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水保监测（桂）字第</w:t>
      </w:r>
      <w:r>
        <w:rPr>
          <w:rFonts w:ascii="Times New Roman" w:hAnsi="Times New Roman" w:cs="Times New Roman"/>
          <w:b/>
          <w:bCs/>
          <w:color w:val="000000" w:themeColor="text1"/>
          <w:sz w:val="30"/>
          <w:szCs w:val="30"/>
          <w14:textFill>
            <w14:solidFill>
              <w14:schemeClr w14:val="tx1"/>
            </w14:solidFill>
          </w14:textFill>
        </w:rPr>
        <w:t>0017</w:t>
      </w:r>
      <w:r>
        <w:rPr>
          <w:rFonts w:hint="eastAsia" w:hAnsi="宋体"/>
          <w:b/>
          <w:bCs/>
          <w:color w:val="000000" w:themeColor="text1"/>
          <w:sz w:val="30"/>
          <w:szCs w:val="30"/>
          <w14:textFill>
            <w14:solidFill>
              <w14:schemeClr w14:val="tx1"/>
            </w14:solidFill>
          </w14:textFill>
        </w:rPr>
        <w:t>号</w:t>
      </w:r>
    </w:p>
    <w:p>
      <w:pPr>
        <w:rPr>
          <w:rFonts w:ascii="Times New Roman" w:hAnsi="Times New Roman" w:cs="Times New Roman"/>
          <w:color w:val="000000" w:themeColor="text1"/>
          <w14:textFill>
            <w14:solidFill>
              <w14:schemeClr w14:val="tx1"/>
            </w14:solidFill>
          </w14:textFill>
        </w:rPr>
      </w:pPr>
    </w:p>
    <w:p>
      <w:pPr>
        <w:ind w:firstLine="1756" w:firstLineChars="400"/>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t>广西罗城仫佬族自治县东小江纳翁乡河段、乔善乡河段左岸河段整治工程</w:t>
      </w:r>
    </w:p>
    <w:p>
      <w:pPr>
        <w:pStyle w:val="2"/>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p>
    <w:p>
      <w:pPr>
        <w:jc w:val="center"/>
        <w:rPr>
          <w:rFonts w:ascii="Times New Roman" w:hAnsi="Times New Roman" w:eastAsia="黑体" w:cs="Times New Roman"/>
          <w:color w:val="000000" w:themeColor="text1"/>
          <w:sz w:val="72"/>
          <w:szCs w:val="72"/>
          <w14:textFill>
            <w14:solidFill>
              <w14:schemeClr w14:val="tx1"/>
            </w14:solidFill>
          </w14:textFill>
        </w:rPr>
      </w:pPr>
      <w:r>
        <w:rPr>
          <w:rFonts w:ascii="黑体" w:hAnsi="黑体" w:eastAsia="黑体" w:cs="黑体"/>
          <w:b/>
          <w:bCs/>
          <w:color w:val="000000" w:themeColor="text1"/>
          <w:kern w:val="0"/>
          <w:sz w:val="72"/>
          <w:szCs w:val="72"/>
          <w14:textFill>
            <w14:solidFill>
              <w14:schemeClr w14:val="tx1"/>
            </w14:solidFill>
          </w14:textFill>
        </w:rPr>
        <w:t>水土保持监测总结报告</w:t>
      </w:r>
    </w:p>
    <w:p>
      <w:pPr>
        <w:spacing w:before="3" w:line="190" w:lineRule="exact"/>
        <w:jc w:val="left"/>
        <w:rPr>
          <w:rFonts w:ascii="Times New Roman" w:hAnsi="Times New Roman" w:cs="Times New Roman"/>
          <w:color w:val="000000" w:themeColor="text1"/>
          <w:sz w:val="19"/>
          <w:szCs w:val="19"/>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pStyle w:val="2"/>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pStyle w:val="2"/>
        <w:rPr>
          <w:rFonts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ascii="Times New Roman" w:hAnsi="Times New Roman" w:eastAsia="宋体" w:cs="Times New Roman"/>
          <w:color w:val="000000" w:themeColor="text1"/>
          <w:spacing w:val="2"/>
          <w:w w:val="99"/>
          <w:sz w:val="32"/>
          <w:szCs w:val="32"/>
          <w14:textFill>
            <w14:solidFill>
              <w14:schemeClr w14:val="tx1"/>
            </w14:solidFill>
          </w14:textFill>
        </w:rPr>
      </w:pPr>
    </w:p>
    <w:p>
      <w:pPr>
        <w:spacing w:line="360" w:lineRule="auto"/>
        <w:ind w:firstLine="1928" w:firstLineChars="600"/>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罗城仫佬族自治县水利局</w:t>
      </w:r>
    </w:p>
    <w:p>
      <w:pPr>
        <w:spacing w:line="360" w:lineRule="auto"/>
        <w:ind w:firstLine="1940" w:firstLineChars="600"/>
        <w:rPr>
          <w:rFonts w:ascii="Times New Roman" w:hAnsi="Times New Roman" w:eastAsia="宋体" w:cs="Times New Roman"/>
          <w:b/>
          <w:bCs/>
          <w:color w:val="000000" w:themeColor="text1"/>
          <w:spacing w:val="3"/>
          <w:w w:val="99"/>
          <w:sz w:val="32"/>
          <w:szCs w:val="32"/>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14:textFill>
            <w14:solidFill>
              <w14:schemeClr w14:val="tx1"/>
            </w14:solidFill>
          </w14:textFill>
        </w:rPr>
        <w:t>监测单位：南宁赛伦沃特工程咨询有限公司</w:t>
      </w:r>
    </w:p>
    <w:p>
      <w:pPr>
        <w:spacing w:line="360" w:lineRule="auto"/>
        <w:jc w:val="center"/>
        <w:rPr>
          <w:rFonts w:ascii="Times New Roman" w:hAnsi="Times New Roman" w:eastAsia="宋体" w:cs="Times New Roman"/>
          <w:color w:val="000000" w:themeColor="text1"/>
          <w:w w:val="99"/>
          <w:sz w:val="32"/>
          <w:szCs w:val="32"/>
          <w14:textFill>
            <w14:solidFill>
              <w14:schemeClr w14:val="tx1"/>
            </w14:solidFill>
          </w14:textFill>
        </w:rPr>
      </w:pPr>
      <w:r>
        <w:rPr>
          <w:rFonts w:hint="eastAsia" w:ascii="Times New Roman" w:hAnsi="Times New Roman" w:eastAsia="宋体" w:cs="Times New Roman"/>
          <w:b/>
          <w:bCs/>
          <w:color w:val="000000" w:themeColor="text1"/>
          <w:w w:val="99"/>
          <w:sz w:val="32"/>
          <w:szCs w:val="32"/>
          <w14:textFill>
            <w14:solidFill>
              <w14:schemeClr w14:val="tx1"/>
            </w14:solidFill>
          </w14:textFill>
        </w:rPr>
        <w:t>2020年</w:t>
      </w:r>
      <w:r>
        <w:rPr>
          <w:rFonts w:hint="eastAsia" w:ascii="Times New Roman" w:hAnsi="Times New Roman" w:eastAsia="宋体" w:cs="Times New Roman"/>
          <w:b/>
          <w:bCs/>
          <w:color w:val="000000" w:themeColor="text1"/>
          <w:w w:val="99"/>
          <w:sz w:val="32"/>
          <w:szCs w:val="32"/>
          <w:lang w:val="en-US" w:eastAsia="zh-CN"/>
          <w14:textFill>
            <w14:solidFill>
              <w14:schemeClr w14:val="tx1"/>
            </w14:solidFill>
          </w14:textFill>
        </w:rPr>
        <w:t>7</w:t>
      </w:r>
      <w:r>
        <w:rPr>
          <w:rFonts w:hint="eastAsia" w:ascii="Times New Roman" w:hAnsi="Times New Roman" w:eastAsia="宋体" w:cs="Times New Roman"/>
          <w:b/>
          <w:bCs/>
          <w:color w:val="000000" w:themeColor="text1"/>
          <w:w w:val="99"/>
          <w:sz w:val="32"/>
          <w:szCs w:val="32"/>
          <w14:textFill>
            <w14:solidFill>
              <w14:schemeClr w14:val="tx1"/>
            </w14:solidFill>
          </w14:textFill>
        </w:rPr>
        <w:t>月</w:t>
      </w:r>
    </w:p>
    <w:p>
      <w:pPr>
        <w:pStyle w:val="5"/>
        <w:tabs>
          <w:tab w:val="right" w:leader="dot" w:pos="9300"/>
        </w:tabs>
        <w:spacing w:line="360" w:lineRule="auto"/>
        <w:rPr>
          <w:rFonts w:ascii="Times New Roman" w:hAnsi="Times New Roman" w:eastAsia="仿宋" w:cs="Times New Roman"/>
          <w:color w:val="000000" w:themeColor="text1"/>
          <w:position w:val="-3"/>
          <w:sz w:val="28"/>
          <w:szCs w:val="28"/>
          <w14:textFill>
            <w14:solidFill>
              <w14:schemeClr w14:val="tx1"/>
            </w14:solidFill>
          </w14:textFill>
        </w:rPr>
        <w:sectPr>
          <w:headerReference r:id="rId3" w:type="default"/>
          <w:footerReference r:id="rId4" w:type="default"/>
          <w:pgSz w:w="11923" w:h="16838"/>
          <w:pgMar w:top="1140" w:right="1321" w:bottom="1202" w:left="1298" w:header="624" w:footer="850" w:gutter="0"/>
          <w:pgNumType w:start="1"/>
          <w:cols w:space="425" w:num="1"/>
          <w:docGrid w:type="lines" w:linePitch="290" w:charSpace="0"/>
        </w:sectPr>
      </w:pPr>
    </w:p>
    <w:p>
      <w:pPr>
        <w:rPr>
          <w:rFonts w:ascii="Times New Roman" w:hAnsi="Times New Roman" w:eastAsia="仿宋" w:cs="Times New Roman"/>
          <w:b/>
          <w:bCs/>
          <w:color w:val="000000" w:themeColor="text1"/>
          <w:sz w:val="32"/>
          <w:szCs w:val="32"/>
          <w14:textFill>
            <w14:solidFill>
              <w14:schemeClr w14:val="tx1"/>
            </w14:solidFill>
          </w14:textFill>
        </w:rPr>
      </w:pPr>
    </w:p>
    <w:p>
      <w:pPr>
        <w:rPr>
          <w:rFonts w:eastAsia="宋体"/>
          <w:color w:val="000000" w:themeColor="text1"/>
          <w14:textFill>
            <w14:solidFill>
              <w14:schemeClr w14:val="tx1"/>
            </w14:solidFill>
          </w14:textFill>
        </w:rPr>
      </w:pPr>
    </w:p>
    <w:p>
      <w:pPr>
        <w:rPr>
          <w:rFonts w:eastAsia="宋体"/>
          <w:color w:val="000000" w:themeColor="text1"/>
          <w14:textFill>
            <w14:solidFill>
              <w14:schemeClr w14:val="tx1"/>
            </w14:solidFill>
          </w14:textFill>
        </w:rPr>
      </w:pPr>
    </w:p>
    <w:p>
      <w:pPr>
        <w:pStyle w:val="2"/>
      </w:pPr>
      <w:r>
        <w:br w:type="page"/>
      </w:r>
    </w:p>
    <w:p>
      <w:pPr>
        <w:pStyle w:val="5"/>
        <w:tabs>
          <w:tab w:val="right" w:leader="dot" w:pos="9300"/>
        </w:tabs>
        <w:spacing w:line="360" w:lineRule="auto"/>
        <w:jc w:val="center"/>
        <w:rPr>
          <w:rFonts w:ascii="Times New Roman" w:hAnsi="Times New Roman" w:eastAsia="仿宋" w:cs="Times New Roman"/>
          <w:b/>
          <w:bCs/>
          <w:color w:val="000000" w:themeColor="text1"/>
          <w:position w:val="-3"/>
          <w:sz w:val="32"/>
          <w:szCs w:val="32"/>
          <w14:textFill>
            <w14:solidFill>
              <w14:schemeClr w14:val="tx1"/>
            </w14:solidFill>
          </w14:textFill>
        </w:rPr>
      </w:pPr>
      <w:bookmarkStart w:id="82" w:name="_GoBack"/>
      <w:bookmarkEnd w:id="82"/>
      <w:r>
        <w:rPr>
          <w:rFonts w:hint="eastAsia" w:ascii="Times New Roman" w:hAnsi="Times New Roman" w:eastAsia="仿宋" w:cs="Times New Roman"/>
          <w:b/>
          <w:bCs/>
          <w:color w:val="000000" w:themeColor="text1"/>
          <w:position w:val="-3"/>
          <w:sz w:val="32"/>
          <w:szCs w:val="32"/>
          <w14:textFill>
            <w14:solidFill>
              <w14:schemeClr w14:val="tx1"/>
            </w14:solidFill>
          </w14:textFill>
        </w:rPr>
        <w:t>目 录</w:t>
      </w:r>
    </w:p>
    <w:p>
      <w:pPr>
        <w:pStyle w:val="5"/>
        <w:tabs>
          <w:tab w:val="right" w:leader="dot" w:pos="9294"/>
        </w:tabs>
        <w:rPr>
          <w:sz w:val="24"/>
          <w:szCs w:val="24"/>
        </w:rPr>
      </w:pPr>
      <w:bookmarkStart w:id="0" w:name="_Toc8267"/>
      <w:r>
        <w:rPr>
          <w:rFonts w:ascii="Times New Roman" w:hAnsi="Times New Roman" w:eastAsia="仿宋" w:cs="Times New Roman"/>
          <w:b/>
          <w:bCs/>
          <w:color w:val="000000" w:themeColor="text1"/>
          <w:sz w:val="32"/>
          <w:szCs w:val="32"/>
          <w14:textFill>
            <w14:solidFill>
              <w14:schemeClr w14:val="tx1"/>
            </w14:solidFill>
          </w14:textFill>
        </w:rPr>
        <w:fldChar w:fldCharType="begin"/>
      </w:r>
      <w:r>
        <w:rPr>
          <w:rFonts w:ascii="Times New Roman" w:hAnsi="Times New Roman" w:eastAsia="仿宋" w:cs="Times New Roman"/>
          <w:b/>
          <w:bCs/>
          <w:color w:val="000000" w:themeColor="text1"/>
          <w:sz w:val="32"/>
          <w:szCs w:val="32"/>
          <w14:textFill>
            <w14:solidFill>
              <w14:schemeClr w14:val="tx1"/>
            </w14:solidFill>
          </w14:textFill>
        </w:rPr>
        <w:instrText xml:space="preserve">TOC \o "1-2" \h \u </w:instrText>
      </w:r>
      <w:r>
        <w:rPr>
          <w:rFonts w:ascii="Times New Roman" w:hAnsi="Times New Roman" w:eastAsia="仿宋" w:cs="Times New Roman"/>
          <w:b/>
          <w:bCs/>
          <w:color w:val="000000" w:themeColor="text1"/>
          <w:sz w:val="32"/>
          <w:szCs w:val="32"/>
          <w14:textFill>
            <w14:solidFill>
              <w14:schemeClr w14:val="tx1"/>
            </w14:solidFill>
          </w14:textFill>
        </w:rPr>
        <w:fldChar w:fldCharType="separate"/>
      </w:r>
      <w:r>
        <w:rPr>
          <w:sz w:val="24"/>
          <w:szCs w:val="24"/>
        </w:rPr>
        <w:fldChar w:fldCharType="begin"/>
      </w:r>
      <w:r>
        <w:rPr>
          <w:sz w:val="24"/>
          <w:szCs w:val="24"/>
        </w:rPr>
        <w:instrText xml:space="preserve"> HYPERLINK \l "_Toc46757731" </w:instrText>
      </w:r>
      <w:r>
        <w:rPr>
          <w:sz w:val="24"/>
          <w:szCs w:val="24"/>
        </w:rPr>
        <w:fldChar w:fldCharType="separate"/>
      </w:r>
      <w:r>
        <w:rPr>
          <w:rStyle w:val="11"/>
          <w:rFonts w:ascii="Times New Roman" w:hAnsi="Times New Roman" w:eastAsia="仿宋" w:cs="Times New Roman"/>
          <w:b/>
          <w:bCs/>
          <w:sz w:val="24"/>
          <w:szCs w:val="24"/>
        </w:rPr>
        <w:t>前  言</w:t>
      </w:r>
      <w:r>
        <w:rPr>
          <w:sz w:val="24"/>
          <w:szCs w:val="24"/>
        </w:rPr>
        <w:tab/>
      </w:r>
      <w:r>
        <w:rPr>
          <w:sz w:val="24"/>
          <w:szCs w:val="24"/>
        </w:rPr>
        <w:fldChar w:fldCharType="begin"/>
      </w:r>
      <w:r>
        <w:rPr>
          <w:sz w:val="24"/>
          <w:szCs w:val="24"/>
        </w:rPr>
        <w:instrText xml:space="preserve"> PAGEREF _Toc46757731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"_Toc46757732" </w:instrText>
      </w:r>
      <w:r>
        <w:rPr>
          <w:sz w:val="24"/>
          <w:szCs w:val="24"/>
        </w:rPr>
        <w:fldChar w:fldCharType="separate"/>
      </w:r>
      <w:r>
        <w:rPr>
          <w:rStyle w:val="11"/>
          <w:rFonts w:ascii="Times New Roman" w:hAnsi="Times New Roman" w:eastAsia="Times New Roman" w:cs="Times New Roman"/>
          <w:b/>
          <w:bCs/>
          <w:sz w:val="24"/>
          <w:szCs w:val="24"/>
        </w:rPr>
        <w:t>1</w:t>
      </w:r>
      <w:r>
        <w:rPr>
          <w:rStyle w:val="11"/>
          <w:rFonts w:ascii="Times New Roman" w:hAnsi="Times New Roman" w:eastAsia="Times New Roman" w:cs="Times New Roman"/>
          <w:b/>
          <w:bCs/>
          <w:spacing w:val="78"/>
          <w:sz w:val="24"/>
          <w:szCs w:val="24"/>
        </w:rPr>
        <w:t xml:space="preserve"> </w:t>
      </w:r>
      <w:r>
        <w:rPr>
          <w:rStyle w:val="11"/>
          <w:rFonts w:ascii="Times New Roman" w:hAnsi="Times New Roman" w:eastAsia="仿宋" w:cs="Times New Roman"/>
          <w:b/>
          <w:bCs/>
          <w:spacing w:val="2"/>
          <w:w w:val="99"/>
          <w:sz w:val="24"/>
          <w:szCs w:val="24"/>
        </w:rPr>
        <w:t>建设项目及水土保持工</w:t>
      </w:r>
      <w:r>
        <w:rPr>
          <w:rStyle w:val="11"/>
          <w:rFonts w:ascii="Times New Roman" w:hAnsi="Times New Roman" w:eastAsia="仿宋" w:cs="Times New Roman"/>
          <w:b/>
          <w:bCs/>
          <w:spacing w:val="3"/>
          <w:w w:val="99"/>
          <w:sz w:val="24"/>
          <w:szCs w:val="24"/>
        </w:rPr>
        <w:t>作</w:t>
      </w:r>
      <w:r>
        <w:rPr>
          <w:rStyle w:val="11"/>
          <w:rFonts w:ascii="Times New Roman" w:hAnsi="Times New Roman" w:eastAsia="仿宋" w:cs="Times New Roman"/>
          <w:b/>
          <w:bCs/>
          <w:spacing w:val="2"/>
          <w:w w:val="99"/>
          <w:sz w:val="24"/>
          <w:szCs w:val="24"/>
        </w:rPr>
        <w:t>概况</w:t>
      </w:r>
      <w:r>
        <w:rPr>
          <w:sz w:val="24"/>
          <w:szCs w:val="24"/>
        </w:rPr>
        <w:tab/>
      </w:r>
      <w:r>
        <w:rPr>
          <w:sz w:val="24"/>
          <w:szCs w:val="24"/>
        </w:rPr>
        <w:fldChar w:fldCharType="begin"/>
      </w:r>
      <w:r>
        <w:rPr>
          <w:sz w:val="24"/>
          <w:szCs w:val="24"/>
        </w:rPr>
        <w:instrText xml:space="preserve"> PAGEREF _Toc46757732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"_Toc46757733" </w:instrText>
      </w:r>
      <w:r>
        <w:rPr>
          <w:sz w:val="24"/>
          <w:szCs w:val="24"/>
        </w:rPr>
        <w:fldChar w:fldCharType="separate"/>
      </w:r>
      <w:r>
        <w:rPr>
          <w:rStyle w:val="11"/>
          <w:rFonts w:ascii="Times New Roman" w:hAnsi="Times New Roman" w:eastAsia="宋体" w:cs="Times New Roman"/>
          <w:b/>
          <w:bCs/>
          <w:sz w:val="24"/>
          <w:szCs w:val="24"/>
        </w:rPr>
        <w:t xml:space="preserve">1.1 </w:t>
      </w:r>
      <w:r>
        <w:rPr>
          <w:rStyle w:val="11"/>
          <w:rFonts w:ascii="Times New Roman" w:hAnsi="Times New Roman" w:eastAsia="Times New Roman" w:cs="Times New Roman"/>
          <w:b/>
          <w:bCs/>
          <w:sz w:val="24"/>
          <w:szCs w:val="24"/>
        </w:rPr>
        <w:t xml:space="preserve"> </w:t>
      </w:r>
      <w:r>
        <w:rPr>
          <w:rStyle w:val="11"/>
          <w:rFonts w:ascii="Times New Roman" w:hAnsi="Times New Roman" w:eastAsia="仿宋" w:cs="Times New Roman"/>
          <w:b/>
          <w:bCs/>
          <w:spacing w:val="2"/>
          <w:sz w:val="24"/>
          <w:szCs w:val="24"/>
        </w:rPr>
        <w:t>项目</w:t>
      </w:r>
      <w:r>
        <w:rPr>
          <w:rStyle w:val="11"/>
          <w:rFonts w:ascii="Times New Roman" w:hAnsi="Times New Roman" w:eastAsia="仿宋" w:cs="Times New Roman"/>
          <w:b/>
          <w:bCs/>
          <w:sz w:val="24"/>
          <w:szCs w:val="24"/>
        </w:rPr>
        <w:t>基</w:t>
      </w:r>
      <w:r>
        <w:rPr>
          <w:rStyle w:val="11"/>
          <w:rFonts w:ascii="Times New Roman" w:hAnsi="Times New Roman" w:eastAsia="仿宋" w:cs="Times New Roman"/>
          <w:b/>
          <w:bCs/>
          <w:spacing w:val="2"/>
          <w:sz w:val="24"/>
          <w:szCs w:val="24"/>
        </w:rPr>
        <w:t>本</w:t>
      </w:r>
      <w:r>
        <w:rPr>
          <w:rStyle w:val="11"/>
          <w:rFonts w:ascii="Times New Roman" w:hAnsi="Times New Roman" w:eastAsia="仿宋" w:cs="Times New Roman"/>
          <w:b/>
          <w:bCs/>
          <w:sz w:val="24"/>
          <w:szCs w:val="24"/>
        </w:rPr>
        <w:t>情况</w:t>
      </w:r>
      <w:r>
        <w:rPr>
          <w:sz w:val="24"/>
          <w:szCs w:val="24"/>
        </w:rPr>
        <w:tab/>
      </w:r>
      <w:r>
        <w:rPr>
          <w:sz w:val="24"/>
          <w:szCs w:val="24"/>
        </w:rPr>
        <w:fldChar w:fldCharType="begin"/>
      </w:r>
      <w:r>
        <w:rPr>
          <w:sz w:val="24"/>
          <w:szCs w:val="24"/>
        </w:rPr>
        <w:instrText xml:space="preserve"> PAGEREF _Toc46757733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"_Toc46757734" </w:instrText>
      </w:r>
      <w:r>
        <w:rPr>
          <w:sz w:val="24"/>
          <w:szCs w:val="24"/>
        </w:rPr>
        <w:fldChar w:fldCharType="separate"/>
      </w:r>
      <w:r>
        <w:rPr>
          <w:rStyle w:val="11"/>
          <w:rFonts w:ascii="Times New Roman" w:hAnsi="Times New Roman" w:eastAsia="仿宋" w:cs="Times New Roman"/>
          <w:b/>
          <w:bCs/>
          <w:sz w:val="24"/>
          <w:szCs w:val="24"/>
        </w:rPr>
        <w:t>1.2  项目区概况</w:t>
      </w:r>
      <w:r>
        <w:rPr>
          <w:sz w:val="24"/>
          <w:szCs w:val="24"/>
        </w:rPr>
        <w:tab/>
      </w:r>
      <w:r>
        <w:rPr>
          <w:sz w:val="24"/>
          <w:szCs w:val="24"/>
        </w:rPr>
        <w:fldChar w:fldCharType="begin"/>
      </w:r>
      <w:r>
        <w:rPr>
          <w:sz w:val="24"/>
          <w:szCs w:val="24"/>
        </w:rPr>
        <w:instrText xml:space="preserve"> PAGEREF _Toc46757734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"_Toc46757735" </w:instrText>
      </w:r>
      <w:r>
        <w:rPr>
          <w:sz w:val="24"/>
          <w:szCs w:val="24"/>
        </w:rPr>
        <w:fldChar w:fldCharType="separate"/>
      </w:r>
      <w:r>
        <w:rPr>
          <w:rStyle w:val="11"/>
          <w:rFonts w:eastAsia="仿宋"/>
          <w:b/>
          <w:bCs/>
          <w:kern w:val="0"/>
          <w:sz w:val="24"/>
          <w:szCs w:val="24"/>
        </w:rPr>
        <w:t>1.3 水土保持工作情况</w:t>
      </w:r>
      <w:r>
        <w:rPr>
          <w:sz w:val="24"/>
          <w:szCs w:val="24"/>
        </w:rPr>
        <w:tab/>
      </w:r>
      <w:r>
        <w:rPr>
          <w:sz w:val="24"/>
          <w:szCs w:val="24"/>
        </w:rPr>
        <w:fldChar w:fldCharType="begin"/>
      </w:r>
      <w:r>
        <w:rPr>
          <w:sz w:val="24"/>
          <w:szCs w:val="24"/>
        </w:rPr>
        <w:instrText xml:space="preserve"> PAGEREF _Toc46757735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"_Toc46757736" </w:instrText>
      </w:r>
      <w:r>
        <w:rPr>
          <w:sz w:val="24"/>
          <w:szCs w:val="24"/>
        </w:rPr>
        <w:fldChar w:fldCharType="separate"/>
      </w:r>
      <w:r>
        <w:rPr>
          <w:rStyle w:val="11"/>
          <w:rFonts w:ascii="Times New Roman" w:hAnsi="Times New Roman" w:eastAsia="Times New Roman" w:cs="Times New Roman"/>
          <w:b/>
          <w:bCs/>
          <w:spacing w:val="1"/>
          <w:sz w:val="24"/>
          <w:szCs w:val="24"/>
        </w:rPr>
        <w:t>1</w:t>
      </w:r>
      <w:r>
        <w:rPr>
          <w:rStyle w:val="11"/>
          <w:rFonts w:ascii="Times New Roman" w:hAnsi="Times New Roman" w:eastAsia="Times New Roman" w:cs="Times New Roman"/>
          <w:b/>
          <w:bCs/>
          <w:spacing w:val="-1"/>
          <w:sz w:val="24"/>
          <w:szCs w:val="24"/>
        </w:rPr>
        <w:t>.</w:t>
      </w:r>
      <w:r>
        <w:rPr>
          <w:rStyle w:val="11"/>
          <w:rFonts w:ascii="Times New Roman" w:hAnsi="Times New Roman" w:eastAsia="Times New Roman" w:cs="Times New Roman"/>
          <w:b/>
          <w:bCs/>
          <w:sz w:val="24"/>
          <w:szCs w:val="24"/>
        </w:rPr>
        <w:t xml:space="preserve">4  </w:t>
      </w:r>
      <w:r>
        <w:rPr>
          <w:rStyle w:val="11"/>
          <w:rFonts w:ascii="Times New Roman" w:hAnsi="Times New Roman" w:eastAsia="仿宋" w:cs="Times New Roman"/>
          <w:b/>
          <w:bCs/>
          <w:spacing w:val="2"/>
          <w:sz w:val="24"/>
          <w:szCs w:val="24"/>
        </w:rPr>
        <w:t>监测</w:t>
      </w:r>
      <w:r>
        <w:rPr>
          <w:rStyle w:val="11"/>
          <w:rFonts w:ascii="Times New Roman" w:hAnsi="Times New Roman" w:eastAsia="仿宋" w:cs="Times New Roman"/>
          <w:b/>
          <w:bCs/>
          <w:sz w:val="24"/>
          <w:szCs w:val="24"/>
        </w:rPr>
        <w:t>工</w:t>
      </w:r>
      <w:r>
        <w:rPr>
          <w:rStyle w:val="11"/>
          <w:rFonts w:ascii="Times New Roman" w:hAnsi="Times New Roman" w:eastAsia="仿宋" w:cs="Times New Roman"/>
          <w:b/>
          <w:bCs/>
          <w:spacing w:val="2"/>
          <w:sz w:val="24"/>
          <w:szCs w:val="24"/>
        </w:rPr>
        <w:t>作</w:t>
      </w:r>
      <w:r>
        <w:rPr>
          <w:rStyle w:val="11"/>
          <w:rFonts w:ascii="Times New Roman" w:hAnsi="Times New Roman" w:eastAsia="仿宋" w:cs="Times New Roman"/>
          <w:b/>
          <w:bCs/>
          <w:sz w:val="24"/>
          <w:szCs w:val="24"/>
        </w:rPr>
        <w:t>实施况</w:t>
      </w:r>
      <w:r>
        <w:rPr>
          <w:sz w:val="24"/>
          <w:szCs w:val="24"/>
        </w:rPr>
        <w:tab/>
      </w:r>
      <w:r>
        <w:rPr>
          <w:sz w:val="24"/>
          <w:szCs w:val="24"/>
        </w:rPr>
        <w:fldChar w:fldCharType="begin"/>
      </w:r>
      <w:r>
        <w:rPr>
          <w:sz w:val="24"/>
          <w:szCs w:val="24"/>
        </w:rPr>
        <w:instrText xml:space="preserve"> PAGEREF _Toc46757736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"_Toc46757737" </w:instrText>
      </w:r>
      <w:r>
        <w:rPr>
          <w:sz w:val="24"/>
          <w:szCs w:val="24"/>
        </w:rPr>
        <w:fldChar w:fldCharType="separate"/>
      </w:r>
      <w:r>
        <w:rPr>
          <w:rStyle w:val="11"/>
          <w:rFonts w:ascii="Times New Roman" w:hAnsi="Times New Roman" w:eastAsia="Times New Roman" w:cs="Times New Roman"/>
          <w:b/>
          <w:bCs/>
          <w:sz w:val="24"/>
          <w:szCs w:val="24"/>
        </w:rPr>
        <w:t>2</w:t>
      </w:r>
      <w:r>
        <w:rPr>
          <w:rStyle w:val="11"/>
          <w:rFonts w:ascii="Times New Roman" w:hAnsi="Times New Roman" w:eastAsia="Times New Roman" w:cs="Times New Roman"/>
          <w:b/>
          <w:bCs/>
          <w:spacing w:val="78"/>
          <w:sz w:val="24"/>
          <w:szCs w:val="24"/>
        </w:rPr>
        <w:t xml:space="preserve"> </w:t>
      </w:r>
      <w:r>
        <w:rPr>
          <w:rStyle w:val="11"/>
          <w:rFonts w:ascii="Times New Roman" w:hAnsi="Times New Roman" w:eastAsia="仿宋" w:cs="Times New Roman"/>
          <w:b/>
          <w:bCs/>
          <w:spacing w:val="2"/>
          <w:w w:val="99"/>
          <w:sz w:val="24"/>
          <w:szCs w:val="24"/>
        </w:rPr>
        <w:t>监测内容和方法</w:t>
      </w:r>
      <w:r>
        <w:rPr>
          <w:sz w:val="24"/>
          <w:szCs w:val="24"/>
        </w:rPr>
        <w:tab/>
      </w:r>
      <w:r>
        <w:rPr>
          <w:sz w:val="24"/>
          <w:szCs w:val="24"/>
        </w:rPr>
        <w:fldChar w:fldCharType="begin"/>
      </w:r>
      <w:r>
        <w:rPr>
          <w:sz w:val="24"/>
          <w:szCs w:val="24"/>
        </w:rPr>
        <w:instrText xml:space="preserve"> PAGEREF _Toc46757737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"_Toc46757738" </w:instrText>
      </w:r>
      <w:r>
        <w:rPr>
          <w:sz w:val="24"/>
          <w:szCs w:val="24"/>
        </w:rPr>
        <w:fldChar w:fldCharType="separate"/>
      </w:r>
      <w:r>
        <w:rPr>
          <w:rStyle w:val="11"/>
          <w:rFonts w:ascii="Times New Roman" w:hAnsi="Times New Roman" w:eastAsia="Times New Roman" w:cs="Times New Roman"/>
          <w:b/>
          <w:bCs/>
          <w:spacing w:val="1"/>
          <w:sz w:val="24"/>
          <w:szCs w:val="24"/>
        </w:rPr>
        <w:t>2</w:t>
      </w:r>
      <w:r>
        <w:rPr>
          <w:rStyle w:val="11"/>
          <w:rFonts w:ascii="Times New Roman" w:hAnsi="Times New Roman" w:eastAsia="Times New Roman" w:cs="Times New Roman"/>
          <w:b/>
          <w:bCs/>
          <w:sz w:val="24"/>
          <w:szCs w:val="24"/>
        </w:rPr>
        <w:t xml:space="preserve">.1  </w:t>
      </w:r>
      <w:r>
        <w:rPr>
          <w:rStyle w:val="11"/>
          <w:rFonts w:ascii="Times New Roman" w:hAnsi="Times New Roman" w:eastAsia="仿宋" w:cs="Times New Roman"/>
          <w:b/>
          <w:bCs/>
          <w:spacing w:val="2"/>
          <w:sz w:val="24"/>
          <w:szCs w:val="24"/>
        </w:rPr>
        <w:t>扰动</w:t>
      </w:r>
      <w:r>
        <w:rPr>
          <w:rStyle w:val="11"/>
          <w:rFonts w:ascii="Times New Roman" w:hAnsi="Times New Roman" w:eastAsia="仿宋" w:cs="Times New Roman"/>
          <w:b/>
          <w:bCs/>
          <w:sz w:val="24"/>
          <w:szCs w:val="24"/>
        </w:rPr>
        <w:t>土</w:t>
      </w:r>
      <w:r>
        <w:rPr>
          <w:rStyle w:val="11"/>
          <w:rFonts w:ascii="Times New Roman" w:hAnsi="Times New Roman" w:eastAsia="仿宋" w:cs="Times New Roman"/>
          <w:b/>
          <w:bCs/>
          <w:spacing w:val="2"/>
          <w:sz w:val="24"/>
          <w:szCs w:val="24"/>
        </w:rPr>
        <w:t>地</w:t>
      </w:r>
      <w:r>
        <w:rPr>
          <w:rStyle w:val="11"/>
          <w:rFonts w:ascii="Times New Roman" w:hAnsi="Times New Roman" w:eastAsia="仿宋" w:cs="Times New Roman"/>
          <w:b/>
          <w:bCs/>
          <w:sz w:val="24"/>
          <w:szCs w:val="24"/>
        </w:rPr>
        <w:t>情况</w:t>
      </w:r>
      <w:r>
        <w:rPr>
          <w:sz w:val="24"/>
          <w:szCs w:val="24"/>
        </w:rPr>
        <w:tab/>
      </w:r>
      <w:r>
        <w:rPr>
          <w:sz w:val="24"/>
          <w:szCs w:val="24"/>
        </w:rPr>
        <w:fldChar w:fldCharType="begin"/>
      </w:r>
      <w:r>
        <w:rPr>
          <w:sz w:val="24"/>
          <w:szCs w:val="24"/>
        </w:rPr>
        <w:instrText xml:space="preserve"> PAGEREF _Toc46757738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"_Toc46757739" </w:instrText>
      </w:r>
      <w:r>
        <w:rPr>
          <w:sz w:val="24"/>
          <w:szCs w:val="24"/>
        </w:rPr>
        <w:fldChar w:fldCharType="separate"/>
      </w:r>
      <w:r>
        <w:rPr>
          <w:rStyle w:val="11"/>
          <w:rFonts w:ascii="Times New Roman" w:hAnsi="Times New Roman" w:eastAsia="仿宋" w:cs="Times New Roman"/>
          <w:b/>
          <w:bCs/>
          <w:sz w:val="24"/>
          <w:szCs w:val="24"/>
        </w:rPr>
        <w:t>2.2  取料（土、石）、弃渣（土、石、矸石、尾矿等）</w:t>
      </w:r>
      <w:r>
        <w:rPr>
          <w:sz w:val="24"/>
          <w:szCs w:val="24"/>
        </w:rPr>
        <w:tab/>
      </w:r>
      <w:r>
        <w:rPr>
          <w:sz w:val="24"/>
          <w:szCs w:val="24"/>
        </w:rPr>
        <w:fldChar w:fldCharType="begin"/>
      </w:r>
      <w:r>
        <w:rPr>
          <w:sz w:val="24"/>
          <w:szCs w:val="24"/>
        </w:rPr>
        <w:instrText xml:space="preserve"> PAGEREF _Toc46757739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"_Toc46757740" </w:instrText>
      </w:r>
      <w:r>
        <w:rPr>
          <w:sz w:val="24"/>
          <w:szCs w:val="24"/>
        </w:rPr>
        <w:fldChar w:fldCharType="separate"/>
      </w:r>
      <w:r>
        <w:rPr>
          <w:rStyle w:val="11"/>
          <w:rFonts w:ascii="Times New Roman" w:hAnsi="Times New Roman" w:eastAsia="仿宋" w:cs="Times New Roman"/>
          <w:b/>
          <w:bCs/>
          <w:sz w:val="24"/>
          <w:szCs w:val="24"/>
        </w:rPr>
        <w:t>2.3  水土保持措施</w:t>
      </w:r>
      <w:r>
        <w:rPr>
          <w:sz w:val="24"/>
          <w:szCs w:val="24"/>
        </w:rPr>
        <w:tab/>
      </w:r>
      <w:r>
        <w:rPr>
          <w:sz w:val="24"/>
          <w:szCs w:val="24"/>
        </w:rPr>
        <w:fldChar w:fldCharType="begin"/>
      </w:r>
      <w:r>
        <w:rPr>
          <w:sz w:val="24"/>
          <w:szCs w:val="24"/>
        </w:rPr>
        <w:instrText xml:space="preserve"> PAGEREF _Toc46757740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"_Toc46757741" </w:instrText>
      </w:r>
      <w:r>
        <w:rPr>
          <w:sz w:val="24"/>
          <w:szCs w:val="24"/>
        </w:rPr>
        <w:fldChar w:fldCharType="separate"/>
      </w:r>
      <w:r>
        <w:rPr>
          <w:rStyle w:val="11"/>
          <w:rFonts w:ascii="Times New Roman" w:hAnsi="Times New Roman" w:eastAsia="仿宋" w:cs="Times New Roman"/>
          <w:b/>
          <w:bCs/>
          <w:position w:val="-2"/>
          <w:sz w:val="24"/>
          <w:szCs w:val="24"/>
        </w:rPr>
        <w:t>2.4  水土流失情况</w:t>
      </w:r>
      <w:r>
        <w:rPr>
          <w:sz w:val="24"/>
          <w:szCs w:val="24"/>
        </w:rPr>
        <w:tab/>
      </w:r>
      <w:r>
        <w:rPr>
          <w:sz w:val="24"/>
          <w:szCs w:val="24"/>
        </w:rPr>
        <w:fldChar w:fldCharType="begin"/>
      </w:r>
      <w:r>
        <w:rPr>
          <w:sz w:val="24"/>
          <w:szCs w:val="24"/>
        </w:rPr>
        <w:instrText xml:space="preserve"> PAGEREF _Toc46757741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"_Toc46757742" </w:instrText>
      </w:r>
      <w:r>
        <w:rPr>
          <w:sz w:val="24"/>
          <w:szCs w:val="24"/>
        </w:rPr>
        <w:fldChar w:fldCharType="separate"/>
      </w:r>
      <w:r>
        <w:rPr>
          <w:rStyle w:val="11"/>
          <w:rFonts w:ascii="Times New Roman" w:hAnsi="Times New Roman" w:eastAsia="仿宋" w:cs="Times New Roman"/>
          <w:b/>
          <w:bCs/>
          <w:position w:val="-2"/>
          <w:sz w:val="24"/>
          <w:szCs w:val="24"/>
        </w:rPr>
        <w:t>3 重点监测部位水土流失动态监测结果</w:t>
      </w:r>
      <w:r>
        <w:rPr>
          <w:sz w:val="24"/>
          <w:szCs w:val="24"/>
        </w:rPr>
        <w:tab/>
      </w:r>
      <w:r>
        <w:rPr>
          <w:sz w:val="24"/>
          <w:szCs w:val="24"/>
        </w:rPr>
        <w:fldChar w:fldCharType="begin"/>
      </w:r>
      <w:r>
        <w:rPr>
          <w:sz w:val="24"/>
          <w:szCs w:val="24"/>
        </w:rPr>
        <w:instrText xml:space="preserve"> PAGEREF _Toc46757742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"_Toc46757743" </w:instrText>
      </w:r>
      <w:r>
        <w:rPr>
          <w:sz w:val="24"/>
          <w:szCs w:val="24"/>
        </w:rPr>
        <w:fldChar w:fldCharType="separate"/>
      </w:r>
      <w:r>
        <w:rPr>
          <w:rStyle w:val="11"/>
          <w:rFonts w:ascii="Times New Roman" w:hAnsi="Times New Roman" w:eastAsia="仿宋" w:cs="Times New Roman"/>
          <w:b/>
          <w:bCs/>
          <w:position w:val="-2"/>
          <w:sz w:val="24"/>
          <w:szCs w:val="24"/>
        </w:rPr>
        <w:t>3.1  防治责任范围监测结果</w:t>
      </w:r>
      <w:r>
        <w:rPr>
          <w:sz w:val="24"/>
          <w:szCs w:val="24"/>
        </w:rPr>
        <w:tab/>
      </w:r>
      <w:r>
        <w:rPr>
          <w:sz w:val="24"/>
          <w:szCs w:val="24"/>
        </w:rPr>
        <w:fldChar w:fldCharType="begin"/>
      </w:r>
      <w:r>
        <w:rPr>
          <w:sz w:val="24"/>
          <w:szCs w:val="24"/>
        </w:rPr>
        <w:instrText xml:space="preserve"> PAGEREF _Toc46757743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"_Toc46757744" </w:instrText>
      </w:r>
      <w:r>
        <w:rPr>
          <w:sz w:val="24"/>
          <w:szCs w:val="24"/>
        </w:rPr>
        <w:fldChar w:fldCharType="separate"/>
      </w:r>
      <w:r>
        <w:rPr>
          <w:rStyle w:val="11"/>
          <w:rFonts w:ascii="Times New Roman" w:hAnsi="Times New Roman" w:eastAsia="仿宋" w:cs="Times New Roman"/>
          <w:b/>
          <w:bCs/>
          <w:position w:val="-2"/>
          <w:sz w:val="24"/>
          <w:szCs w:val="24"/>
        </w:rPr>
        <w:t>3.2  弃渣监测结果</w:t>
      </w:r>
      <w:r>
        <w:rPr>
          <w:sz w:val="24"/>
          <w:szCs w:val="24"/>
        </w:rPr>
        <w:tab/>
      </w:r>
      <w:r>
        <w:rPr>
          <w:sz w:val="24"/>
          <w:szCs w:val="24"/>
        </w:rPr>
        <w:fldChar w:fldCharType="begin"/>
      </w:r>
      <w:r>
        <w:rPr>
          <w:sz w:val="24"/>
          <w:szCs w:val="24"/>
        </w:rPr>
        <w:instrText xml:space="preserve"> PAGEREF _Toc46757744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"_Toc46757745" </w:instrText>
      </w:r>
      <w:r>
        <w:rPr>
          <w:sz w:val="24"/>
          <w:szCs w:val="24"/>
        </w:rPr>
        <w:fldChar w:fldCharType="separate"/>
      </w:r>
      <w:r>
        <w:rPr>
          <w:rStyle w:val="11"/>
          <w:rFonts w:ascii="Times New Roman" w:hAnsi="Times New Roman" w:eastAsia="仿宋" w:cs="Times New Roman"/>
          <w:b/>
          <w:bCs/>
          <w:position w:val="-2"/>
          <w:sz w:val="24"/>
          <w:szCs w:val="24"/>
        </w:rPr>
        <w:t>3.3  土石方流向情况监测结果</w:t>
      </w:r>
      <w:r>
        <w:rPr>
          <w:sz w:val="24"/>
          <w:szCs w:val="24"/>
        </w:rPr>
        <w:tab/>
      </w:r>
      <w:r>
        <w:rPr>
          <w:sz w:val="24"/>
          <w:szCs w:val="24"/>
        </w:rPr>
        <w:fldChar w:fldCharType="begin"/>
      </w:r>
      <w:r>
        <w:rPr>
          <w:sz w:val="24"/>
          <w:szCs w:val="24"/>
        </w:rPr>
        <w:instrText xml:space="preserve"> PAGEREF _Toc46757745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"_Toc46757746" </w:instrText>
      </w:r>
      <w:r>
        <w:rPr>
          <w:sz w:val="24"/>
          <w:szCs w:val="24"/>
        </w:rPr>
        <w:fldChar w:fldCharType="separate"/>
      </w:r>
      <w:r>
        <w:rPr>
          <w:rStyle w:val="11"/>
          <w:rFonts w:ascii="Times New Roman" w:hAnsi="Times New Roman" w:eastAsia="仿宋" w:cs="Times New Roman"/>
          <w:b/>
          <w:bCs/>
          <w:position w:val="-2"/>
          <w:sz w:val="24"/>
          <w:szCs w:val="24"/>
        </w:rPr>
        <w:t>3.4  其他重点部位监测结果</w:t>
      </w:r>
      <w:r>
        <w:rPr>
          <w:sz w:val="24"/>
          <w:szCs w:val="24"/>
        </w:rPr>
        <w:tab/>
      </w:r>
      <w:r>
        <w:rPr>
          <w:sz w:val="24"/>
          <w:szCs w:val="24"/>
        </w:rPr>
        <w:fldChar w:fldCharType="begin"/>
      </w:r>
      <w:r>
        <w:rPr>
          <w:sz w:val="24"/>
          <w:szCs w:val="24"/>
        </w:rPr>
        <w:instrText xml:space="preserve"> PAGEREF _Toc46757746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"_Toc46757747" </w:instrText>
      </w:r>
      <w:r>
        <w:rPr>
          <w:sz w:val="24"/>
          <w:szCs w:val="24"/>
        </w:rPr>
        <w:fldChar w:fldCharType="separate"/>
      </w:r>
      <w:r>
        <w:rPr>
          <w:rStyle w:val="11"/>
          <w:rFonts w:ascii="Times New Roman" w:hAnsi="Times New Roman" w:eastAsia="仿宋" w:cs="Times New Roman"/>
          <w:b/>
          <w:bCs/>
          <w:position w:val="-2"/>
          <w:sz w:val="24"/>
          <w:szCs w:val="24"/>
        </w:rPr>
        <w:t>4  水土流失防治措施监测结果</w:t>
      </w:r>
      <w:r>
        <w:rPr>
          <w:sz w:val="24"/>
          <w:szCs w:val="24"/>
        </w:rPr>
        <w:tab/>
      </w:r>
      <w:r>
        <w:rPr>
          <w:sz w:val="24"/>
          <w:szCs w:val="24"/>
        </w:rPr>
        <w:fldChar w:fldCharType="begin"/>
      </w:r>
      <w:r>
        <w:rPr>
          <w:sz w:val="24"/>
          <w:szCs w:val="24"/>
        </w:rPr>
        <w:instrText xml:space="preserve"> PAGEREF _Toc46757747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"_Toc46757748" </w:instrText>
      </w:r>
      <w:r>
        <w:rPr>
          <w:sz w:val="24"/>
          <w:szCs w:val="24"/>
        </w:rPr>
        <w:fldChar w:fldCharType="separate"/>
      </w:r>
      <w:r>
        <w:rPr>
          <w:rStyle w:val="11"/>
          <w:rFonts w:ascii="Times New Roman" w:hAnsi="Times New Roman" w:eastAsia="仿宋" w:cs="Times New Roman"/>
          <w:b/>
          <w:bCs/>
          <w:position w:val="-2"/>
          <w:sz w:val="24"/>
          <w:szCs w:val="24"/>
        </w:rPr>
        <w:t>4.1 工程措施监测结果</w:t>
      </w:r>
      <w:r>
        <w:rPr>
          <w:sz w:val="24"/>
          <w:szCs w:val="24"/>
        </w:rPr>
        <w:tab/>
      </w:r>
      <w:r>
        <w:rPr>
          <w:sz w:val="24"/>
          <w:szCs w:val="24"/>
        </w:rPr>
        <w:fldChar w:fldCharType="begin"/>
      </w:r>
      <w:r>
        <w:rPr>
          <w:sz w:val="24"/>
          <w:szCs w:val="24"/>
        </w:rPr>
        <w:instrText xml:space="preserve"> PAGEREF _Toc46757748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"_Toc46757749" </w:instrText>
      </w:r>
      <w:r>
        <w:rPr>
          <w:sz w:val="24"/>
          <w:szCs w:val="24"/>
        </w:rPr>
        <w:fldChar w:fldCharType="separate"/>
      </w:r>
      <w:r>
        <w:rPr>
          <w:rStyle w:val="11"/>
          <w:rFonts w:ascii="Times New Roman" w:hAnsi="Times New Roman" w:eastAsia="仿宋" w:cs="Times New Roman"/>
          <w:b/>
          <w:bCs/>
          <w:position w:val="-2"/>
          <w:sz w:val="24"/>
          <w:szCs w:val="24"/>
        </w:rPr>
        <w:t>4.2  植物措施监测结果</w:t>
      </w:r>
      <w:r>
        <w:rPr>
          <w:sz w:val="24"/>
          <w:szCs w:val="24"/>
        </w:rPr>
        <w:tab/>
      </w:r>
      <w:r>
        <w:rPr>
          <w:sz w:val="24"/>
          <w:szCs w:val="24"/>
        </w:rPr>
        <w:fldChar w:fldCharType="begin"/>
      </w:r>
      <w:r>
        <w:rPr>
          <w:sz w:val="24"/>
          <w:szCs w:val="24"/>
        </w:rPr>
        <w:instrText xml:space="preserve"> PAGEREF _Toc46757749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"_Toc46757750" </w:instrText>
      </w:r>
      <w:r>
        <w:rPr>
          <w:sz w:val="24"/>
          <w:szCs w:val="24"/>
        </w:rPr>
        <w:fldChar w:fldCharType="separate"/>
      </w:r>
      <w:r>
        <w:rPr>
          <w:rStyle w:val="11"/>
          <w:rFonts w:ascii="Times New Roman" w:hAnsi="Times New Roman" w:eastAsia="仿宋" w:cs="Times New Roman"/>
          <w:b/>
          <w:bCs/>
          <w:position w:val="-2"/>
          <w:sz w:val="24"/>
          <w:szCs w:val="24"/>
        </w:rPr>
        <w:t>4.3  临时防治措施监测结果</w:t>
      </w:r>
      <w:r>
        <w:rPr>
          <w:sz w:val="24"/>
          <w:szCs w:val="24"/>
        </w:rPr>
        <w:tab/>
      </w:r>
      <w:r>
        <w:rPr>
          <w:sz w:val="24"/>
          <w:szCs w:val="24"/>
        </w:rPr>
        <w:fldChar w:fldCharType="begin"/>
      </w:r>
      <w:r>
        <w:rPr>
          <w:sz w:val="24"/>
          <w:szCs w:val="24"/>
        </w:rPr>
        <w:instrText xml:space="preserve"> PAGEREF _Toc46757750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"_Toc46757751" </w:instrText>
      </w:r>
      <w:r>
        <w:rPr>
          <w:sz w:val="24"/>
          <w:szCs w:val="24"/>
        </w:rPr>
        <w:fldChar w:fldCharType="separate"/>
      </w:r>
      <w:r>
        <w:rPr>
          <w:rStyle w:val="11"/>
          <w:rFonts w:ascii="Times New Roman" w:hAnsi="Times New Roman" w:eastAsia="仿宋" w:cs="Times New Roman"/>
          <w:b/>
          <w:bCs/>
          <w:position w:val="-2"/>
          <w:sz w:val="24"/>
          <w:szCs w:val="24"/>
        </w:rPr>
        <w:t>4.4  水土保持措施防治效果</w:t>
      </w:r>
      <w:r>
        <w:rPr>
          <w:sz w:val="24"/>
          <w:szCs w:val="24"/>
        </w:rPr>
        <w:tab/>
      </w:r>
      <w:r>
        <w:rPr>
          <w:sz w:val="24"/>
          <w:szCs w:val="24"/>
        </w:rPr>
        <w:fldChar w:fldCharType="begin"/>
      </w:r>
      <w:r>
        <w:rPr>
          <w:sz w:val="24"/>
          <w:szCs w:val="24"/>
        </w:rPr>
        <w:instrText xml:space="preserve"> PAGEREF _Toc46757751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"_Toc46757752" </w:instrText>
      </w:r>
      <w:r>
        <w:rPr>
          <w:sz w:val="24"/>
          <w:szCs w:val="24"/>
        </w:rPr>
        <w:fldChar w:fldCharType="separate"/>
      </w:r>
      <w:r>
        <w:rPr>
          <w:rStyle w:val="11"/>
          <w:rFonts w:ascii="Times New Roman" w:hAnsi="Times New Roman" w:eastAsia="仿宋" w:cs="Times New Roman"/>
          <w:b/>
          <w:bCs/>
          <w:position w:val="-2"/>
          <w:sz w:val="24"/>
          <w:szCs w:val="24"/>
        </w:rPr>
        <w:t>5  土壤流失量分析</w:t>
      </w:r>
      <w:r>
        <w:rPr>
          <w:sz w:val="24"/>
          <w:szCs w:val="24"/>
        </w:rPr>
        <w:tab/>
      </w:r>
      <w:r>
        <w:rPr>
          <w:sz w:val="24"/>
          <w:szCs w:val="24"/>
        </w:rPr>
        <w:fldChar w:fldCharType="begin"/>
      </w:r>
      <w:r>
        <w:rPr>
          <w:sz w:val="24"/>
          <w:szCs w:val="24"/>
        </w:rPr>
        <w:instrText xml:space="preserve"> PAGEREF _Toc46757752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"_Toc46757753" </w:instrText>
      </w:r>
      <w:r>
        <w:rPr>
          <w:sz w:val="24"/>
          <w:szCs w:val="24"/>
        </w:rPr>
        <w:fldChar w:fldCharType="separate"/>
      </w:r>
      <w:r>
        <w:rPr>
          <w:rStyle w:val="11"/>
          <w:rFonts w:ascii="Times New Roman" w:hAnsi="Times New Roman" w:eastAsia="仿宋" w:cs="Times New Roman"/>
          <w:b/>
          <w:bCs/>
          <w:position w:val="-2"/>
          <w:sz w:val="24"/>
          <w:szCs w:val="24"/>
        </w:rPr>
        <w:t>5.1  水土流失面积</w:t>
      </w:r>
      <w:r>
        <w:rPr>
          <w:sz w:val="24"/>
          <w:szCs w:val="24"/>
        </w:rPr>
        <w:tab/>
      </w:r>
      <w:r>
        <w:rPr>
          <w:sz w:val="24"/>
          <w:szCs w:val="24"/>
        </w:rPr>
        <w:fldChar w:fldCharType="begin"/>
      </w:r>
      <w:r>
        <w:rPr>
          <w:sz w:val="24"/>
          <w:szCs w:val="24"/>
        </w:rPr>
        <w:instrText xml:space="preserve"> PAGEREF _Toc46757753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"_Toc46757754" </w:instrText>
      </w:r>
      <w:r>
        <w:rPr>
          <w:sz w:val="24"/>
          <w:szCs w:val="24"/>
        </w:rPr>
        <w:fldChar w:fldCharType="separate"/>
      </w:r>
      <w:r>
        <w:rPr>
          <w:rStyle w:val="11"/>
          <w:rFonts w:ascii="Times New Roman" w:hAnsi="Times New Roman" w:eastAsia="仿宋" w:cs="Times New Roman"/>
          <w:b/>
          <w:bCs/>
          <w:position w:val="-2"/>
          <w:sz w:val="24"/>
          <w:szCs w:val="24"/>
        </w:rPr>
        <w:t>5.2  土壤流失量</w:t>
      </w:r>
      <w:r>
        <w:rPr>
          <w:sz w:val="24"/>
          <w:szCs w:val="24"/>
        </w:rPr>
        <w:tab/>
      </w:r>
      <w:r>
        <w:rPr>
          <w:sz w:val="24"/>
          <w:szCs w:val="24"/>
        </w:rPr>
        <w:fldChar w:fldCharType="begin"/>
      </w:r>
      <w:r>
        <w:rPr>
          <w:sz w:val="24"/>
          <w:szCs w:val="24"/>
        </w:rPr>
        <w:instrText xml:space="preserve"> PAGEREF _Toc46757754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"_Toc46757755" </w:instrText>
      </w:r>
      <w:r>
        <w:rPr>
          <w:sz w:val="24"/>
          <w:szCs w:val="24"/>
        </w:rPr>
        <w:fldChar w:fldCharType="separate"/>
      </w:r>
      <w:r>
        <w:rPr>
          <w:rStyle w:val="11"/>
          <w:rFonts w:ascii="Times New Roman" w:hAnsi="Times New Roman" w:eastAsia="仿宋" w:cs="Times New Roman"/>
          <w:b/>
          <w:bCs/>
          <w:position w:val="-2"/>
          <w:sz w:val="24"/>
          <w:szCs w:val="24"/>
        </w:rPr>
        <w:t>5.3  水土流失危害</w:t>
      </w:r>
      <w:r>
        <w:rPr>
          <w:sz w:val="24"/>
          <w:szCs w:val="24"/>
        </w:rPr>
        <w:tab/>
      </w:r>
      <w:r>
        <w:rPr>
          <w:sz w:val="24"/>
          <w:szCs w:val="24"/>
        </w:rPr>
        <w:fldChar w:fldCharType="begin"/>
      </w:r>
      <w:r>
        <w:rPr>
          <w:sz w:val="24"/>
          <w:szCs w:val="24"/>
        </w:rPr>
        <w:instrText xml:space="preserve"> PAGEREF _Toc46757755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"_Toc46757756" </w:instrText>
      </w:r>
      <w:r>
        <w:rPr>
          <w:sz w:val="24"/>
          <w:szCs w:val="24"/>
        </w:rPr>
        <w:fldChar w:fldCharType="separate"/>
      </w:r>
      <w:r>
        <w:rPr>
          <w:rStyle w:val="11"/>
          <w:rFonts w:ascii="Times New Roman" w:hAnsi="Times New Roman" w:eastAsia="仿宋" w:cs="Times New Roman"/>
          <w:b/>
          <w:bCs/>
          <w:position w:val="-2"/>
          <w:sz w:val="24"/>
          <w:szCs w:val="24"/>
        </w:rPr>
        <w:t>6  水土流失防治效果监测情况</w:t>
      </w:r>
      <w:r>
        <w:rPr>
          <w:sz w:val="24"/>
          <w:szCs w:val="24"/>
        </w:rPr>
        <w:tab/>
      </w:r>
      <w:r>
        <w:rPr>
          <w:sz w:val="24"/>
          <w:szCs w:val="24"/>
        </w:rPr>
        <w:fldChar w:fldCharType="begin"/>
      </w:r>
      <w:r>
        <w:rPr>
          <w:sz w:val="24"/>
          <w:szCs w:val="24"/>
        </w:rPr>
        <w:instrText xml:space="preserve"> PAGEREF _Toc46757756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"_Toc46757757" </w:instrText>
      </w:r>
      <w:r>
        <w:rPr>
          <w:sz w:val="24"/>
          <w:szCs w:val="24"/>
        </w:rPr>
        <w:fldChar w:fldCharType="separate"/>
      </w:r>
      <w:r>
        <w:rPr>
          <w:rStyle w:val="11"/>
          <w:rFonts w:ascii="Times New Roman" w:hAnsi="Times New Roman" w:eastAsia="仿宋" w:cs="Times New Roman"/>
          <w:b/>
          <w:bCs/>
          <w:position w:val="-2"/>
          <w:sz w:val="24"/>
          <w:szCs w:val="24"/>
        </w:rPr>
        <w:t>6.1  扰动土地整治率</w:t>
      </w:r>
      <w:r>
        <w:rPr>
          <w:sz w:val="24"/>
          <w:szCs w:val="24"/>
        </w:rPr>
        <w:tab/>
      </w:r>
      <w:r>
        <w:rPr>
          <w:sz w:val="24"/>
          <w:szCs w:val="24"/>
        </w:rPr>
        <w:fldChar w:fldCharType="begin"/>
      </w:r>
      <w:r>
        <w:rPr>
          <w:sz w:val="24"/>
          <w:szCs w:val="24"/>
        </w:rPr>
        <w:instrText xml:space="preserve"> PAGEREF _Toc46757757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"_Toc46757758" </w:instrText>
      </w:r>
      <w:r>
        <w:rPr>
          <w:sz w:val="24"/>
          <w:szCs w:val="24"/>
        </w:rPr>
        <w:fldChar w:fldCharType="separate"/>
      </w:r>
      <w:r>
        <w:rPr>
          <w:rStyle w:val="11"/>
          <w:rFonts w:ascii="Times New Roman" w:hAnsi="Times New Roman" w:eastAsia="仿宋" w:cs="Times New Roman"/>
          <w:b/>
          <w:bCs/>
          <w:position w:val="-2"/>
          <w:sz w:val="24"/>
          <w:szCs w:val="24"/>
        </w:rPr>
        <w:t>6.2  水土流失总治理度</w:t>
      </w:r>
      <w:r>
        <w:rPr>
          <w:sz w:val="24"/>
          <w:szCs w:val="24"/>
        </w:rPr>
        <w:tab/>
      </w:r>
      <w:r>
        <w:rPr>
          <w:sz w:val="24"/>
          <w:szCs w:val="24"/>
        </w:rPr>
        <w:fldChar w:fldCharType="begin"/>
      </w:r>
      <w:r>
        <w:rPr>
          <w:sz w:val="24"/>
          <w:szCs w:val="24"/>
        </w:rPr>
        <w:instrText xml:space="preserve"> PAGEREF _Toc46757758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"_Toc46757759" </w:instrText>
      </w:r>
      <w:r>
        <w:rPr>
          <w:sz w:val="24"/>
          <w:szCs w:val="24"/>
        </w:rPr>
        <w:fldChar w:fldCharType="separate"/>
      </w:r>
      <w:r>
        <w:rPr>
          <w:rStyle w:val="11"/>
          <w:rFonts w:ascii="Times New Roman" w:hAnsi="Times New Roman" w:eastAsia="仿宋" w:cs="Times New Roman"/>
          <w:b/>
          <w:bCs/>
          <w:position w:val="-2"/>
          <w:sz w:val="24"/>
          <w:szCs w:val="24"/>
        </w:rPr>
        <w:t>6.3  拦渣率与弃渣利用情况</w:t>
      </w:r>
      <w:r>
        <w:rPr>
          <w:sz w:val="24"/>
          <w:szCs w:val="24"/>
        </w:rPr>
        <w:tab/>
      </w:r>
      <w:r>
        <w:rPr>
          <w:sz w:val="24"/>
          <w:szCs w:val="24"/>
        </w:rPr>
        <w:fldChar w:fldCharType="begin"/>
      </w:r>
      <w:r>
        <w:rPr>
          <w:sz w:val="24"/>
          <w:szCs w:val="24"/>
        </w:rPr>
        <w:instrText xml:space="preserve"> PAGEREF _Toc46757759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"_Toc46757760" </w:instrText>
      </w:r>
      <w:r>
        <w:rPr>
          <w:sz w:val="24"/>
          <w:szCs w:val="24"/>
        </w:rPr>
        <w:fldChar w:fldCharType="separate"/>
      </w:r>
      <w:r>
        <w:rPr>
          <w:rStyle w:val="11"/>
          <w:rFonts w:ascii="Times New Roman" w:hAnsi="Times New Roman" w:eastAsia="仿宋" w:cs="Times New Roman"/>
          <w:b/>
          <w:bCs/>
          <w:position w:val="-2"/>
          <w:sz w:val="24"/>
          <w:szCs w:val="24"/>
        </w:rPr>
        <w:t>6.6  林草覆盖率</w:t>
      </w:r>
      <w:r>
        <w:rPr>
          <w:sz w:val="24"/>
          <w:szCs w:val="24"/>
        </w:rPr>
        <w:tab/>
      </w:r>
      <w:r>
        <w:rPr>
          <w:sz w:val="24"/>
          <w:szCs w:val="24"/>
        </w:rPr>
        <w:fldChar w:fldCharType="begin"/>
      </w:r>
      <w:r>
        <w:rPr>
          <w:sz w:val="24"/>
          <w:szCs w:val="24"/>
        </w:rPr>
        <w:instrText xml:space="preserve"> PAGEREF _Toc46757760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"_Toc46757761" </w:instrText>
      </w:r>
      <w:r>
        <w:rPr>
          <w:sz w:val="24"/>
          <w:szCs w:val="24"/>
        </w:rPr>
        <w:fldChar w:fldCharType="separate"/>
      </w:r>
      <w:r>
        <w:rPr>
          <w:rStyle w:val="11"/>
          <w:rFonts w:ascii="Times New Roman" w:hAnsi="Times New Roman" w:eastAsia="仿宋" w:cs="Times New Roman"/>
          <w:b/>
          <w:bCs/>
          <w:position w:val="-2"/>
          <w:sz w:val="24"/>
          <w:szCs w:val="24"/>
        </w:rPr>
        <w:t>6.7  防治目标完成情况</w:t>
      </w:r>
      <w:r>
        <w:rPr>
          <w:sz w:val="24"/>
          <w:szCs w:val="24"/>
        </w:rPr>
        <w:tab/>
      </w:r>
      <w:r>
        <w:rPr>
          <w:sz w:val="24"/>
          <w:szCs w:val="24"/>
        </w:rPr>
        <w:fldChar w:fldCharType="begin"/>
      </w:r>
      <w:r>
        <w:rPr>
          <w:sz w:val="24"/>
          <w:szCs w:val="24"/>
        </w:rPr>
        <w:instrText xml:space="preserve"> PAGEREF _Toc46757761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"_Toc46757762" </w:instrText>
      </w:r>
      <w:r>
        <w:rPr>
          <w:sz w:val="24"/>
          <w:szCs w:val="24"/>
        </w:rPr>
        <w:fldChar w:fldCharType="separate"/>
      </w:r>
      <w:r>
        <w:rPr>
          <w:rStyle w:val="11"/>
          <w:rFonts w:ascii="Times New Roman" w:hAnsi="Times New Roman" w:eastAsia="仿宋" w:cs="Times New Roman"/>
          <w:b/>
          <w:bCs/>
          <w:position w:val="-2"/>
          <w:sz w:val="24"/>
          <w:szCs w:val="24"/>
        </w:rPr>
        <w:t>7  结论</w:t>
      </w:r>
      <w:r>
        <w:rPr>
          <w:sz w:val="24"/>
          <w:szCs w:val="24"/>
        </w:rPr>
        <w:tab/>
      </w:r>
      <w:r>
        <w:rPr>
          <w:sz w:val="24"/>
          <w:szCs w:val="24"/>
        </w:rPr>
        <w:fldChar w:fldCharType="begin"/>
      </w:r>
      <w:r>
        <w:rPr>
          <w:sz w:val="24"/>
          <w:szCs w:val="24"/>
        </w:rPr>
        <w:instrText xml:space="preserve"> PAGEREF _Toc46757762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"_Toc46757763" </w:instrText>
      </w:r>
      <w:r>
        <w:rPr>
          <w:sz w:val="24"/>
          <w:szCs w:val="24"/>
        </w:rPr>
        <w:fldChar w:fldCharType="separate"/>
      </w:r>
      <w:r>
        <w:rPr>
          <w:rStyle w:val="11"/>
          <w:rFonts w:ascii="Times New Roman" w:hAnsi="Times New Roman" w:eastAsia="仿宋" w:cs="Times New Roman"/>
          <w:b/>
          <w:bCs/>
          <w:position w:val="-2"/>
          <w:sz w:val="24"/>
          <w:szCs w:val="24"/>
        </w:rPr>
        <w:t>7.1  水土流失动态变化</w:t>
      </w:r>
      <w:r>
        <w:rPr>
          <w:sz w:val="24"/>
          <w:szCs w:val="24"/>
        </w:rPr>
        <w:tab/>
      </w:r>
      <w:r>
        <w:rPr>
          <w:sz w:val="24"/>
          <w:szCs w:val="24"/>
        </w:rPr>
        <w:fldChar w:fldCharType="begin"/>
      </w:r>
      <w:r>
        <w:rPr>
          <w:sz w:val="24"/>
          <w:szCs w:val="24"/>
        </w:rPr>
        <w:instrText xml:space="preserve"> PAGEREF _Toc46757763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"_Toc46757764" </w:instrText>
      </w:r>
      <w:r>
        <w:rPr>
          <w:sz w:val="24"/>
          <w:szCs w:val="24"/>
        </w:rPr>
        <w:fldChar w:fldCharType="separate"/>
      </w:r>
      <w:r>
        <w:rPr>
          <w:rStyle w:val="11"/>
          <w:rFonts w:ascii="Times New Roman" w:hAnsi="Times New Roman" w:eastAsia="仿宋" w:cs="Times New Roman"/>
          <w:b/>
          <w:bCs/>
          <w:position w:val="-2"/>
          <w:sz w:val="24"/>
          <w:szCs w:val="24"/>
        </w:rPr>
        <w:t>7.2  水土保持措施评价</w:t>
      </w:r>
      <w:r>
        <w:rPr>
          <w:sz w:val="24"/>
          <w:szCs w:val="24"/>
        </w:rPr>
        <w:tab/>
      </w:r>
      <w:r>
        <w:rPr>
          <w:sz w:val="24"/>
          <w:szCs w:val="24"/>
        </w:rPr>
        <w:fldChar w:fldCharType="begin"/>
      </w:r>
      <w:r>
        <w:rPr>
          <w:sz w:val="24"/>
          <w:szCs w:val="24"/>
        </w:rPr>
        <w:instrText xml:space="preserve"> PAGEREF _Toc46757764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"_Toc46757765" </w:instrText>
      </w:r>
      <w:r>
        <w:rPr>
          <w:sz w:val="24"/>
          <w:szCs w:val="24"/>
        </w:rPr>
        <w:fldChar w:fldCharType="separate"/>
      </w:r>
      <w:r>
        <w:rPr>
          <w:rStyle w:val="11"/>
          <w:rFonts w:ascii="Times New Roman" w:hAnsi="Times New Roman" w:eastAsia="仿宋" w:cs="Times New Roman"/>
          <w:b/>
          <w:bCs/>
          <w:position w:val="-2"/>
          <w:sz w:val="24"/>
          <w:szCs w:val="24"/>
        </w:rPr>
        <w:t>7.3  存在问题及建议</w:t>
      </w:r>
      <w:r>
        <w:rPr>
          <w:sz w:val="24"/>
          <w:szCs w:val="24"/>
        </w:rPr>
        <w:tab/>
      </w:r>
      <w:r>
        <w:rPr>
          <w:sz w:val="24"/>
          <w:szCs w:val="24"/>
        </w:rPr>
        <w:fldChar w:fldCharType="begin"/>
      </w:r>
      <w:r>
        <w:rPr>
          <w:sz w:val="24"/>
          <w:szCs w:val="24"/>
        </w:rPr>
        <w:instrText xml:space="preserve"> PAGEREF _Toc46757765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"_Toc46757766" </w:instrText>
      </w:r>
      <w:r>
        <w:rPr>
          <w:sz w:val="24"/>
          <w:szCs w:val="24"/>
        </w:rPr>
        <w:fldChar w:fldCharType="separate"/>
      </w:r>
      <w:r>
        <w:rPr>
          <w:rStyle w:val="11"/>
          <w:rFonts w:ascii="Times New Roman" w:hAnsi="Times New Roman" w:eastAsia="仿宋" w:cs="Times New Roman"/>
          <w:b/>
          <w:bCs/>
          <w:position w:val="-2"/>
          <w:sz w:val="24"/>
          <w:szCs w:val="24"/>
        </w:rPr>
        <w:t>7.4  综合结论</w:t>
      </w:r>
      <w:r>
        <w:rPr>
          <w:sz w:val="24"/>
          <w:szCs w:val="24"/>
        </w:rPr>
        <w:tab/>
      </w:r>
      <w:r>
        <w:rPr>
          <w:sz w:val="24"/>
          <w:szCs w:val="24"/>
        </w:rPr>
        <w:fldChar w:fldCharType="begin"/>
      </w:r>
      <w:r>
        <w:rPr>
          <w:sz w:val="24"/>
          <w:szCs w:val="24"/>
        </w:rPr>
        <w:instrText xml:space="preserve"> PAGEREF _Toc46757766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"_Toc46757767" </w:instrText>
      </w:r>
      <w:r>
        <w:rPr>
          <w:sz w:val="24"/>
          <w:szCs w:val="24"/>
        </w:rPr>
        <w:fldChar w:fldCharType="separate"/>
      </w:r>
      <w:r>
        <w:rPr>
          <w:rStyle w:val="11"/>
          <w:rFonts w:ascii="Times New Roman" w:hAnsi="Times New Roman" w:eastAsia="仿宋" w:cs="Times New Roman"/>
          <w:b/>
          <w:bCs/>
          <w:position w:val="-2"/>
          <w:sz w:val="24"/>
          <w:szCs w:val="24"/>
        </w:rPr>
        <w:t>8  水土保持监测附录</w:t>
      </w:r>
      <w:r>
        <w:rPr>
          <w:sz w:val="24"/>
          <w:szCs w:val="24"/>
        </w:rPr>
        <w:tab/>
      </w:r>
      <w:r>
        <w:rPr>
          <w:sz w:val="24"/>
          <w:szCs w:val="24"/>
        </w:rPr>
        <w:fldChar w:fldCharType="begin"/>
      </w:r>
      <w:r>
        <w:rPr>
          <w:sz w:val="24"/>
          <w:szCs w:val="24"/>
        </w:rPr>
        <w:instrText xml:space="preserve"> PAGEREF _Toc46757767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"_Toc46757768" </w:instrText>
      </w:r>
      <w:r>
        <w:rPr>
          <w:sz w:val="24"/>
          <w:szCs w:val="24"/>
        </w:rPr>
        <w:fldChar w:fldCharType="separate"/>
      </w:r>
      <w:r>
        <w:rPr>
          <w:rStyle w:val="11"/>
          <w:rFonts w:ascii="Times New Roman" w:hAnsi="Times New Roman" w:eastAsia="仿宋" w:cs="Times New Roman"/>
          <w:b/>
          <w:bCs/>
          <w:position w:val="-2"/>
          <w:sz w:val="24"/>
          <w:szCs w:val="24"/>
        </w:rPr>
        <w:t>8.1  附件</w:t>
      </w:r>
      <w:r>
        <w:rPr>
          <w:sz w:val="24"/>
          <w:szCs w:val="24"/>
        </w:rPr>
        <w:tab/>
      </w:r>
      <w:r>
        <w:rPr>
          <w:sz w:val="24"/>
          <w:szCs w:val="24"/>
        </w:rPr>
        <w:fldChar w:fldCharType="begin"/>
      </w:r>
      <w:r>
        <w:rPr>
          <w:sz w:val="24"/>
          <w:szCs w:val="24"/>
        </w:rPr>
        <w:instrText xml:space="preserve"> PAGEREF _Toc46757768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6"/>
        <w:tabs>
          <w:tab w:val="right" w:leader="dot" w:pos="9294"/>
        </w:tabs>
        <w:rPr>
          <w:szCs w:val="22"/>
        </w:rPr>
      </w:pPr>
      <w:r>
        <w:rPr>
          <w:sz w:val="24"/>
          <w:szCs w:val="24"/>
        </w:rPr>
        <w:fldChar w:fldCharType="begin"/>
      </w:r>
      <w:r>
        <w:rPr>
          <w:sz w:val="24"/>
          <w:szCs w:val="24"/>
        </w:rPr>
        <w:instrText xml:space="preserve"> HYPERLINK \l "_Toc46757769" </w:instrText>
      </w:r>
      <w:r>
        <w:rPr>
          <w:sz w:val="24"/>
          <w:szCs w:val="24"/>
        </w:rPr>
        <w:fldChar w:fldCharType="separate"/>
      </w:r>
      <w:r>
        <w:rPr>
          <w:rStyle w:val="11"/>
          <w:rFonts w:ascii="Times New Roman" w:hAnsi="Times New Roman" w:eastAsia="仿宋" w:cs="Times New Roman"/>
          <w:b/>
          <w:bCs/>
          <w:position w:val="-2"/>
          <w:sz w:val="24"/>
          <w:szCs w:val="24"/>
        </w:rPr>
        <w:t>8.2  附图</w:t>
      </w:r>
      <w:r>
        <w:rPr>
          <w:sz w:val="24"/>
          <w:szCs w:val="24"/>
        </w:rPr>
        <w:tab/>
      </w:r>
      <w:r>
        <w:rPr>
          <w:sz w:val="24"/>
          <w:szCs w:val="24"/>
        </w:rPr>
        <w:fldChar w:fldCharType="begin"/>
      </w:r>
      <w:r>
        <w:rPr>
          <w:sz w:val="24"/>
          <w:szCs w:val="24"/>
        </w:rPr>
        <w:instrText xml:space="preserve"> PAGEREF _Toc46757769 \h </w:instrText>
      </w:r>
      <w:r>
        <w:rPr>
          <w:sz w:val="24"/>
          <w:szCs w:val="24"/>
        </w:rPr>
        <w:fldChar w:fldCharType="separate"/>
      </w:r>
      <w:r>
        <w:rPr>
          <w:sz w:val="24"/>
          <w:szCs w:val="24"/>
        </w:rPr>
        <w:t>36</w:t>
      </w:r>
      <w:r>
        <w:rPr>
          <w:sz w:val="24"/>
          <w:szCs w:val="24"/>
        </w:rPr>
        <w:fldChar w:fldCharType="end"/>
      </w:r>
      <w:r>
        <w:rPr>
          <w:sz w:val="24"/>
          <w:szCs w:val="24"/>
        </w:rPr>
        <w:fldChar w:fldCharType="end"/>
      </w:r>
    </w:p>
    <w:p>
      <w:pPr>
        <w:tabs>
          <w:tab w:val="left" w:pos="638"/>
        </w:tabs>
        <w:spacing w:line="360" w:lineRule="auto"/>
        <w:jc w:val="center"/>
        <w:textAlignment w:val="top"/>
        <w:outlineLvl w:val="0"/>
        <w:rPr>
          <w:rFonts w:ascii="Times New Roman" w:hAnsi="Times New Roman" w:eastAsia="仿宋" w:cs="Times New Roman"/>
          <w:bCs/>
          <w:color w:val="000000" w:themeColor="text1"/>
          <w:szCs w:val="32"/>
          <w14:textFill>
            <w14:solidFill>
              <w14:schemeClr w14:val="tx1"/>
            </w14:solidFill>
          </w14:textFill>
        </w:rPr>
        <w:sectPr>
          <w:headerReference r:id="rId5" w:type="default"/>
          <w:footerReference r:id="rId6" w:type="default"/>
          <w:type w:val="continuous"/>
          <w:pgSz w:w="11923" w:h="16838"/>
          <w:pgMar w:top="1140" w:right="1321" w:bottom="1202" w:left="1298" w:header="624" w:footer="850" w:gutter="0"/>
          <w:cols w:space="425" w:num="1"/>
          <w:docGrid w:type="lines" w:linePitch="290" w:charSpace="0"/>
        </w:sectPr>
      </w:pPr>
      <w:r>
        <w:rPr>
          <w:rFonts w:ascii="Times New Roman" w:hAnsi="Times New Roman" w:eastAsia="仿宋" w:cs="Times New Roman"/>
          <w:bCs/>
          <w:color w:val="000000" w:themeColor="text1"/>
          <w:szCs w:val="32"/>
          <w14:textFill>
            <w14:solidFill>
              <w14:schemeClr w14:val="tx1"/>
            </w14:solidFill>
          </w14:textFill>
        </w:rPr>
        <w:fldChar w:fldCharType="end"/>
      </w:r>
    </w:p>
    <w:p>
      <w:pPr>
        <w:tabs>
          <w:tab w:val="left" w:pos="638"/>
        </w:tabs>
        <w:spacing w:line="360" w:lineRule="auto"/>
        <w:jc w:val="center"/>
        <w:textAlignment w:val="top"/>
        <w:outlineLvl w:val="0"/>
        <w:rPr>
          <w:rFonts w:ascii="Times New Roman" w:hAnsi="Times New Roman" w:eastAsia="仿宋" w:cs="Times New Roman"/>
          <w:b/>
          <w:bCs/>
          <w:color w:val="000000" w:themeColor="text1"/>
          <w:sz w:val="32"/>
          <w:szCs w:val="32"/>
          <w14:textFill>
            <w14:solidFill>
              <w14:schemeClr w14:val="tx1"/>
            </w14:solidFill>
          </w14:textFill>
        </w:rPr>
      </w:pPr>
      <w:bookmarkStart w:id="1" w:name="_Toc46757731"/>
      <w:r>
        <w:rPr>
          <w:rFonts w:ascii="Times New Roman" w:hAnsi="Times New Roman" w:eastAsia="仿宋" w:cs="Times New Roman"/>
          <w:b/>
          <w:bCs/>
          <w:color w:val="000000" w:themeColor="text1"/>
          <w:sz w:val="32"/>
          <w:szCs w:val="32"/>
          <w14:textFill>
            <w14:solidFill>
              <w14:schemeClr w14:val="tx1"/>
            </w14:solidFill>
          </w14:textFill>
        </w:rPr>
        <w:t>前</w:t>
      </w:r>
      <w:r>
        <w:rPr>
          <w:rFonts w:hint="eastAsia" w:ascii="Times New Roman" w:hAnsi="Times New Roman" w:eastAsia="仿宋" w:cs="Times New Roman"/>
          <w:b/>
          <w:bCs/>
          <w:color w:val="000000" w:themeColor="text1"/>
          <w:sz w:val="32"/>
          <w:szCs w:val="32"/>
          <w14:textFill>
            <w14:solidFill>
              <w14:schemeClr w14:val="tx1"/>
            </w14:solidFill>
          </w14:textFill>
        </w:rPr>
        <w:t xml:space="preserve">  </w:t>
      </w:r>
      <w:r>
        <w:rPr>
          <w:rFonts w:ascii="Times New Roman" w:hAnsi="Times New Roman" w:eastAsia="仿宋" w:cs="Times New Roman"/>
          <w:b/>
          <w:bCs/>
          <w:color w:val="000000" w:themeColor="text1"/>
          <w:sz w:val="32"/>
          <w:szCs w:val="32"/>
          <w14:textFill>
            <w14:solidFill>
              <w14:schemeClr w14:val="tx1"/>
            </w14:solidFill>
          </w14:textFill>
        </w:rPr>
        <w:t>言</w:t>
      </w:r>
      <w:bookmarkEnd w:id="0"/>
      <w:bookmarkEnd w:id="1"/>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2016年受超强厄尔尼诺事件等因素影响，全国发生多次大范围强降雨过程，一些流域和地区遭受严重洪涝灾害，广西也同样遭受严重的洪涝灾害，暴露出防洪排涝减灾体系仍存在一些薄弱环节。按照党中央、国务院关于做好灾后水利建设的决策部署，结合防汛抗洪抢险救灾中暴露出的问题，为进一步提升防洪除涝减灾能力，2016年8月8日水利部下发《水利部办公厅关于抓紧编制加快灾后水利薄弱环节建设实施方案的通知》（办规计</w:t>
      </w:r>
      <w:r>
        <w:rPr>
          <w:rFonts w:ascii="Times New Roman" w:hAnsi="Times New Roman" w:eastAsia="仿宋" w:cs="Times New Roman"/>
          <w:color w:val="auto"/>
          <w:sz w:val="24"/>
        </w:rPr>
        <w:t>[201</w:t>
      </w:r>
      <w:r>
        <w:rPr>
          <w:rFonts w:hint="eastAsia" w:ascii="Times New Roman" w:hAnsi="Times New Roman" w:eastAsia="仿宋" w:cs="Times New Roman"/>
          <w:color w:val="auto"/>
          <w:sz w:val="24"/>
        </w:rPr>
        <w:t>6</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49号），决定开展《加快灾后水利薄弱环节建设实施方案（2016~2019年）》（以下简称《实施方案》）编制工作。2017年7月21日广西区水利厅下发《水利厅关于印发加快灾后水利薄弱环节建设实施方案（广西部分项目）的通知》（桂水规计</w:t>
      </w:r>
      <w:r>
        <w:rPr>
          <w:rFonts w:ascii="Times New Roman" w:hAnsi="Times New Roman" w:eastAsia="仿宋" w:cs="Times New Roman"/>
          <w:color w:val="auto"/>
          <w:sz w:val="24"/>
        </w:rPr>
        <w:t>[201</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65号）。本工程整治河段作为《实施方案》内中小河流整治项目之一。</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本工程位于广西罗城县纳翁乡与乔善乡镇区一带，纳翁乡河段位于纳翁社区，东小江上中游干流新华河河段，罗城县城的西北部，离罗城县城57km。乔善乡河段位于乔善社区左岸，东小江中游河段，罗城县城的西北部，离罗城县城41km。纳翁乡河段与乔善乡左岸河段均未有防洪护岸设施，均处于不设防状态。河岸经常受洪水冲刷影响，两岸农田被冲毁，部分河段农田无法耕种，由于工程区河道两岸均未设有防洪体系，洪水灾害造成较大的经济损失，已严重影响了人民生活和财产安全，制约当地社会经济发展。为了保护人民生命财产的安全和日益增长的人民生活水平相协调，对东小江纳翁乡、乔善乡河段左岸河段进行整治是十分必要的。</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广西罗城县东小江纳翁乡河段、乔善乡河段左岸河段整治工程位于广西罗城县纳翁乡镇区与乔善乡镇区对岸，本次整治工程共有2个工程点，分别位于纳翁社区（纳翁乡河段）和乔善社区（乔善乡河段左岸河段）。</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本次河段整治工程设计整治河段总长3660m，新建护岸总长3740m，新建码头15座，排水涵管2座，改新建人行桥2座。</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（1）纳翁乡河段整治河道长2000m，新建护岸总长2070m，其中左岸新建护岸工程970m，右岸新建护岸工程1100m。新建下河码头8座，穿堤排水涵管2座。</w:t>
      </w:r>
    </w:p>
    <w:p>
      <w:pPr>
        <w:spacing w:line="360" w:lineRule="auto"/>
        <w:ind w:firstLine="480" w:firstLineChars="200"/>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（2）乔善乡左岸河段整治河道长1660m；新建护岸总长1670m，新建下河码头7座，改新建人行桥2座。</w:t>
      </w:r>
    </w:p>
    <w:p>
      <w:pPr>
        <w:spacing w:line="360" w:lineRule="auto"/>
        <w:ind w:firstLine="480" w:firstLineChars="200"/>
        <w:rPr>
          <w:rFonts w:hint="eastAsia" w:ascii="仿宋" w:hAnsi="仿宋" w:eastAsia="仿宋" w:cs="仿宋"/>
          <w:color w:val="auto"/>
          <w:sz w:val="24"/>
          <w:lang w:val="en-US" w:eastAsia="zh-CN"/>
        </w:rPr>
      </w:pPr>
      <w:r>
        <w:rPr>
          <w:rFonts w:hint="eastAsia" w:ascii="Times New Roman" w:hAnsi="Times New Roman" w:eastAsia="仿宋" w:cs="Times New Roman"/>
          <w:color w:val="auto"/>
          <w:sz w:val="24"/>
          <w:lang w:val="en-US" w:eastAsia="zh-CN"/>
        </w:rPr>
        <w:t>整个项目工程级别为</w:t>
      </w:r>
      <w:r>
        <w:rPr>
          <w:rFonts w:hint="eastAsia" w:ascii="仿宋" w:hAnsi="仿宋" w:eastAsia="仿宋" w:cs="仿宋"/>
          <w:color w:val="auto"/>
          <w:sz w:val="24"/>
          <w:lang w:val="en-US" w:eastAsia="zh-CN"/>
        </w:rPr>
        <w:t>Ⅴ等，主要建筑物按5级建筑物设计，次要建筑级别为5级，沿河农田保护区护岸工程防洪标准：岸顶高于5年一遇洪水位，按5年一遇洪水设计，低于5年一遇洪水位，按平岸设计。</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本工程建设总占地面积为4.450hm²，其中工程永久性占地面积为1.628hm²，临时性占地面积为2.822hm²，占地类型以荒草地为主，其次为水田、旱地。</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方案工程建设土石方开挖总量56720m³（含表土剥离6180m³）；土石方回填34380m³（含表土回覆6180m³），永久弃渣22340m³，工程回填方全部为利用开挖方回填，本工程不需要从外部取土，拟布置2个弃渣场。</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本工程不涉及移民安置及专项设施改建工程</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本工程已于2019年12月初开始施工，计划2020年7月底建设完成，总工期为8个月。</w:t>
      </w:r>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工程总投资为1713.51万元，其中土建投资1388.45万元。</w:t>
      </w:r>
    </w:p>
    <w:p>
      <w:pPr>
        <w:spacing w:line="360" w:lineRule="auto"/>
        <w:ind w:firstLine="480" w:firstLineChars="200"/>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本工程建设单位为罗城县水利工程管理站</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建设单位委托</w:t>
      </w:r>
      <w:r>
        <w:rPr>
          <w:rFonts w:hint="eastAsia" w:ascii="Times New Roman" w:hAnsi="Times New Roman" w:eastAsia="仿宋" w:cs="Times New Roman"/>
          <w:color w:val="auto"/>
          <w:sz w:val="24"/>
          <w:lang w:eastAsia="zh-CN"/>
        </w:rPr>
        <w:t>广西渠成水利水电工程有限公司</w:t>
      </w:r>
      <w:r>
        <w:rPr>
          <w:rFonts w:ascii="Times New Roman" w:hAnsi="Times New Roman" w:eastAsia="仿宋" w:cs="Times New Roman"/>
          <w:color w:val="auto"/>
          <w:sz w:val="24"/>
        </w:rPr>
        <w:t>承担项目水土保持方案编制工作，</w:t>
      </w:r>
      <w:r>
        <w:rPr>
          <w:rFonts w:hint="eastAsia" w:ascii="Times New Roman" w:hAnsi="Times New Roman" w:eastAsia="仿宋" w:cs="Times New Roman"/>
          <w:color w:val="auto"/>
          <w:sz w:val="24"/>
          <w:lang w:val="en-US" w:eastAsia="zh-CN"/>
        </w:rPr>
        <w:t>2019</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w:t>
      </w:r>
      <w:r>
        <w:rPr>
          <w:rFonts w:hint="eastAsia" w:ascii="Times New Roman" w:hAnsi="Times New Roman" w:eastAsia="仿宋" w:cs="Times New Roman"/>
          <w:color w:val="auto"/>
          <w:sz w:val="24"/>
          <w:lang w:val="en-US" w:eastAsia="zh-CN"/>
        </w:rPr>
        <w:t>12</w:t>
      </w:r>
      <w:r>
        <w:rPr>
          <w:rFonts w:ascii="Times New Roman" w:hAnsi="Times New Roman" w:eastAsia="仿宋" w:cs="Times New Roman"/>
          <w:color w:val="auto"/>
          <w:sz w:val="24"/>
        </w:rPr>
        <w:t>日</w:t>
      </w:r>
      <w:r>
        <w:rPr>
          <w:rFonts w:hint="eastAsia" w:ascii="Times New Roman" w:hAnsi="Times New Roman" w:eastAsia="仿宋" w:cs="Times New Roman"/>
          <w:color w:val="auto"/>
          <w:sz w:val="24"/>
        </w:rPr>
        <w:t>罗城仫佬族自治县水利局</w:t>
      </w:r>
      <w:r>
        <w:rPr>
          <w:rFonts w:ascii="Times New Roman" w:hAnsi="Times New Roman" w:eastAsia="仿宋" w:cs="Times New Roman"/>
          <w:color w:val="auto"/>
          <w:sz w:val="24"/>
        </w:rPr>
        <w:t>以《关于</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仫佬族自治县东小江纳翁乡河段、乔善乡河段左岸河段整治工程</w:t>
      </w:r>
      <w:r>
        <w:rPr>
          <w:rFonts w:ascii="Times New Roman" w:hAnsi="Times New Roman" w:eastAsia="仿宋" w:cs="Times New Roman"/>
          <w:color w:val="auto"/>
          <w:sz w:val="24"/>
        </w:rPr>
        <w:t>水土保持方案的</w:t>
      </w:r>
      <w:r>
        <w:rPr>
          <w:rFonts w:hint="eastAsia" w:ascii="Times New Roman" w:hAnsi="Times New Roman" w:eastAsia="仿宋" w:cs="Times New Roman"/>
          <w:color w:val="auto"/>
          <w:sz w:val="24"/>
        </w:rPr>
        <w:t>函</w:t>
      </w:r>
      <w:r>
        <w:rPr>
          <w:rFonts w:ascii="Times New Roman" w:hAnsi="Times New Roman" w:eastAsia="仿宋" w:cs="Times New Roman"/>
          <w:color w:val="auto"/>
          <w:sz w:val="24"/>
        </w:rPr>
        <w:t>》（</w:t>
      </w:r>
      <w:r>
        <w:rPr>
          <w:rFonts w:hint="eastAsia" w:ascii="Times New Roman" w:hAnsi="Times New Roman" w:eastAsia="仿宋" w:cs="Times New Roman"/>
          <w:color w:val="auto"/>
          <w:sz w:val="24"/>
        </w:rPr>
        <w:t>罗</w:t>
      </w:r>
      <w:r>
        <w:rPr>
          <w:rFonts w:ascii="Times New Roman" w:hAnsi="Times New Roman" w:eastAsia="仿宋" w:cs="Times New Roman"/>
          <w:color w:val="auto"/>
          <w:sz w:val="24"/>
        </w:rPr>
        <w:t>水保函[201</w:t>
      </w:r>
      <w:r>
        <w:rPr>
          <w:rFonts w:hint="eastAsia" w:ascii="Times New Roman" w:hAnsi="Times New Roman" w:eastAsia="仿宋" w:cs="Times New Roman"/>
          <w:color w:val="auto"/>
          <w:sz w:val="24"/>
          <w:lang w:val="en-US" w:eastAsia="zh-CN"/>
        </w:rPr>
        <w:t>9</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12</w:t>
      </w:r>
      <w:r>
        <w:rPr>
          <w:rFonts w:ascii="Times New Roman" w:hAnsi="Times New Roman" w:eastAsia="仿宋" w:cs="Times New Roman"/>
          <w:color w:val="auto"/>
          <w:sz w:val="24"/>
        </w:rPr>
        <w:t>号）予以批复。</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本工程水土保持设施实际完成投资</w:t>
      </w:r>
      <w:r>
        <w:rPr>
          <w:rFonts w:hint="eastAsia" w:ascii="Times New Roman" w:hAnsi="Times New Roman" w:eastAsia="仿宋" w:cs="Times New Roman"/>
          <w:color w:val="auto"/>
          <w:sz w:val="24"/>
          <w:lang w:val="en-US" w:eastAsia="zh-CN"/>
        </w:rPr>
        <w:t>47.13</w:t>
      </w:r>
      <w:r>
        <w:rPr>
          <w:rFonts w:ascii="Times New Roman" w:hAnsi="Times New Roman" w:eastAsia="仿宋" w:cs="Times New Roman"/>
          <w:color w:val="auto"/>
          <w:sz w:val="24"/>
        </w:rPr>
        <w:t>万元，其中工程措施投资</w:t>
      </w:r>
      <w:r>
        <w:rPr>
          <w:rFonts w:hint="eastAsia" w:ascii="Times New Roman" w:hAnsi="Times New Roman" w:eastAsia="仿宋" w:cs="Times New Roman"/>
          <w:color w:val="auto"/>
          <w:sz w:val="24"/>
          <w:lang w:val="en-US" w:eastAsia="zh-CN"/>
        </w:rPr>
        <w:t>5.84</w:t>
      </w:r>
      <w:r>
        <w:rPr>
          <w:rFonts w:ascii="Times New Roman" w:hAnsi="Times New Roman" w:eastAsia="仿宋" w:cs="Times New Roman"/>
          <w:color w:val="auto"/>
          <w:sz w:val="24"/>
        </w:rPr>
        <w:t>万元、植物措施投资</w:t>
      </w:r>
      <w:r>
        <w:rPr>
          <w:rFonts w:hint="eastAsia" w:ascii="Times New Roman" w:hAnsi="Times New Roman" w:eastAsia="仿宋" w:cs="Times New Roman"/>
          <w:color w:val="auto"/>
          <w:sz w:val="24"/>
          <w:lang w:val="en-US" w:eastAsia="zh-CN"/>
        </w:rPr>
        <w:t>8.80</w:t>
      </w:r>
      <w:r>
        <w:rPr>
          <w:rFonts w:ascii="Times New Roman" w:hAnsi="Times New Roman" w:eastAsia="仿宋" w:cs="Times New Roman"/>
          <w:color w:val="auto"/>
          <w:sz w:val="24"/>
        </w:rPr>
        <w:t>万元、临时措施投资</w:t>
      </w:r>
      <w:r>
        <w:rPr>
          <w:rFonts w:hint="eastAsia" w:ascii="Times New Roman" w:hAnsi="Times New Roman" w:eastAsia="仿宋" w:cs="Times New Roman"/>
          <w:color w:val="auto"/>
          <w:sz w:val="24"/>
          <w:lang w:val="en-US" w:eastAsia="zh-CN"/>
        </w:rPr>
        <w:t>1.98</w:t>
      </w:r>
      <w:r>
        <w:rPr>
          <w:rFonts w:ascii="Times New Roman" w:hAnsi="Times New Roman" w:eastAsia="仿宋" w:cs="Times New Roman"/>
          <w:color w:val="auto"/>
          <w:sz w:val="24"/>
        </w:rPr>
        <w:t>万元、独立费用</w:t>
      </w:r>
      <w:r>
        <w:rPr>
          <w:rFonts w:hint="eastAsia" w:ascii="Times New Roman" w:hAnsi="Times New Roman" w:eastAsia="仿宋" w:cs="Times New Roman"/>
          <w:color w:val="auto"/>
          <w:sz w:val="24"/>
          <w:lang w:val="en-US" w:eastAsia="zh-CN"/>
        </w:rPr>
        <w:t>19.63</w:t>
      </w:r>
      <w:r>
        <w:rPr>
          <w:rFonts w:ascii="Times New Roman" w:hAnsi="Times New Roman" w:eastAsia="仿宋" w:cs="Times New Roman"/>
          <w:color w:val="auto"/>
          <w:sz w:val="24"/>
        </w:rPr>
        <w:t>万元。</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根据</w:t>
      </w:r>
      <w:r>
        <w:rPr>
          <w:rFonts w:ascii="Times New Roman" w:hAnsi="Times New Roman" w:eastAsia="仿宋" w:cs="Times New Roman"/>
          <w:color w:val="auto"/>
          <w:sz w:val="24"/>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3</w:t>
      </w:r>
      <w:r>
        <w:rPr>
          <w:rFonts w:ascii="Times New Roman" w:hAnsi="Times New Roman" w:eastAsia="仿宋" w:cs="Times New Roman"/>
          <w:color w:val="auto"/>
          <w:sz w:val="24"/>
        </w:rPr>
        <w:t>月委托南宁赛伦沃特工程咨询有限公司对</w:t>
      </w: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color w:val="auto"/>
          <w:sz w:val="24"/>
        </w:rPr>
        <w:t>进行水土保持专项监测。接此委托后，20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3~7</w:t>
      </w:r>
      <w:r>
        <w:rPr>
          <w:rFonts w:ascii="Times New Roman" w:hAnsi="Times New Roman" w:eastAsia="仿宋" w:cs="Times New Roman"/>
          <w:color w:val="auto"/>
          <w:sz w:val="24"/>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color w:val="auto"/>
          <w:sz w:val="24"/>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8</w:t>
      </w:r>
      <w:r>
        <w:rPr>
          <w:rFonts w:ascii="Times New Roman" w:hAnsi="Times New Roman" w:eastAsia="仿宋" w:cs="Times New Roman"/>
          <w:color w:val="auto"/>
          <w:sz w:val="24"/>
        </w:rPr>
        <w:t>月，南宁赛伦沃特工程咨询有限公司编制完成《</w:t>
      </w:r>
      <w:r>
        <w:rPr>
          <w:rFonts w:hint="eastAsia" w:ascii="Times New Roman" w:hAnsi="Times New Roman" w:eastAsia="仿宋" w:cs="Times New Roman"/>
          <w:color w:val="auto"/>
          <w:sz w:val="24"/>
          <w:lang w:val="en-US" w:eastAsia="zh-CN"/>
        </w:rPr>
        <w:t>广西罗城县东小江纳翁乡河段、乔善乡河段左岸河段整治工程</w:t>
      </w:r>
      <w:r>
        <w:rPr>
          <w:rFonts w:ascii="Times New Roman" w:hAnsi="Times New Roman" w:eastAsia="仿宋" w:cs="Times New Roman"/>
          <w:color w:val="auto"/>
          <w:sz w:val="24"/>
        </w:rPr>
        <w:t>水土保持监测总结报告》。</w:t>
      </w:r>
    </w:p>
    <w:p>
      <w:pPr>
        <w:tabs>
          <w:tab w:val="left" w:pos="638"/>
        </w:tabs>
        <w:adjustRightInd w:val="0"/>
        <w:jc w:val="center"/>
        <w:textAlignment w:val="top"/>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tabs>
          <w:tab w:val="left" w:pos="638"/>
        </w:tabs>
        <w:adjustRightInd w:val="0"/>
        <w:ind w:firstLine="843" w:firstLineChars="400"/>
        <w:jc w:val="both"/>
        <w:textAlignment w:val="top"/>
        <w:rPr>
          <w:rFonts w:ascii="Times New Roman" w:hAnsi="Times New Roman" w:eastAsia="仿宋" w:cs="Times New Roman"/>
          <w:b/>
          <w:bCs/>
          <w:color w:val="auto"/>
          <w:szCs w:val="21"/>
        </w:rPr>
      </w:pPr>
      <w:r>
        <w:rPr>
          <w:rFonts w:hint="eastAsia" w:ascii="Times New Roman" w:hAnsi="Times New Roman" w:eastAsia="仿宋" w:cs="Times New Roman"/>
          <w:b/>
          <w:bCs/>
          <w:color w:val="auto"/>
          <w:szCs w:val="21"/>
          <w:lang w:val="en-US" w:eastAsia="zh-CN"/>
        </w:rPr>
        <w:t>广西罗城县东小江纳翁乡河段、乔善乡河段左岸河段整治工程</w:t>
      </w:r>
      <w:r>
        <w:rPr>
          <w:rFonts w:ascii="Times New Roman" w:hAnsi="Times New Roman" w:eastAsia="仿宋" w:cs="Times New Roman"/>
          <w:b/>
          <w:bCs/>
          <w:color w:val="auto"/>
          <w:szCs w:val="21"/>
        </w:rPr>
        <w:t>水土保持监测特性表</w:t>
      </w:r>
    </w:p>
    <w:tbl>
      <w:tblPr>
        <w:tblStyle w:val="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356"/>
        <w:gridCol w:w="524"/>
        <w:gridCol w:w="910"/>
        <w:gridCol w:w="657"/>
        <w:gridCol w:w="460"/>
        <w:gridCol w:w="498"/>
        <w:gridCol w:w="1159"/>
        <w:gridCol w:w="430"/>
        <w:gridCol w:w="511"/>
        <w:gridCol w:w="1063"/>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项目名称</w:t>
            </w:r>
          </w:p>
        </w:tc>
        <w:tc>
          <w:tcPr>
            <w:tcW w:w="7309" w:type="dxa"/>
            <w:gridSpan w:val="10"/>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广西罗城县东小江纳翁乡河段、乔善乡河段左岸河段整治工程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建设规模</w:t>
            </w:r>
          </w:p>
        </w:tc>
        <w:tc>
          <w:tcPr>
            <w:tcW w:w="2551" w:type="dxa"/>
            <w:gridSpan w:val="4"/>
            <w:vMerge w:val="restart"/>
            <w:vAlign w:val="center"/>
          </w:tcPr>
          <w:p>
            <w:pPr>
              <w:spacing w:line="360" w:lineRule="auto"/>
              <w:ind w:firstLine="42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Cs w:val="21"/>
                <w:lang w:val="en-US" w:eastAsia="zh-CN"/>
              </w:rPr>
              <w:t>本次河段整治工程设计整治河段总长3660m，新建护岸总长3740m，新建码头15座，排水涵管2座，改新建人行桥2座。</w:t>
            </w:r>
          </w:p>
          <w:p>
            <w:pPr>
              <w:tabs>
                <w:tab w:val="left" w:pos="638"/>
              </w:tabs>
              <w:spacing w:line="240" w:lineRule="atLeast"/>
              <w:jc w:val="left"/>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建设单位</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罗城县水利工程管理站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建设地点</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河池市罗城县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所属流域</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项目</w:t>
            </w:r>
            <w:r>
              <w:rPr>
                <w:rFonts w:ascii="Times New Roman" w:hAnsi="Times New Roman" w:eastAsia="仿宋" w:cs="Times New Roman"/>
                <w:color w:val="auto"/>
                <w:szCs w:val="21"/>
              </w:rPr>
              <w:t>总投资</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1713.51</w:t>
            </w:r>
            <w:r>
              <w:rPr>
                <w:rFonts w:ascii="Times New Roman" w:hAnsi="Times New Roman" w:eastAsia="仿宋"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土建投资</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1388.45</w:t>
            </w:r>
            <w:r>
              <w:rPr>
                <w:rFonts w:hint="eastAsia" w:ascii="Times New Roman" w:hAnsi="Times New Roman" w:eastAsia="仿宋"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工程总工期</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tabs>
                <w:tab w:val="left" w:pos="638"/>
              </w:tabs>
              <w:adjustRightInd w:val="0"/>
              <w:jc w:val="center"/>
              <w:textAlignment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监测单位</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南宁赛</w:t>
            </w:r>
            <w:r>
              <w:rPr>
                <w:rFonts w:hint="eastAsia" w:ascii="Times New Roman" w:hAnsi="Times New Roman" w:eastAsia="仿宋" w:cs="Times New Roman"/>
                <w:color w:val="auto"/>
                <w:szCs w:val="21"/>
              </w:rPr>
              <w:t>伦</w:t>
            </w:r>
            <w:r>
              <w:rPr>
                <w:rFonts w:ascii="Times New Roman" w:hAnsi="Times New Roman" w:eastAsia="仿宋" w:cs="Times New Roman"/>
                <w:color w:val="auto"/>
                <w:szCs w:val="21"/>
              </w:rPr>
              <w:t>沃特</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工程咨询有限公司</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联系人及电话</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自然地理类型</w:t>
            </w:r>
          </w:p>
        </w:tc>
        <w:tc>
          <w:tcPr>
            <w:tcW w:w="2551" w:type="dxa"/>
            <w:gridSpan w:val="4"/>
            <w:vAlign w:val="center"/>
          </w:tcPr>
          <w:p>
            <w:pPr>
              <w:tabs>
                <w:tab w:val="left" w:pos="638"/>
              </w:tabs>
              <w:adjustRightInd w:val="0"/>
              <w:jc w:val="center"/>
              <w:textAlignment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岩溶峰丛洼地地貌</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防治标准</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测</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内</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容</w:t>
            </w: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监测指标</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监测方法（设施）</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监测指标</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1.水土流失状况监测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地面观测和调查监测</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2.防治责任范围监测</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3.水土保持措施情况监测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调查监测</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4.防治措施效果监测</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5.水土流失危害监测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现场巡查</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水土流失背景值</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766</w:t>
            </w:r>
            <w:r>
              <w:rPr>
                <w:rFonts w:ascii="Times New Roman" w:hAnsi="Times New Roman" w:eastAsia="仿宋" w:cs="Times New Roman"/>
                <w:color w:val="auto"/>
                <w:szCs w:val="21"/>
              </w:rPr>
              <w:t xml:space="preserve">(t/km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方案设计</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防治责任范围</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6.066</w:t>
            </w:r>
            <w:r>
              <w:rPr>
                <w:rFonts w:ascii="Times New Roman" w:hAnsi="Times New Roman" w:eastAsia="仿宋" w:cs="Times New Roman"/>
                <w:color w:val="auto"/>
                <w:szCs w:val="21"/>
              </w:rPr>
              <w:t xml:space="preserve">hm </w:t>
            </w:r>
            <w:r>
              <w:rPr>
                <w:rFonts w:ascii="Times New Roman" w:hAnsi="Times New Roman" w:eastAsia="仿宋" w:cs="Times New Roman"/>
                <w:color w:val="auto"/>
                <w:szCs w:val="21"/>
                <w:vertAlign w:val="superscript"/>
              </w:rPr>
              <w:t>2</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容许土壤流失量</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500t/(km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水土保持</w:t>
            </w:r>
            <w:r>
              <w:rPr>
                <w:rFonts w:hint="eastAsia" w:ascii="Times New Roman" w:hAnsi="Times New Roman" w:eastAsia="仿宋" w:cs="Times New Roman"/>
                <w:color w:val="auto"/>
                <w:szCs w:val="21"/>
              </w:rPr>
              <w:t>实际</w:t>
            </w:r>
            <w:r>
              <w:rPr>
                <w:rFonts w:ascii="Times New Roman" w:hAnsi="Times New Roman" w:eastAsia="仿宋" w:cs="Times New Roman"/>
                <w:color w:val="auto"/>
                <w:szCs w:val="21"/>
              </w:rPr>
              <w:t>投资</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47.13</w:t>
            </w:r>
            <w:r>
              <w:rPr>
                <w:rFonts w:ascii="Times New Roman" w:hAnsi="Times New Roman" w:eastAsia="仿宋" w:cs="Times New Roman"/>
                <w:color w:val="auto"/>
                <w:szCs w:val="21"/>
              </w:rPr>
              <w:t>万元</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水土流失目标值</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500t/(km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tabs>
                <w:tab w:val="left" w:pos="638"/>
              </w:tabs>
              <w:adjustRightInd w:val="0"/>
              <w:jc w:val="center"/>
              <w:textAlignment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防治措施</w:t>
            </w:r>
          </w:p>
        </w:tc>
        <w:tc>
          <w:tcPr>
            <w:tcW w:w="7309" w:type="dxa"/>
            <w:gridSpan w:val="10"/>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测</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结</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论</w:t>
            </w:r>
          </w:p>
        </w:tc>
        <w:tc>
          <w:tcPr>
            <w:tcW w:w="371" w:type="dxa"/>
            <w:gridSpan w:val="2"/>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治</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效</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果</w:t>
            </w: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分类分级指标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目标值</w:t>
            </w:r>
          </w:p>
        </w:tc>
        <w:tc>
          <w:tcPr>
            <w:tcW w:w="910"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达到值</w:t>
            </w:r>
          </w:p>
        </w:tc>
        <w:tc>
          <w:tcPr>
            <w:tcW w:w="5875" w:type="dxa"/>
            <w:gridSpan w:val="8"/>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扰动土地整治率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95</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99.09%</w:t>
            </w:r>
          </w:p>
        </w:tc>
        <w:tc>
          <w:tcPr>
            <w:tcW w:w="65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措施</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面积</w:t>
            </w:r>
          </w:p>
        </w:tc>
        <w:tc>
          <w:tcPr>
            <w:tcW w:w="958"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 w:val="18"/>
                <w:szCs w:val="18"/>
                <w:lang w:val="en-US" w:eastAsia="zh-CN"/>
              </w:rPr>
              <w:t>2.302</w:t>
            </w:r>
            <w:r>
              <w:rPr>
                <w:rFonts w:ascii="Times New Roman" w:hAnsi="Times New Roman" w:eastAsia="仿宋" w:cs="Times New Roman"/>
                <w:color w:val="auto"/>
                <w:sz w:val="18"/>
                <w:szCs w:val="18"/>
              </w:rPr>
              <w:t>hm</w:t>
            </w:r>
            <w:r>
              <w:rPr>
                <w:rFonts w:hint="eastAsia" w:ascii="Times New Roman" w:hAnsi="Times New Roman" w:eastAsia="仿宋" w:cs="Times New Roman"/>
                <w:color w:val="auto"/>
                <w:sz w:val="18"/>
                <w:szCs w:val="18"/>
                <w:vertAlign w:val="superscript"/>
              </w:rPr>
              <w:t>2</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建筑物及硬化面积</w:t>
            </w:r>
          </w:p>
        </w:tc>
        <w:tc>
          <w:tcPr>
            <w:tcW w:w="941" w:type="dxa"/>
            <w:gridSpan w:val="2"/>
            <w:vAlign w:val="center"/>
          </w:tcPr>
          <w:p>
            <w:pPr>
              <w:tabs>
                <w:tab w:val="left" w:pos="638"/>
              </w:tabs>
              <w:adjustRightInd w:val="0"/>
              <w:jc w:val="center"/>
              <w:textAlignment w:val="center"/>
              <w:rPr>
                <w:rFonts w:ascii="Times New Roman" w:hAnsi="Times New Roman" w:eastAsia="仿宋" w:cs="Times New Roman"/>
                <w:color w:val="auto"/>
                <w:szCs w:val="21"/>
                <w:vertAlign w:val="superscript"/>
              </w:rPr>
            </w:pPr>
            <w:r>
              <w:rPr>
                <w:rFonts w:hint="eastAsia" w:ascii="Times New Roman" w:hAnsi="Times New Roman" w:eastAsia="仿宋" w:cs="Times New Roman"/>
                <w:color w:val="auto"/>
                <w:sz w:val="18"/>
                <w:szCs w:val="18"/>
                <w:lang w:val="en-US" w:eastAsia="zh-CN"/>
              </w:rPr>
              <w:t>0.848</w:t>
            </w:r>
            <w:r>
              <w:rPr>
                <w:rFonts w:ascii="Times New Roman" w:hAnsi="Times New Roman" w:eastAsia="仿宋" w:cs="Times New Roman"/>
                <w:color w:val="auto"/>
                <w:sz w:val="18"/>
                <w:szCs w:val="18"/>
              </w:rPr>
              <w:t>hm</w:t>
            </w:r>
            <w:r>
              <w:rPr>
                <w:rFonts w:ascii="Times New Roman" w:hAnsi="Times New Roman" w:eastAsia="仿宋" w:cs="Times New Roman"/>
                <w:color w:val="auto"/>
                <w:sz w:val="18"/>
                <w:szCs w:val="18"/>
                <w:vertAlign w:val="superscript"/>
              </w:rPr>
              <w:t>2</w:t>
            </w:r>
          </w:p>
        </w:tc>
        <w:tc>
          <w:tcPr>
            <w:tcW w:w="1063"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扰动地表</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面积</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3.179</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水土流失总治理度</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97</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98.76%</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防治责任</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范围面积</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3.179</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水土流失面积</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2.331</w:t>
            </w:r>
            <w:r>
              <w:rPr>
                <w:rFonts w:ascii="Times New Roman" w:hAnsi="Times New Roman" w:eastAsia="仿宋" w:cs="Times New Roman"/>
                <w:color w:val="auto"/>
                <w:szCs w:val="21"/>
              </w:rPr>
              <w:t xml:space="preserve">hm </w:t>
            </w:r>
            <w:r>
              <w:rPr>
                <w:rFonts w:ascii="Times New Roman" w:hAnsi="Times New Roman" w:eastAsia="仿宋"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土壤流失控制比</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1.0</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1.0%</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工程措施面积</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1.21hm</w:t>
            </w:r>
            <w:r>
              <w:rPr>
                <w:rFonts w:ascii="Times New Roman" w:hAnsi="Times New Roman" w:eastAsia="仿宋" w:cs="Times New Roman"/>
                <w:color w:val="auto"/>
                <w:szCs w:val="21"/>
                <w:vertAlign w:val="superscript"/>
              </w:rPr>
              <w:t>2</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容许土壤流失量</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500</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拦渣率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95</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95%</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植物措施面积</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1.992</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监测土壤流失情况</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500</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林草植被恢复率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99</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99.30%</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可恢复林草植被面积</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2.006</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 xml:space="preserve">2 </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林草类植被面积</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1.992</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林草覆盖率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27</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62.66%</w:t>
            </w:r>
          </w:p>
        </w:tc>
        <w:tc>
          <w:tcPr>
            <w:tcW w:w="1615"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实际拦渣量</w:t>
            </w:r>
          </w:p>
        </w:tc>
        <w:tc>
          <w:tcPr>
            <w:tcW w:w="1159"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w:t>
            </w:r>
          </w:p>
        </w:tc>
        <w:tc>
          <w:tcPr>
            <w:tcW w:w="2004"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弃渣量</w:t>
            </w:r>
          </w:p>
        </w:tc>
        <w:tc>
          <w:tcPr>
            <w:tcW w:w="109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463"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水土保持治理达标评价</w:t>
            </w:r>
          </w:p>
        </w:tc>
        <w:tc>
          <w:tcPr>
            <w:tcW w:w="7665" w:type="dxa"/>
            <w:gridSpan w:val="11"/>
            <w:vAlign w:val="center"/>
          </w:tcPr>
          <w:p>
            <w:pPr>
              <w:tabs>
                <w:tab w:val="left" w:pos="638"/>
              </w:tabs>
              <w:adjustRightInd w:val="0"/>
              <w:jc w:val="left"/>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    水土保持工程措施布置基本完善，</w:t>
            </w:r>
            <w:r>
              <w:rPr>
                <w:rFonts w:hint="eastAsia" w:ascii="Times New Roman" w:hAnsi="Times New Roman" w:eastAsia="仿宋" w:cs="Times New Roman"/>
                <w:color w:val="auto"/>
                <w:szCs w:val="21"/>
              </w:rPr>
              <w:t>水土流失得到有效控制，水土资源得到有效保护和合理利用</w:t>
            </w:r>
            <w:r>
              <w:rPr>
                <w:rFonts w:ascii="Times New Roman" w:hAnsi="Times New Roman" w:eastAsia="仿宋"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463"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总体结论</w:t>
            </w:r>
          </w:p>
        </w:tc>
        <w:tc>
          <w:tcPr>
            <w:tcW w:w="7665" w:type="dxa"/>
            <w:gridSpan w:val="11"/>
            <w:vAlign w:val="center"/>
          </w:tcPr>
          <w:p>
            <w:pPr>
              <w:tabs>
                <w:tab w:val="left" w:pos="638"/>
              </w:tabs>
              <w:adjustRightInd w:val="0"/>
              <w:ind w:firstLine="420" w:firstLineChars="200"/>
              <w:jc w:val="left"/>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保持措施实施以后，工程得到有效防护，扰动地表植被得到恢复，暴徒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主要建议</w:t>
            </w:r>
          </w:p>
        </w:tc>
        <w:tc>
          <w:tcPr>
            <w:tcW w:w="8757" w:type="dxa"/>
            <w:gridSpan w:val="12"/>
            <w:vAlign w:val="center"/>
          </w:tcPr>
          <w:p>
            <w:pPr>
              <w:tabs>
                <w:tab w:val="left" w:pos="638"/>
              </w:tabs>
              <w:adjustRightInd w:val="0"/>
              <w:ind w:firstLine="420" w:firstLineChars="200"/>
              <w:jc w:val="left"/>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建议工程主管部门继续作好水土保持植物措施的实施工作，及时修缮损坏的水保设施，对已实施的植物措施进行养护，控制区域水土流失的发生，保证水土保持设施的正常运行。</w:t>
            </w:r>
          </w:p>
        </w:tc>
      </w:tr>
    </w:tbl>
    <w:p>
      <w:pPr>
        <w:tabs>
          <w:tab w:val="left" w:pos="638"/>
        </w:tabs>
        <w:adjustRightInd w:val="0"/>
        <w:jc w:val="center"/>
        <w:textAlignment w:val="top"/>
        <w:rPr>
          <w:rFonts w:ascii="Times New Roman" w:hAnsi="Times New Roman" w:eastAsia="仿宋" w:cs="Times New Roman"/>
          <w:color w:val="auto"/>
          <w:sz w:val="24"/>
        </w:rPr>
        <w:sectPr>
          <w:headerReference r:id="rId7" w:type="default"/>
          <w:footerReference r:id="rId8" w:type="default"/>
          <w:pgSz w:w="11923" w:h="16838"/>
          <w:pgMar w:top="1140" w:right="1321" w:bottom="1202" w:left="1298" w:header="567" w:footer="850" w:gutter="0"/>
          <w:pgNumType w:start="1"/>
          <w:cols w:space="425" w:num="1"/>
          <w:docGrid w:type="lines" w:linePitch="290" w:charSpace="0"/>
        </w:sectPr>
      </w:pPr>
    </w:p>
    <w:p>
      <w:pPr>
        <w:spacing w:line="360" w:lineRule="auto"/>
        <w:jc w:val="center"/>
        <w:outlineLvl w:val="0"/>
        <w:rPr>
          <w:rFonts w:ascii="Times New Roman" w:hAnsi="Times New Roman" w:eastAsia="Times New Roman" w:cs="Times New Roman"/>
          <w:b/>
          <w:bCs/>
          <w:color w:val="auto"/>
          <w:sz w:val="30"/>
          <w:szCs w:val="30"/>
        </w:rPr>
      </w:pPr>
      <w:bookmarkStart w:id="2" w:name="_Toc32492"/>
      <w:bookmarkStart w:id="3" w:name="_Toc46757732"/>
      <w:r>
        <w:rPr>
          <w:rFonts w:ascii="Times New Roman" w:hAnsi="Times New Roman" w:eastAsia="Times New Roman" w:cs="Times New Roman"/>
          <w:b/>
          <w:bCs/>
          <w:color w:val="auto"/>
          <w:sz w:val="32"/>
          <w:szCs w:val="32"/>
        </w:rPr>
        <w:t>1</w:t>
      </w:r>
      <w:r>
        <w:rPr>
          <w:rFonts w:ascii="Times New Roman" w:hAnsi="Times New Roman" w:eastAsia="Times New Roman" w:cs="Times New Roman"/>
          <w:b/>
          <w:bCs/>
          <w:color w:val="auto"/>
          <w:spacing w:val="78"/>
          <w:sz w:val="32"/>
          <w:szCs w:val="32"/>
        </w:rPr>
        <w:t xml:space="preserve"> </w:t>
      </w:r>
      <w:r>
        <w:rPr>
          <w:rFonts w:ascii="Times New Roman" w:hAnsi="Times New Roman" w:eastAsia="仿宋" w:cs="Times New Roman"/>
          <w:b/>
          <w:bCs/>
          <w:color w:val="auto"/>
          <w:spacing w:val="2"/>
          <w:w w:val="99"/>
          <w:sz w:val="32"/>
          <w:szCs w:val="32"/>
        </w:rPr>
        <w:t>建设项目及水土保持工</w:t>
      </w:r>
      <w:r>
        <w:rPr>
          <w:rFonts w:ascii="Times New Roman" w:hAnsi="Times New Roman" w:eastAsia="仿宋" w:cs="Times New Roman"/>
          <w:b/>
          <w:bCs/>
          <w:color w:val="auto"/>
          <w:spacing w:val="3"/>
          <w:w w:val="99"/>
          <w:sz w:val="32"/>
          <w:szCs w:val="32"/>
        </w:rPr>
        <w:t>作</w:t>
      </w:r>
      <w:r>
        <w:rPr>
          <w:rFonts w:ascii="Times New Roman" w:hAnsi="Times New Roman" w:eastAsia="仿宋" w:cs="Times New Roman"/>
          <w:b/>
          <w:bCs/>
          <w:color w:val="auto"/>
          <w:spacing w:val="2"/>
          <w:w w:val="99"/>
          <w:sz w:val="32"/>
          <w:szCs w:val="32"/>
        </w:rPr>
        <w:t>概况</w:t>
      </w:r>
      <w:bookmarkEnd w:id="2"/>
      <w:bookmarkEnd w:id="3"/>
    </w:p>
    <w:p>
      <w:pPr>
        <w:spacing w:line="360" w:lineRule="auto"/>
        <w:outlineLvl w:val="1"/>
        <w:rPr>
          <w:rFonts w:ascii="Times New Roman" w:hAnsi="Times New Roman" w:eastAsia="仿宋" w:cs="Times New Roman"/>
          <w:b/>
          <w:bCs/>
          <w:color w:val="auto"/>
          <w:sz w:val="30"/>
          <w:szCs w:val="30"/>
        </w:rPr>
      </w:pPr>
      <w:bookmarkStart w:id="4" w:name="_Toc46757733"/>
      <w:bookmarkStart w:id="5" w:name="_Toc5582"/>
      <w:r>
        <w:rPr>
          <w:rFonts w:hint="eastAsia" w:ascii="Times New Roman" w:hAnsi="Times New Roman" w:eastAsia="宋体" w:cs="Times New Roman"/>
          <w:b/>
          <w:bCs/>
          <w:color w:val="auto"/>
          <w:sz w:val="30"/>
          <w:szCs w:val="30"/>
        </w:rPr>
        <w:t xml:space="preserve">1.1 </w:t>
      </w:r>
      <w:r>
        <w:rPr>
          <w:rFonts w:ascii="Times New Roman" w:hAnsi="Times New Roman" w:eastAsia="Times New Roman" w:cs="Times New Roman"/>
          <w:b/>
          <w:bCs/>
          <w:color w:val="auto"/>
          <w:sz w:val="30"/>
          <w:szCs w:val="30"/>
        </w:rPr>
        <w:t xml:space="preserve"> </w:t>
      </w:r>
      <w:r>
        <w:rPr>
          <w:rFonts w:ascii="Times New Roman" w:hAnsi="Times New Roman" w:eastAsia="仿宋" w:cs="Times New Roman"/>
          <w:b/>
          <w:bCs/>
          <w:color w:val="auto"/>
          <w:spacing w:val="2"/>
          <w:sz w:val="30"/>
          <w:szCs w:val="30"/>
        </w:rPr>
        <w:t>项目</w:t>
      </w:r>
      <w:r>
        <w:rPr>
          <w:rFonts w:ascii="Times New Roman" w:hAnsi="Times New Roman" w:eastAsia="仿宋" w:cs="Times New Roman"/>
          <w:b/>
          <w:bCs/>
          <w:color w:val="auto"/>
          <w:sz w:val="30"/>
          <w:szCs w:val="30"/>
        </w:rPr>
        <w:t>基</w:t>
      </w:r>
      <w:r>
        <w:rPr>
          <w:rFonts w:ascii="Times New Roman" w:hAnsi="Times New Roman" w:eastAsia="仿宋" w:cs="Times New Roman"/>
          <w:b/>
          <w:bCs/>
          <w:color w:val="auto"/>
          <w:spacing w:val="2"/>
          <w:sz w:val="30"/>
          <w:szCs w:val="30"/>
        </w:rPr>
        <w:t>本</w:t>
      </w:r>
      <w:r>
        <w:rPr>
          <w:rFonts w:ascii="Times New Roman" w:hAnsi="Times New Roman" w:eastAsia="仿宋" w:cs="Times New Roman"/>
          <w:b/>
          <w:bCs/>
          <w:color w:val="auto"/>
          <w:sz w:val="30"/>
          <w:szCs w:val="30"/>
        </w:rPr>
        <w:t>情况</w:t>
      </w:r>
      <w:bookmarkEnd w:id="4"/>
      <w:bookmarkEnd w:id="5"/>
      <w:r>
        <w:rPr>
          <w:rFonts w:hint="eastAsia" w:ascii="Times New Roman" w:hAnsi="Times New Roman" w:eastAsia="仿宋" w:cs="Times New Roman"/>
          <w:b/>
          <w:bCs/>
          <w:color w:val="auto"/>
          <w:sz w:val="30"/>
          <w:szCs w:val="30"/>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ascii="Times New Roman" w:hAnsi="Times New Roman" w:eastAsia="仿宋" w:cs="Times New Roman"/>
          <w:color w:val="auto"/>
          <w:sz w:val="24"/>
        </w:rPr>
      </w:pPr>
      <w:r>
        <w:rPr>
          <w:rFonts w:hint="eastAsia" w:ascii="Times New Roman" w:hAnsi="Times New Roman" w:eastAsia="仿宋" w:cs="Times New Roman"/>
          <w:color w:val="000000"/>
          <w:sz w:val="24"/>
          <w:szCs w:val="24"/>
          <w:lang w:val="en-US" w:eastAsia="zh-CN"/>
        </w:rPr>
        <w:t>本工程位于广西罗城县纳翁乡及乔善乡境内，共有2个工程点，分别为纳翁乡河段和乔善乡河段左岸河段。纳翁乡河段位于纳翁社区，东小江上中游干流新华河河段，罗城县城的西北部，距罗城县城57km。乔善乡河段位于乔善社区左岸，东小江中游河段，罗城县城的西北部，距罗城县城41km。</w:t>
      </w:r>
      <w:r>
        <w:rPr>
          <w:rFonts w:ascii="Times New Roman" w:hAnsi="Times New Roman" w:eastAsia="仿宋" w:cs="Times New Roman"/>
          <w:color w:val="auto"/>
          <w:sz w:val="24"/>
        </w:rPr>
        <w:t>根据项目建设内容，本工程由</w:t>
      </w:r>
      <w:r>
        <w:rPr>
          <w:rFonts w:hint="eastAsia" w:ascii="Times New Roman" w:hAnsi="Times New Roman" w:eastAsia="仿宋" w:cs="Times New Roman"/>
          <w:color w:val="auto"/>
          <w:sz w:val="24"/>
        </w:rPr>
        <w:t>主体</w:t>
      </w:r>
      <w:r>
        <w:rPr>
          <w:rFonts w:hint="eastAsia" w:ascii="Times New Roman" w:hAnsi="Times New Roman" w:eastAsia="仿宋" w:cs="Times New Roman"/>
          <w:color w:val="auto"/>
          <w:sz w:val="24"/>
          <w:lang w:eastAsia="zh-CN"/>
        </w:rPr>
        <w:t>建设</w:t>
      </w:r>
      <w:r>
        <w:rPr>
          <w:rFonts w:hint="eastAsia" w:ascii="Times New Roman" w:hAnsi="Times New Roman" w:eastAsia="仿宋" w:cs="Times New Roman"/>
          <w:color w:val="auto"/>
          <w:sz w:val="24"/>
        </w:rPr>
        <w:t>区、</w:t>
      </w:r>
      <w:r>
        <w:rPr>
          <w:rFonts w:hint="eastAsia" w:ascii="Times New Roman" w:hAnsi="Times New Roman" w:eastAsia="仿宋" w:cs="Times New Roman"/>
          <w:color w:val="auto"/>
          <w:sz w:val="24"/>
          <w:lang w:eastAsia="zh-CN"/>
        </w:rPr>
        <w:t>弃渣场、施工生产生活区、施工临时道路区、临时堆土区组成</w:t>
      </w:r>
      <w:r>
        <w:rPr>
          <w:rFonts w:hint="eastAsia" w:ascii="Times New Roman" w:hAnsi="Times New Roman" w:eastAsia="仿宋" w:cs="Times New Roman"/>
          <w:color w:val="auto"/>
          <w:sz w:val="24"/>
        </w:rPr>
        <w:t>。</w:t>
      </w:r>
      <w:r>
        <w:rPr>
          <w:rFonts w:hint="eastAsia" w:ascii="Times New Roman" w:hAnsi="Times New Roman" w:eastAsia="仿宋" w:cs="Times New Roman"/>
          <w:color w:val="000000"/>
          <w:sz w:val="24"/>
          <w:szCs w:val="24"/>
          <w:lang w:val="en-US" w:eastAsia="zh-CN"/>
        </w:rPr>
        <w:t>整治河段总长3660m，新建护岸总长3740m，新建码头15座，排水涵管2座，改新建人行桥2座</w:t>
      </w:r>
      <w:r>
        <w:rPr>
          <w:rFonts w:hint="eastAsia" w:ascii="Times New Roman" w:hAnsi="Times New Roman" w:eastAsia="仿宋" w:cs="Times New Roman"/>
          <w:color w:val="auto"/>
          <w:sz w:val="24"/>
        </w:rPr>
        <w:t>，工程等级V等、相应永久建筑物级别5级。工程总用地面积</w:t>
      </w:r>
      <w:r>
        <w:rPr>
          <w:rFonts w:hint="eastAsia" w:ascii="Times New Roman" w:hAnsi="Times New Roman" w:eastAsia="仿宋" w:cs="Times New Roman"/>
          <w:color w:val="auto"/>
          <w:sz w:val="24"/>
          <w:lang w:val="en-US" w:eastAsia="zh-CN"/>
        </w:rPr>
        <w:t>4.45</w:t>
      </w:r>
      <w:r>
        <w:rPr>
          <w:rFonts w:hint="eastAsia" w:ascii="Times New Roman" w:hAnsi="Times New Roman" w:eastAsia="仿宋" w:cs="Times New Roman"/>
          <w:color w:val="auto"/>
          <w:sz w:val="24"/>
        </w:rPr>
        <w:t>hm</w:t>
      </w:r>
      <w:r>
        <w:rPr>
          <w:rFonts w:hint="eastAsia" w:ascii="Times New Roman" w:hAnsi="Times New Roman" w:eastAsia="仿宋" w:cs="Times New Roman"/>
          <w:color w:val="auto"/>
          <w:sz w:val="24"/>
          <w:vertAlign w:val="superscript"/>
        </w:rPr>
        <w:t>2</w:t>
      </w:r>
      <w:r>
        <w:rPr>
          <w:rFonts w:hint="eastAsia" w:ascii="Times New Roman" w:hAnsi="Times New Roman" w:eastAsia="仿宋" w:cs="Times New Roman"/>
          <w:color w:val="auto"/>
          <w:sz w:val="24"/>
        </w:rPr>
        <w:t>，其中永久占地</w:t>
      </w:r>
      <w:r>
        <w:rPr>
          <w:rFonts w:hint="eastAsia" w:ascii="Times New Roman" w:hAnsi="Times New Roman" w:eastAsia="仿宋" w:cs="Times New Roman"/>
          <w:color w:val="auto"/>
          <w:sz w:val="24"/>
          <w:lang w:val="en-US" w:eastAsia="zh-CN"/>
        </w:rPr>
        <w:t>1.628</w:t>
      </w:r>
      <w:r>
        <w:rPr>
          <w:rFonts w:hint="eastAsia" w:ascii="Times New Roman" w:hAnsi="Times New Roman" w:eastAsia="仿宋" w:cs="Times New Roman"/>
          <w:color w:val="auto"/>
          <w:sz w:val="24"/>
        </w:rPr>
        <w:t>hm</w:t>
      </w:r>
      <w:r>
        <w:rPr>
          <w:rFonts w:hint="eastAsia" w:ascii="Times New Roman" w:hAnsi="Times New Roman" w:eastAsia="仿宋" w:cs="Times New Roman"/>
          <w:color w:val="auto"/>
          <w:sz w:val="24"/>
          <w:vertAlign w:val="superscript"/>
        </w:rPr>
        <w:t>2</w:t>
      </w:r>
      <w:r>
        <w:rPr>
          <w:rFonts w:hint="eastAsia" w:ascii="Times New Roman" w:hAnsi="Times New Roman" w:eastAsia="仿宋" w:cs="Times New Roman"/>
          <w:color w:val="auto"/>
          <w:sz w:val="24"/>
        </w:rPr>
        <w:t>、临时占地</w:t>
      </w:r>
      <w:r>
        <w:rPr>
          <w:rFonts w:hint="eastAsia" w:ascii="Times New Roman" w:hAnsi="Times New Roman" w:eastAsia="仿宋" w:cs="Times New Roman"/>
          <w:color w:val="auto"/>
          <w:sz w:val="24"/>
          <w:lang w:val="en-US" w:eastAsia="zh-CN"/>
        </w:rPr>
        <w:t>2.822</w:t>
      </w:r>
      <w:r>
        <w:rPr>
          <w:rFonts w:hint="eastAsia" w:ascii="Times New Roman" w:hAnsi="Times New Roman" w:eastAsia="仿宋" w:cs="Times New Roman"/>
          <w:color w:val="auto"/>
          <w:sz w:val="24"/>
        </w:rPr>
        <w:t>hm</w:t>
      </w:r>
      <w:r>
        <w:rPr>
          <w:rFonts w:hint="eastAsia" w:ascii="Times New Roman" w:hAnsi="Times New Roman" w:eastAsia="仿宋" w:cs="Times New Roman"/>
          <w:color w:val="auto"/>
          <w:sz w:val="24"/>
          <w:vertAlign w:val="superscript"/>
        </w:rPr>
        <w:t>2</w:t>
      </w:r>
      <w:r>
        <w:rPr>
          <w:rFonts w:hint="eastAsia" w:ascii="Times New Roman" w:hAnsi="Times New Roman" w:eastAsia="仿宋" w:cs="Times New Roman"/>
          <w:color w:val="auto"/>
          <w:sz w:val="24"/>
        </w:rPr>
        <w:t>。工程建设过程中实际土石方挖方总量为</w:t>
      </w:r>
      <w:r>
        <w:rPr>
          <w:rFonts w:hint="eastAsia" w:ascii="Times New Roman" w:hAnsi="Times New Roman" w:eastAsia="仿宋" w:cs="Times New Roman"/>
          <w:color w:val="auto"/>
          <w:sz w:val="24"/>
          <w:lang w:val="en-US" w:eastAsia="zh-CN"/>
        </w:rPr>
        <w:t>6.63</w:t>
      </w:r>
      <w:r>
        <w:rPr>
          <w:rFonts w:hint="eastAsia" w:ascii="Times New Roman" w:hAnsi="Times New Roman" w:eastAsia="仿宋" w:cs="Times New Roman"/>
          <w:color w:val="auto"/>
          <w:sz w:val="24"/>
        </w:rPr>
        <w:t>万m</w:t>
      </w:r>
      <w:r>
        <w:rPr>
          <w:rFonts w:hint="eastAsia" w:ascii="Times New Roman" w:hAnsi="Times New Roman" w:eastAsia="仿宋" w:cs="Times New Roman"/>
          <w:color w:val="auto"/>
          <w:sz w:val="24"/>
          <w:vertAlign w:val="superscript"/>
        </w:rPr>
        <w:t>3</w:t>
      </w:r>
      <w:r>
        <w:rPr>
          <w:rFonts w:hint="eastAsia" w:ascii="Times New Roman" w:hAnsi="Times New Roman" w:eastAsia="仿宋" w:cs="Times New Roman"/>
          <w:color w:val="auto"/>
          <w:sz w:val="24"/>
        </w:rPr>
        <w:t>，填方</w:t>
      </w:r>
      <w:r>
        <w:rPr>
          <w:rFonts w:hint="eastAsia" w:ascii="Times New Roman" w:hAnsi="Times New Roman" w:eastAsia="仿宋" w:cs="Times New Roman"/>
          <w:color w:val="auto"/>
          <w:sz w:val="24"/>
          <w:lang w:val="en-US" w:eastAsia="zh-CN"/>
        </w:rPr>
        <w:t>6.63</w:t>
      </w:r>
      <w:r>
        <w:rPr>
          <w:rFonts w:hint="eastAsia" w:ascii="Times New Roman" w:hAnsi="Times New Roman" w:eastAsia="仿宋" w:cs="Times New Roman"/>
          <w:color w:val="auto"/>
          <w:sz w:val="24"/>
        </w:rPr>
        <w:t>万m</w:t>
      </w:r>
      <w:r>
        <w:rPr>
          <w:rFonts w:hint="eastAsia" w:ascii="Times New Roman" w:hAnsi="Times New Roman" w:eastAsia="仿宋" w:cs="Times New Roman"/>
          <w:color w:val="auto"/>
          <w:sz w:val="24"/>
          <w:vertAlign w:val="superscript"/>
        </w:rPr>
        <w:t>3</w:t>
      </w:r>
      <w:r>
        <w:rPr>
          <w:rFonts w:hint="eastAsia" w:ascii="Times New Roman" w:hAnsi="Times New Roman" w:eastAsia="仿宋" w:cs="Times New Roman"/>
          <w:color w:val="auto"/>
          <w:sz w:val="24"/>
        </w:rPr>
        <w:t>，无借方，无弃方</w:t>
      </w:r>
      <w:r>
        <w:rPr>
          <w:rFonts w:ascii="Times New Roman" w:hAnsi="Times New Roman" w:eastAsia="仿宋" w:cs="Times New Roman"/>
          <w:color w:val="auto"/>
          <w:sz w:val="24"/>
        </w:rPr>
        <w:t>。</w:t>
      </w:r>
    </w:p>
    <w:p>
      <w:pPr>
        <w:spacing w:line="360" w:lineRule="auto"/>
        <w:ind w:firstLine="480" w:firstLineChars="200"/>
        <w:rPr>
          <w:rFonts w:ascii="Times New Roman" w:hAnsi="Times New Roman" w:eastAsia="仿宋" w:cs="Times New Roman"/>
          <w:color w:val="FF0000"/>
          <w:sz w:val="24"/>
        </w:rPr>
      </w:pPr>
      <w:r>
        <w:rPr>
          <w:rFonts w:ascii="Times New Roman" w:hAnsi="Times New Roman" w:eastAsia="仿宋" w:cs="Times New Roman"/>
          <w:color w:val="auto"/>
          <w:sz w:val="24"/>
        </w:rPr>
        <w:t>工程于20</w:t>
      </w: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9</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2</w:t>
      </w:r>
      <w:r>
        <w:rPr>
          <w:rFonts w:ascii="Times New Roman" w:hAnsi="Times New Roman" w:eastAsia="仿宋" w:cs="Times New Roman"/>
          <w:color w:val="auto"/>
          <w:sz w:val="24"/>
        </w:rPr>
        <w:t>月开工</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月完工，工期共8个月。</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本工程主要项目组成及其特性详见表1.1-1</w:t>
      </w:r>
    </w:p>
    <w:p>
      <w:pPr>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表 1.1-1</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主要经济技术指标表</w:t>
      </w:r>
    </w:p>
    <w:tbl>
      <w:tblPr>
        <w:tblStyle w:val="8"/>
        <w:tblpPr w:leftFromText="180" w:rightFromText="180" w:vertAnchor="text" w:horzAnchor="page" w:tblpXSpec="center" w:tblpY="42"/>
        <w:tblOverlap w:val="never"/>
        <w:tblW w:w="9175" w:type="dxa"/>
        <w:jc w:val="center"/>
        <w:tblLayout w:type="fixed"/>
        <w:tblCellMar>
          <w:top w:w="15" w:type="dxa"/>
          <w:left w:w="15" w:type="dxa"/>
          <w:bottom w:w="15" w:type="dxa"/>
          <w:right w:w="15" w:type="dxa"/>
        </w:tblCellMar>
      </w:tblPr>
      <w:tblGrid>
        <w:gridCol w:w="458"/>
        <w:gridCol w:w="1275"/>
        <w:gridCol w:w="917"/>
        <w:gridCol w:w="607"/>
        <w:gridCol w:w="308"/>
        <w:gridCol w:w="1005"/>
        <w:gridCol w:w="211"/>
        <w:gridCol w:w="1524"/>
        <w:gridCol w:w="155"/>
        <w:gridCol w:w="1369"/>
        <w:gridCol w:w="146"/>
        <w:gridCol w:w="1200"/>
      </w:tblGrid>
      <w:tr>
        <w:tblPrEx>
          <w:tblCellMar>
            <w:top w:w="15" w:type="dxa"/>
            <w:left w:w="15" w:type="dxa"/>
            <w:bottom w:w="15" w:type="dxa"/>
            <w:right w:w="15" w:type="dxa"/>
          </w:tblCellMar>
        </w:tblPrEx>
        <w:trPr>
          <w:trHeight w:val="39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一、项目的基本情况</w:t>
            </w:r>
          </w:p>
        </w:tc>
      </w:tr>
      <w:tr>
        <w:tblPrEx>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ascii="Times New Roman" w:hAnsi="Times New Roman" w:eastAsia="仿宋" w:cs="Times New Roman"/>
                <w:color w:val="auto"/>
                <w:kern w:val="0"/>
                <w:szCs w:val="21"/>
                <w:lang w:bidi="ar"/>
              </w:rPr>
              <w:t>项目名称</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广西罗城县东小江纳翁乡河段、乔善乡河段左岸河段整治工程</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建设地点</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河池市罗城县</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珠江流域</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3</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工程等别</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V等</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新建</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仿宋" w:cs="Times New Roman"/>
                <w:color w:val="auto"/>
                <w:szCs w:val="21"/>
              </w:rPr>
            </w:pPr>
            <w:r>
              <w:rPr>
                <w:rFonts w:hint="eastAsia" w:ascii="仿宋" w:hAnsi="仿宋" w:eastAsia="仿宋" w:cs="仿宋"/>
                <w:color w:val="auto"/>
                <w:kern w:val="0"/>
                <w:szCs w:val="21"/>
                <w:lang w:bidi="ar"/>
              </w:rPr>
              <w:t>罗城县水利工程管理站</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投资单位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仿宋" w:hAnsi="仿宋" w:eastAsia="仿宋" w:cs="仿宋"/>
                <w:color w:val="auto"/>
                <w:kern w:val="0"/>
                <w:szCs w:val="21"/>
                <w:lang w:bidi="ar"/>
              </w:rPr>
              <w:t>罗城县水利工程管理站</w:t>
            </w:r>
          </w:p>
        </w:tc>
      </w:tr>
      <w:tr>
        <w:tblPrEx>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6</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建设规模</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firstLineChars="200"/>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本次河段整治工程设计整治河段总长3660m，新建护岸总长3740m，新建码头15座，排水涵管2座，改新建人行桥2座。</w:t>
            </w:r>
          </w:p>
        </w:tc>
      </w:tr>
      <w:tr>
        <w:tblPrEx>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7</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总投资</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kern w:val="0"/>
                <w:szCs w:val="21"/>
                <w:lang w:val="en-US" w:eastAsia="zh-CN" w:bidi="ar"/>
              </w:rPr>
              <w:t>1713.51</w:t>
            </w:r>
            <w:r>
              <w:rPr>
                <w:rFonts w:hint="eastAsia" w:ascii="Times New Roman" w:hAnsi="Times New Roman" w:eastAsia="仿宋" w:cs="Times New Roman"/>
                <w:color w:val="auto"/>
                <w:kern w:val="0"/>
                <w:szCs w:val="21"/>
                <w:lang w:bidi="ar"/>
              </w:rPr>
              <w:t>万元</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kern w:val="0"/>
                <w:szCs w:val="21"/>
                <w:lang w:val="en-US" w:eastAsia="zh-CN" w:bidi="ar"/>
              </w:rPr>
              <w:t>1388.45</w:t>
            </w:r>
            <w:r>
              <w:rPr>
                <w:rFonts w:ascii="Times New Roman" w:hAnsi="Times New Roman" w:eastAsia="仿宋" w:cs="Times New Roman"/>
                <w:color w:val="auto"/>
                <w:kern w:val="0"/>
                <w:szCs w:val="21"/>
                <w:lang w:bidi="ar"/>
              </w:rPr>
              <w:t>万元</w:t>
            </w:r>
          </w:p>
        </w:tc>
      </w:tr>
      <w:tr>
        <w:tblPrEx>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8</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建设期</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szCs w:val="21"/>
                <w:lang w:eastAsia="zh-CN"/>
              </w:rPr>
            </w:pPr>
            <w:r>
              <w:rPr>
                <w:rFonts w:ascii="Times New Roman" w:hAnsi="Times New Roman" w:eastAsia="仿宋" w:cs="Times New Roman"/>
                <w:color w:val="auto"/>
                <w:kern w:val="0"/>
                <w:szCs w:val="21"/>
                <w:lang w:bidi="ar"/>
              </w:rPr>
              <w:t>工程于201</w:t>
            </w:r>
            <w:r>
              <w:rPr>
                <w:rFonts w:hint="eastAsia" w:ascii="Times New Roman" w:hAnsi="Times New Roman" w:eastAsia="仿宋" w:cs="Times New Roman"/>
                <w:color w:val="auto"/>
                <w:kern w:val="0"/>
                <w:szCs w:val="21"/>
                <w:lang w:val="en-US" w:eastAsia="zh-CN" w:bidi="ar"/>
              </w:rPr>
              <w:t>9</w:t>
            </w:r>
            <w:r>
              <w:rPr>
                <w:rFonts w:ascii="Times New Roman" w:hAnsi="Times New Roman" w:eastAsia="仿宋" w:cs="Times New Roman"/>
                <w:color w:val="auto"/>
                <w:kern w:val="0"/>
                <w:szCs w:val="21"/>
                <w:lang w:bidi="ar"/>
              </w:rPr>
              <w:t>年</w:t>
            </w:r>
            <w:r>
              <w:rPr>
                <w:rFonts w:hint="eastAsia" w:ascii="Times New Roman" w:hAnsi="Times New Roman" w:eastAsia="仿宋" w:cs="Times New Roman"/>
                <w:color w:val="auto"/>
                <w:kern w:val="0"/>
                <w:szCs w:val="21"/>
                <w:lang w:val="en-US" w:eastAsia="zh-CN" w:bidi="ar"/>
              </w:rPr>
              <w:t>12</w:t>
            </w:r>
            <w:r>
              <w:rPr>
                <w:rFonts w:ascii="Times New Roman" w:hAnsi="Times New Roman" w:eastAsia="仿宋" w:cs="Times New Roman"/>
                <w:color w:val="auto"/>
                <w:kern w:val="0"/>
                <w:szCs w:val="21"/>
                <w:lang w:bidi="ar"/>
              </w:rPr>
              <w:t>月开工，20</w:t>
            </w:r>
            <w:r>
              <w:rPr>
                <w:rFonts w:hint="eastAsia" w:ascii="Times New Roman" w:hAnsi="Times New Roman" w:eastAsia="仿宋" w:cs="Times New Roman"/>
                <w:color w:val="auto"/>
                <w:kern w:val="0"/>
                <w:szCs w:val="21"/>
                <w:lang w:val="en-US" w:eastAsia="zh-CN" w:bidi="ar"/>
              </w:rPr>
              <w:t>20</w:t>
            </w:r>
            <w:r>
              <w:rPr>
                <w:rFonts w:ascii="Times New Roman" w:hAnsi="Times New Roman" w:eastAsia="仿宋" w:cs="Times New Roman"/>
                <w:color w:val="auto"/>
                <w:kern w:val="0"/>
                <w:szCs w:val="21"/>
                <w:lang w:bidi="ar"/>
              </w:rPr>
              <w:t>年</w:t>
            </w:r>
            <w:r>
              <w:rPr>
                <w:rFonts w:hint="eastAsia" w:ascii="Times New Roman" w:hAnsi="Times New Roman" w:eastAsia="仿宋" w:cs="Times New Roman"/>
                <w:color w:val="auto"/>
                <w:kern w:val="0"/>
                <w:szCs w:val="21"/>
                <w:lang w:val="en-US" w:eastAsia="zh-CN" w:bidi="ar"/>
              </w:rPr>
              <w:t>7</w:t>
            </w:r>
            <w:r>
              <w:rPr>
                <w:rFonts w:ascii="Times New Roman" w:hAnsi="Times New Roman" w:eastAsia="仿宋" w:cs="Times New Roman"/>
                <w:color w:val="auto"/>
                <w:kern w:val="0"/>
                <w:szCs w:val="21"/>
                <w:lang w:bidi="ar"/>
              </w:rPr>
              <w:t>月建设完成，总工期8个月</w:t>
            </w:r>
          </w:p>
        </w:tc>
      </w:tr>
      <w:tr>
        <w:tblPrEx>
          <w:tblCellMar>
            <w:top w:w="15" w:type="dxa"/>
            <w:left w:w="15" w:type="dxa"/>
            <w:bottom w:w="15" w:type="dxa"/>
            <w:right w:w="15" w:type="dxa"/>
          </w:tblCellMar>
        </w:tblPrEx>
        <w:trPr>
          <w:trHeight w:val="42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二、项目组成及主要技术指标</w:t>
            </w:r>
          </w:p>
        </w:tc>
      </w:tr>
      <w:tr>
        <w:tblPrEx>
          <w:tblCellMar>
            <w:top w:w="15" w:type="dxa"/>
            <w:left w:w="15" w:type="dxa"/>
            <w:bottom w:w="15" w:type="dxa"/>
            <w:right w:w="15" w:type="dxa"/>
          </w:tblCellMar>
        </w:tblPrEx>
        <w:trPr>
          <w:trHeight w:val="316"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项目组成</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占地面积（hm</w:t>
            </w:r>
            <w:r>
              <w:rPr>
                <w:rFonts w:ascii="Times New Roman" w:hAnsi="Times New Roman" w:eastAsia="仿宋" w:cs="Times New Roman"/>
                <w:color w:val="auto"/>
                <w:kern w:val="0"/>
                <w:szCs w:val="21"/>
                <w:vertAlign w:val="superscript"/>
                <w:lang w:bidi="ar"/>
              </w:rPr>
              <w:t>2</w:t>
            </w:r>
            <w:r>
              <w:rPr>
                <w:rFonts w:ascii="Times New Roman" w:hAnsi="Times New Roman" w:eastAsia="仿宋" w:cs="Times New Roman"/>
                <w:color w:val="auto"/>
                <w:kern w:val="0"/>
                <w:szCs w:val="21"/>
                <w:lang w:bidi="ar"/>
              </w:rPr>
              <w:t xml:space="preserve"> ）</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CellMar>
            <w:top w:w="15" w:type="dxa"/>
            <w:left w:w="15" w:type="dxa"/>
            <w:bottom w:w="15" w:type="dxa"/>
            <w:right w:w="15" w:type="dxa"/>
          </w:tblCellMar>
        </w:tblPrEx>
        <w:trPr>
          <w:trHeight w:val="286"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永久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小计</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主体</w:t>
            </w:r>
            <w:r>
              <w:rPr>
                <w:rFonts w:hint="eastAsia" w:ascii="Times New Roman" w:hAnsi="Times New Roman" w:eastAsia="仿宋" w:cs="Times New Roman"/>
                <w:color w:val="auto"/>
                <w:kern w:val="0"/>
                <w:szCs w:val="21"/>
                <w:lang w:eastAsia="zh-CN" w:bidi="ar"/>
              </w:rPr>
              <w:t>建设</w:t>
            </w:r>
            <w:r>
              <w:rPr>
                <w:rFonts w:hint="eastAsia" w:ascii="Times New Roman" w:hAnsi="Times New Roman" w:eastAsia="仿宋" w:cs="Times New Roman"/>
                <w:color w:val="auto"/>
                <w:kern w:val="0"/>
                <w:szCs w:val="21"/>
                <w:lang w:bidi="ar"/>
              </w:rPr>
              <w:t>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1.628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1.628</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施工临时道路区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1.177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1.177</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临时堆土区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0.374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0.374</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1.628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1.551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3.179</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三、项目土石方挖填工程量（万 m</w:t>
            </w:r>
            <w:r>
              <w:rPr>
                <w:rFonts w:ascii="Times New Roman" w:hAnsi="Times New Roman" w:eastAsia="仿宋" w:cs="Times New Roman"/>
                <w:color w:val="auto"/>
                <w:kern w:val="0"/>
                <w:szCs w:val="21"/>
                <w:vertAlign w:val="superscript"/>
                <w:lang w:bidi="ar"/>
              </w:rPr>
              <w:t xml:space="preserve"> 3</w:t>
            </w:r>
            <w:r>
              <w:rPr>
                <w:rFonts w:ascii="Times New Roman" w:hAnsi="Times New Roman" w:eastAsia="仿宋" w:cs="Times New Roman"/>
                <w:color w:val="auto"/>
                <w:kern w:val="0"/>
                <w:szCs w:val="21"/>
                <w:lang w:bidi="ar"/>
              </w:rPr>
              <w:t xml:space="preserve"> ）</w:t>
            </w: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项目组成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挖方</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填方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调出</w:t>
            </w:r>
            <w:r>
              <w:rPr>
                <w:rFonts w:hint="eastAsia" w:ascii="Times New Roman" w:hAnsi="Times New Roman" w:eastAsia="仿宋" w:cs="Times New Roman"/>
                <w:color w:val="auto"/>
                <w:kern w:val="0"/>
                <w:szCs w:val="21"/>
                <w:lang w:bidi="ar"/>
              </w:rPr>
              <w:t>/调入</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借方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弃渣</w:t>
            </w:r>
          </w:p>
        </w:tc>
      </w:tr>
      <w:tr>
        <w:tblPrEx>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主体工程区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6.42</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6.42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FF0000"/>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施工</w:t>
            </w:r>
            <w:r>
              <w:rPr>
                <w:rFonts w:hint="eastAsia" w:ascii="Times New Roman" w:hAnsi="Times New Roman" w:eastAsia="仿宋" w:cs="Times New Roman"/>
                <w:color w:val="auto"/>
                <w:kern w:val="0"/>
                <w:szCs w:val="21"/>
                <w:lang w:eastAsia="zh-CN" w:bidi="ar"/>
              </w:rPr>
              <w:t>临时道路</w:t>
            </w:r>
            <w:r>
              <w:rPr>
                <w:rFonts w:hint="eastAsia" w:ascii="Times New Roman" w:hAnsi="Times New Roman" w:eastAsia="仿宋" w:cs="Times New Roman"/>
                <w:color w:val="auto"/>
                <w:kern w:val="0"/>
                <w:szCs w:val="21"/>
                <w:lang w:bidi="ar"/>
              </w:rPr>
              <w:t>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0.21</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ascii="Times New Roman" w:hAnsi="Times New Roman" w:eastAsia="宋体" w:cs="Times New Roman"/>
                <w:color w:val="auto"/>
                <w:kern w:val="0"/>
                <w:szCs w:val="21"/>
                <w:lang w:bidi="ar"/>
              </w:rPr>
              <w:t>0.</w:t>
            </w:r>
            <w:r>
              <w:rPr>
                <w:rFonts w:hint="eastAsia" w:ascii="Times New Roman" w:hAnsi="Times New Roman" w:eastAsia="宋体" w:cs="Times New Roman"/>
                <w:color w:val="auto"/>
                <w:kern w:val="0"/>
                <w:szCs w:val="21"/>
                <w:lang w:val="en-US" w:eastAsia="zh-CN" w:bidi="ar"/>
              </w:rPr>
              <w:t>21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FF0000"/>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临时堆土区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FF0000"/>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ascii="Times New Roman" w:hAnsi="Times New Roman" w:eastAsia="仿宋" w:cs="Times New Roman"/>
                <w:color w:val="auto"/>
                <w:kern w:val="0"/>
                <w:szCs w:val="21"/>
                <w:lang w:bidi="ar"/>
              </w:rPr>
              <w:t>合计</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6.63</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6.63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FF0000"/>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bl>
    <w:p>
      <w:pPr>
        <w:spacing w:line="360" w:lineRule="auto"/>
        <w:jc w:val="left"/>
        <w:outlineLvl w:val="1"/>
        <w:rPr>
          <w:rFonts w:ascii="Times New Roman" w:hAnsi="Times New Roman" w:eastAsia="仿宋" w:cs="Times New Roman"/>
          <w:b/>
          <w:bCs/>
          <w:color w:val="auto"/>
          <w:sz w:val="30"/>
          <w:szCs w:val="30"/>
        </w:rPr>
      </w:pPr>
      <w:bookmarkStart w:id="6" w:name="_Toc5960"/>
      <w:bookmarkStart w:id="7" w:name="_Toc46757734"/>
      <w:r>
        <w:rPr>
          <w:rFonts w:ascii="Times New Roman" w:hAnsi="Times New Roman" w:eastAsia="仿宋" w:cs="Times New Roman"/>
          <w:b/>
          <w:bCs/>
          <w:color w:val="auto"/>
          <w:sz w:val="30"/>
          <w:szCs w:val="30"/>
        </w:rPr>
        <w:t>1.2</w:t>
      </w:r>
      <w:r>
        <w:rPr>
          <w:rFonts w:hint="eastAsia" w:ascii="Times New Roman" w:hAnsi="Times New Roman" w:eastAsia="仿宋" w:cs="Times New Roman"/>
          <w:b/>
          <w:bCs/>
          <w:color w:val="auto"/>
          <w:sz w:val="30"/>
          <w:szCs w:val="30"/>
        </w:rPr>
        <w:t xml:space="preserve">  </w:t>
      </w:r>
      <w:r>
        <w:rPr>
          <w:rFonts w:ascii="Times New Roman" w:hAnsi="Times New Roman" w:eastAsia="仿宋" w:cs="Times New Roman"/>
          <w:b/>
          <w:bCs/>
          <w:color w:val="auto"/>
          <w:sz w:val="30"/>
          <w:szCs w:val="30"/>
        </w:rPr>
        <w:t>项目区概况</w:t>
      </w:r>
      <w:bookmarkEnd w:id="6"/>
      <w:bookmarkEnd w:id="7"/>
    </w:p>
    <w:p>
      <w:pPr>
        <w:spacing w:line="360" w:lineRule="auto"/>
        <w:jc w:val="left"/>
        <w:rPr>
          <w:rFonts w:ascii="Times New Roman" w:hAnsi="Times New Roman" w:eastAsia="仿宋" w:cs="Times New Roman"/>
          <w:b/>
          <w:bCs/>
          <w:color w:val="auto"/>
          <w:sz w:val="24"/>
        </w:rPr>
      </w:pPr>
      <w:r>
        <w:rPr>
          <w:rFonts w:ascii="Times New Roman" w:hAnsi="Times New Roman" w:eastAsia="仿宋" w:cs="Times New Roman"/>
          <w:b/>
          <w:bCs/>
          <w:color w:val="auto"/>
          <w:sz w:val="24"/>
        </w:rPr>
        <w:t>1.2.1 自然条件</w:t>
      </w:r>
    </w:p>
    <w:p>
      <w:pPr>
        <w:spacing w:line="360" w:lineRule="auto"/>
        <w:ind w:firstLine="480" w:firstLineChars="200"/>
        <w:jc w:val="left"/>
        <w:rPr>
          <w:rFonts w:ascii="Times New Roman" w:hAnsi="Times New Roman" w:eastAsia="仿宋" w:cs="Times New Roman"/>
          <w:color w:val="auto"/>
          <w:kern w:val="0"/>
          <w:sz w:val="24"/>
        </w:rPr>
      </w:pPr>
      <w:r>
        <w:rPr>
          <w:rFonts w:ascii="Times New Roman" w:hAnsi="Times New Roman" w:eastAsia="仿宋" w:cs="Times New Roman"/>
          <w:color w:val="auto"/>
          <w:sz w:val="24"/>
        </w:rPr>
        <w:t>a</w:t>
      </w:r>
      <w:r>
        <w:rPr>
          <w:rFonts w:ascii="Times New Roman" w:hAnsi="Times New Roman" w:eastAsia="仿宋" w:cs="Times New Roman"/>
          <w:color w:val="auto"/>
          <w:kern w:val="0"/>
          <w:sz w:val="24"/>
        </w:rPr>
        <w:t>）地貌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项目区地貌属岩溶峰丛洼地地貌，山头最大高程为416m，地势最低处200m，高差216m，总体地势北西高南东低。岩溶作用北部最强烈，岩溶以峰林</w:t>
      </w:r>
      <w:r>
        <w:rPr>
          <w:rFonts w:hint="default" w:ascii="Times New Roman" w:hAnsi="Times New Roman" w:eastAsia="仿宋" w:cs="Times New Roman"/>
          <w:color w:val="auto"/>
          <w:kern w:val="0"/>
          <w:sz w:val="24"/>
          <w:szCs w:val="24"/>
          <w:lang w:val="en-US" w:eastAsia="zh-CN" w:bidi="ar-SA"/>
        </w:rPr>
        <w:t>、</w:t>
      </w:r>
      <w:r>
        <w:rPr>
          <w:rFonts w:hint="eastAsia" w:ascii="Times New Roman" w:hAnsi="Times New Roman" w:eastAsia="仿宋" w:cs="Times New Roman"/>
          <w:color w:val="auto"/>
          <w:kern w:val="0"/>
          <w:sz w:val="24"/>
          <w:szCs w:val="24"/>
          <w:lang w:val="en-US" w:eastAsia="zh-CN" w:bidi="ar-SA"/>
        </w:rPr>
        <w:t>岩溶洼地为主，地下河横穿北部地区，并分布大量落水洞及地下河天窗等。</w:t>
      </w:r>
    </w:p>
    <w:p>
      <w:pPr>
        <w:pStyle w:val="2"/>
        <w:ind w:firstLine="480"/>
        <w:rPr>
          <w:rFonts w:ascii="Times New Roman" w:hAnsi="Times New Roman" w:eastAsia="仿宋" w:cs="Times New Roman"/>
          <w:color w:val="auto"/>
          <w:kern w:val="0"/>
          <w:sz w:val="24"/>
        </w:rPr>
      </w:pPr>
      <w:r>
        <w:rPr>
          <w:rFonts w:hint="eastAsia" w:ascii="Times New Roman" w:hAnsi="Times New Roman" w:eastAsia="仿宋" w:cs="Times New Roman"/>
          <w:color w:val="auto"/>
          <w:kern w:val="0"/>
          <w:sz w:val="24"/>
        </w:rPr>
        <w:t>b）地质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纳翁河段拟治理河段总长约2.01km。此处的微地貌为河流冲积一级~二级阶地；河床高程约为253~266m，河床比降约为6.3%；岸坡高程约为261~275m，岸坡地形坡度10~90°，坡度变化较大，主要为土质岸坡。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乔善河段拟治理河段总长约1.67km。此处的微地貌为河流冲积一级~二级阶地，河床高程约为181~188m，河床比降约为3.77%；岸坡高程约为187~193m，岸坡地形坡度10~90°，坡度变化较大，主要为土质岸坡。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纳翁河段和乔善河段，同为东小江河部分，纳翁河段位于乔善河段上游约20km。</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Times New Roman" w:hAnsi="Times New Roman" w:eastAsia="仿宋" w:cs="Times New Roman"/>
          <w:color w:val="auto"/>
          <w:kern w:val="0"/>
          <w:sz w:val="24"/>
        </w:rPr>
      </w:pPr>
      <w:r>
        <w:rPr>
          <w:rFonts w:hint="eastAsia" w:ascii="Times New Roman" w:hAnsi="Times New Roman" w:eastAsia="仿宋" w:cs="Times New Roman"/>
          <w:color w:val="000000"/>
          <w:sz w:val="24"/>
          <w:szCs w:val="24"/>
          <w:lang w:val="en-US" w:eastAsia="zh-CN"/>
        </w:rPr>
        <w:t>整治河段工程区上覆地层主要有第四系冲洪积（Qal+pl）细砂土</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粉质粘土</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砂卵石及残积（Qel）含碎石粉质粘土</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粉质粘土。</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c</w:t>
      </w:r>
      <w:r>
        <w:rPr>
          <w:rFonts w:ascii="Times New Roman" w:hAnsi="Times New Roman" w:eastAsia="仿宋" w:cs="Times New Roman"/>
          <w:color w:val="auto"/>
          <w:sz w:val="24"/>
        </w:rPr>
        <w:t xml:space="preserve">）气象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东小江流域属于副热带季风气候区，其气候特点是：夏天炎热</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雨量集中</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冬春少雨，易受旱涝灾害。流域多年平均降雨为1400~2000mm，降雨量变化趋势为北多南少，山区多丘陵平原少，夏半年多，东半年少。上游多年平均降雨量1900mm，中游1660mm，下游宜州市气象站1350mm。雨量多集中在4~9月份，约占全年降雨量80%。</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经主体水文计算工程区各时段设计暴雨成果表见下表：</w:t>
      </w:r>
    </w:p>
    <w:p>
      <w:pPr>
        <w:pStyle w:val="2"/>
        <w:ind w:firstLine="482" w:firstLineChars="200"/>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表1.2-1                   纳翁河段设计面暴雨成果表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938"/>
        <w:gridCol w:w="1032"/>
        <w:gridCol w:w="1032"/>
        <w:gridCol w:w="1032"/>
        <w:gridCol w:w="1032"/>
        <w:gridCol w:w="1032"/>
        <w:gridCol w:w="103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暴雨历时</w:t>
            </w:r>
          </w:p>
        </w:tc>
        <w:tc>
          <w:tcPr>
            <w:tcW w:w="938"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项目</w:t>
            </w:r>
          </w:p>
        </w:tc>
        <w:tc>
          <w:tcPr>
            <w:tcW w:w="7224" w:type="dxa"/>
            <w:gridSpan w:val="7"/>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设计频率P（%）及暴雨成果（mm）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938"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3.33</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1h</w:t>
            </w:r>
          </w:p>
        </w:tc>
        <w:tc>
          <w:tcPr>
            <w:tcW w:w="93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点暴雨</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50</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70.4</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84.1</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97.9</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105</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114.4</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93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面暴雨</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45</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63.36</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75.69</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88.11</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94.5</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102.96</w:t>
            </w:r>
          </w:p>
        </w:tc>
        <w:tc>
          <w:tcPr>
            <w:tcW w:w="1032"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114.3</w:t>
            </w:r>
          </w:p>
        </w:tc>
      </w:tr>
    </w:tbl>
    <w:p>
      <w:pPr>
        <w:ind w:firstLine="476" w:firstLineChars="200"/>
        <w:jc w:val="left"/>
        <w:rPr>
          <w:rFonts w:ascii="Times New Roman" w:hAnsi="Times New Roman" w:eastAsia="仿宋" w:cs="Times New Roman"/>
          <w:color w:val="auto"/>
          <w:sz w:val="24"/>
        </w:rPr>
      </w:pPr>
      <w:r>
        <w:rPr>
          <w:rFonts w:ascii="Times New Roman" w:hAnsi="Times New Roman" w:eastAsia="Times New Roman" w:cs="Times New Roman"/>
          <w:color w:val="auto"/>
          <w:spacing w:val="-1"/>
          <w:sz w:val="24"/>
        </w:rPr>
        <w:t>c</w:t>
      </w:r>
      <w:r>
        <w:rPr>
          <w:rFonts w:ascii="Times New Roman" w:hAnsi="Times New Roman" w:eastAsia="仿宋" w:cs="Times New Roman"/>
          <w:color w:val="auto"/>
          <w:sz w:val="24"/>
        </w:rPr>
        <w:t>）水文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东小江流域主要分布在广西罗城县西部，龙江以北，流域范围在108°34′E~108°46′E，24°29′N~25°10′N之间。发源于广西环江毛南族自治县东部九万大山山脉之老山西麓，自北向南流经罗城县纳翁乡</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乔善乡</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天河镇</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宜州市祥贝乡</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刘三姐乡（流河乡）等乡镇，于宜州市马安村下游汇入龙江干流。干流全长138km，流域面积1904km</w:t>
      </w:r>
      <w:r>
        <w:rPr>
          <w:rFonts w:hint="eastAsia" w:ascii="Times New Roman" w:hAnsi="Times New Roman" w:eastAsia="仿宋" w:cs="Times New Roman"/>
          <w:color w:val="000000"/>
          <w:sz w:val="24"/>
          <w:szCs w:val="24"/>
          <w:vertAlign w:val="superscript"/>
          <w:lang w:val="en-US" w:eastAsia="zh-CN"/>
        </w:rPr>
        <w:t>2</w:t>
      </w:r>
      <w:r>
        <w:rPr>
          <w:rFonts w:hint="eastAsia" w:ascii="Times New Roman" w:hAnsi="Times New Roman" w:eastAsia="仿宋" w:cs="Times New Roman"/>
          <w:color w:val="000000"/>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纳翁乡工程河段位于东小江上游主要支流的中游罗城县纳翁乡驻地，流域面积240km</w:t>
      </w:r>
      <w:r>
        <w:rPr>
          <w:rFonts w:hint="eastAsia" w:ascii="Times New Roman" w:hAnsi="Times New Roman" w:eastAsia="仿宋" w:cs="Times New Roman"/>
          <w:color w:val="000000"/>
          <w:sz w:val="24"/>
          <w:szCs w:val="24"/>
          <w:vertAlign w:val="superscript"/>
          <w:lang w:val="en-US" w:eastAsia="zh-CN"/>
        </w:rPr>
        <w:t>2</w:t>
      </w:r>
      <w:r>
        <w:rPr>
          <w:rFonts w:hint="eastAsia" w:ascii="Times New Roman" w:hAnsi="Times New Roman" w:eastAsia="仿宋" w:cs="Times New Roman"/>
          <w:color w:val="000000"/>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工程河段位于东小江干流中游的罗城县乔善乡政府驻地，流域面积为540km</w:t>
      </w:r>
      <w:r>
        <w:rPr>
          <w:rFonts w:hint="eastAsia" w:ascii="Times New Roman" w:hAnsi="Times New Roman" w:eastAsia="仿宋" w:cs="Times New Roman"/>
          <w:color w:val="000000"/>
          <w:sz w:val="24"/>
          <w:szCs w:val="24"/>
          <w:vertAlign w:val="superscript"/>
          <w:lang w:val="en-US" w:eastAsia="zh-CN"/>
        </w:rPr>
        <w:t>2</w:t>
      </w:r>
      <w:r>
        <w:rPr>
          <w:rFonts w:hint="eastAsia" w:ascii="Times New Roman" w:hAnsi="Times New Roman" w:eastAsia="仿宋" w:cs="Times New Roman"/>
          <w:color w:val="000000"/>
          <w:sz w:val="24"/>
          <w:szCs w:val="24"/>
          <w:lang w:val="en-US" w:eastAsia="zh-CN"/>
        </w:rPr>
        <w:t>，下游为10km处设有天河水文站。</w:t>
      </w:r>
    </w:p>
    <w:p>
      <w:pPr>
        <w:pStyle w:val="7"/>
        <w:ind w:firstLine="480"/>
        <w:rPr>
          <w:rFonts w:eastAsia="仿宋"/>
          <w:color w:val="auto"/>
          <w:spacing w:val="0"/>
          <w:szCs w:val="24"/>
        </w:rPr>
      </w:pPr>
      <w:r>
        <w:rPr>
          <w:rFonts w:eastAsia="Times New Roman"/>
          <w:color w:val="auto"/>
          <w:spacing w:val="0"/>
          <w:szCs w:val="24"/>
        </w:rPr>
        <w:t>d</w:t>
      </w:r>
      <w:r>
        <w:rPr>
          <w:rFonts w:eastAsia="仿宋"/>
          <w:color w:val="auto"/>
          <w:spacing w:val="0"/>
          <w:szCs w:val="24"/>
        </w:rPr>
        <w:t xml:space="preserve">）土壤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罗城境内自然土壤有红壤</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黄壤及石灰土等，项目区内以黄壤为主，渠（河）道沿线岸坡上覆第四系坡残积粉质粘土，黄色，可塑或硬塑状，不均匀，局部夹少量砾石，表土厚度一般为0.2~0.5m。</w:t>
      </w:r>
    </w:p>
    <w:p>
      <w:pPr>
        <w:pStyle w:val="7"/>
        <w:ind w:firstLine="476"/>
        <w:rPr>
          <w:rFonts w:eastAsia="仿宋"/>
          <w:color w:val="auto"/>
          <w:spacing w:val="0"/>
          <w:szCs w:val="24"/>
        </w:rPr>
      </w:pPr>
      <w:r>
        <w:rPr>
          <w:rFonts w:eastAsia="Times New Roman"/>
          <w:color w:val="auto"/>
          <w:spacing w:val="-1"/>
          <w:szCs w:val="24"/>
        </w:rPr>
        <w:t>e</w:t>
      </w:r>
      <w:r>
        <w:rPr>
          <w:rFonts w:eastAsia="仿宋"/>
          <w:color w:val="auto"/>
          <w:spacing w:val="0"/>
          <w:szCs w:val="24"/>
        </w:rPr>
        <w:t>）植被</w:t>
      </w:r>
    </w:p>
    <w:p>
      <w:pPr>
        <w:pStyle w:val="7"/>
        <w:ind w:firstLine="480"/>
        <w:rPr>
          <w:rFonts w:eastAsia="仿宋"/>
          <w:color w:val="auto"/>
          <w:spacing w:val="0"/>
          <w:kern w:val="0"/>
          <w:szCs w:val="24"/>
        </w:rPr>
      </w:pPr>
      <w:r>
        <w:rPr>
          <w:rFonts w:hint="eastAsia" w:ascii="Times New Roman" w:hAnsi="Times New Roman" w:eastAsia="仿宋" w:cs="Times New Roman"/>
          <w:color w:val="000000"/>
          <w:sz w:val="24"/>
          <w:szCs w:val="24"/>
          <w:lang w:val="en-US" w:eastAsia="zh-CN"/>
        </w:rPr>
        <w:t>项目区属亚热带常绿阔叶林区，区域内植被发育较好，以人工经济林、荒草地和次生灌木林居多，人工林以桉树林为主，其次为马尾松林，荒地上生长着许多南方常见植被，如白茅、铁芒萁、蕨类植物、桃金娘等，林草覆</w:t>
      </w:r>
      <w:r>
        <w:rPr>
          <w:rFonts w:hint="eastAsia" w:ascii="Times New Roman" w:hAnsi="Times New Roman" w:eastAsia="仿宋" w:cs="Times New Roman"/>
          <w:color w:val="000000"/>
          <w:sz w:val="24"/>
          <w:szCs w:val="24"/>
          <w:lang w:eastAsia="zh-CN"/>
        </w:rPr>
        <w:t>盖率约为</w:t>
      </w:r>
      <w:r>
        <w:rPr>
          <w:rFonts w:hint="eastAsia" w:ascii="Times New Roman" w:hAnsi="Times New Roman" w:eastAsia="仿宋" w:cs="Times New Roman"/>
          <w:color w:val="000000"/>
          <w:sz w:val="24"/>
          <w:szCs w:val="24"/>
          <w:lang w:val="en-US" w:eastAsia="zh-CN"/>
        </w:rPr>
        <w:t>75%。</w:t>
      </w:r>
    </w:p>
    <w:p>
      <w:pPr>
        <w:pStyle w:val="7"/>
        <w:ind w:firstLine="0" w:firstLineChars="0"/>
        <w:rPr>
          <w:rFonts w:eastAsia="仿宋"/>
          <w:b/>
          <w:bCs/>
          <w:color w:val="auto"/>
          <w:spacing w:val="0"/>
          <w:position w:val="-1"/>
          <w:szCs w:val="24"/>
        </w:rPr>
      </w:pPr>
      <w:r>
        <w:rPr>
          <w:rFonts w:eastAsia="Times New Roman"/>
          <w:b/>
          <w:bCs/>
          <w:color w:val="auto"/>
          <w:spacing w:val="1"/>
          <w:position w:val="-1"/>
          <w:szCs w:val="24"/>
        </w:rPr>
        <w:t>1</w:t>
      </w:r>
      <w:r>
        <w:rPr>
          <w:rFonts w:eastAsia="Times New Roman"/>
          <w:b/>
          <w:bCs/>
          <w:color w:val="auto"/>
          <w:spacing w:val="0"/>
          <w:position w:val="-1"/>
          <w:szCs w:val="24"/>
        </w:rPr>
        <w:t>.2</w:t>
      </w:r>
      <w:r>
        <w:rPr>
          <w:rFonts w:eastAsia="Times New Roman"/>
          <w:b/>
          <w:bCs/>
          <w:color w:val="auto"/>
          <w:spacing w:val="-3"/>
          <w:position w:val="-1"/>
          <w:szCs w:val="24"/>
        </w:rPr>
        <w:t>.</w:t>
      </w:r>
      <w:r>
        <w:rPr>
          <w:rFonts w:eastAsia="Times New Roman"/>
          <w:b/>
          <w:bCs/>
          <w:color w:val="auto"/>
          <w:spacing w:val="0"/>
          <w:position w:val="-1"/>
          <w:szCs w:val="24"/>
        </w:rPr>
        <w:t>2</w:t>
      </w:r>
      <w:r>
        <w:rPr>
          <w:rFonts w:eastAsia="Times New Roman"/>
          <w:b/>
          <w:bCs/>
          <w:color w:val="auto"/>
          <w:spacing w:val="68"/>
          <w:position w:val="-1"/>
          <w:szCs w:val="24"/>
        </w:rPr>
        <w:t xml:space="preserve"> </w:t>
      </w:r>
      <w:r>
        <w:rPr>
          <w:rFonts w:eastAsia="仿宋"/>
          <w:b/>
          <w:bCs/>
          <w:color w:val="auto"/>
          <w:spacing w:val="2"/>
          <w:position w:val="-1"/>
          <w:szCs w:val="24"/>
        </w:rPr>
        <w:t>水</w:t>
      </w:r>
      <w:r>
        <w:rPr>
          <w:rFonts w:eastAsia="仿宋"/>
          <w:b/>
          <w:bCs/>
          <w:color w:val="auto"/>
          <w:spacing w:val="0"/>
          <w:position w:val="-1"/>
          <w:szCs w:val="24"/>
        </w:rPr>
        <w:t>土流</w:t>
      </w:r>
      <w:r>
        <w:rPr>
          <w:rFonts w:eastAsia="仿宋"/>
          <w:b/>
          <w:bCs/>
          <w:color w:val="auto"/>
          <w:spacing w:val="2"/>
          <w:position w:val="-1"/>
          <w:szCs w:val="24"/>
        </w:rPr>
        <w:t>失</w:t>
      </w:r>
      <w:r>
        <w:rPr>
          <w:rFonts w:eastAsia="仿宋"/>
          <w:b/>
          <w:bCs/>
          <w:color w:val="auto"/>
          <w:spacing w:val="0"/>
          <w:position w:val="-1"/>
          <w:szCs w:val="24"/>
        </w:rPr>
        <w:t>及水土保</w:t>
      </w:r>
      <w:r>
        <w:rPr>
          <w:rFonts w:eastAsia="仿宋"/>
          <w:b/>
          <w:bCs/>
          <w:color w:val="auto"/>
          <w:spacing w:val="2"/>
          <w:position w:val="-1"/>
          <w:szCs w:val="24"/>
        </w:rPr>
        <w:t>持</w:t>
      </w:r>
      <w:r>
        <w:rPr>
          <w:rFonts w:eastAsia="仿宋"/>
          <w:b/>
          <w:bCs/>
          <w:color w:val="auto"/>
          <w:spacing w:val="0"/>
          <w:position w:val="-1"/>
          <w:szCs w:val="24"/>
        </w:rPr>
        <w:t>情况</w:t>
      </w:r>
    </w:p>
    <w:p>
      <w:pPr>
        <w:pStyle w:val="7"/>
        <w:ind w:firstLine="480"/>
        <w:rPr>
          <w:rFonts w:eastAsia="仿宋"/>
          <w:color w:val="auto"/>
          <w:spacing w:val="0"/>
          <w:kern w:val="0"/>
          <w:szCs w:val="24"/>
        </w:rPr>
      </w:pPr>
      <w:r>
        <w:rPr>
          <w:rFonts w:eastAsia="仿宋"/>
          <w:color w:val="auto"/>
          <w:spacing w:val="0"/>
          <w:kern w:val="0"/>
          <w:szCs w:val="24"/>
        </w:rPr>
        <w:t>根据第一次全国水利普查成果（2013年），</w:t>
      </w:r>
      <w:r>
        <w:rPr>
          <w:rFonts w:hint="eastAsia" w:eastAsia="仿宋"/>
          <w:color w:val="auto"/>
          <w:spacing w:val="0"/>
          <w:kern w:val="0"/>
          <w:szCs w:val="24"/>
        </w:rPr>
        <w:t>河池市罗城县</w:t>
      </w:r>
      <w:r>
        <w:rPr>
          <w:rFonts w:eastAsia="仿宋"/>
          <w:color w:val="auto"/>
          <w:spacing w:val="0"/>
          <w:kern w:val="0"/>
          <w:szCs w:val="24"/>
        </w:rPr>
        <w:t>以轻度水力侵蚀为主，水土流失调查面积统计见下表</w:t>
      </w:r>
      <w:r>
        <w:rPr>
          <w:rFonts w:hint="eastAsia" w:eastAsia="仿宋"/>
          <w:color w:val="auto"/>
          <w:spacing w:val="0"/>
          <w:kern w:val="0"/>
          <w:szCs w:val="24"/>
        </w:rPr>
        <w:t>1.2-2</w:t>
      </w:r>
      <w:r>
        <w:rPr>
          <w:rFonts w:eastAsia="仿宋"/>
          <w:color w:val="auto"/>
          <w:spacing w:val="0"/>
          <w:kern w:val="0"/>
          <w:szCs w:val="24"/>
        </w:rPr>
        <w:t>。</w:t>
      </w:r>
    </w:p>
    <w:p>
      <w:pPr>
        <w:tabs>
          <w:tab w:val="left" w:pos="2220"/>
          <w:tab w:val="left" w:pos="7520"/>
        </w:tabs>
        <w:spacing w:line="360" w:lineRule="auto"/>
        <w:ind w:right="-20"/>
        <w:rPr>
          <w:rFonts w:ascii="Times New Roman" w:hAnsi="Times New Roman" w:eastAsia="仿宋" w:cs="Times New Roman"/>
          <w:color w:val="auto"/>
          <w:kern w:val="0"/>
          <w:sz w:val="24"/>
          <w:vertAlign w:val="superscript"/>
        </w:rPr>
      </w:pPr>
      <w:r>
        <w:rPr>
          <w:rFonts w:ascii="Times New Roman" w:hAnsi="Times New Roman" w:eastAsia="仿宋" w:cs="Times New Roman"/>
          <w:color w:val="auto"/>
          <w:kern w:val="0"/>
          <w:sz w:val="24"/>
        </w:rPr>
        <w:t>表 1.2-2</w:t>
      </w:r>
      <w:r>
        <w:rPr>
          <w:rFonts w:ascii="Times New Roman" w:hAnsi="Times New Roman" w:eastAsia="仿宋" w:cs="Times New Roman"/>
          <w:color w:val="auto"/>
          <w:kern w:val="0"/>
          <w:sz w:val="24"/>
        </w:rPr>
        <w:tab/>
      </w:r>
      <w:r>
        <w:rPr>
          <w:rFonts w:hint="eastAsia" w:ascii="Times New Roman" w:hAnsi="Times New Roman" w:eastAsia="仿宋" w:cs="Times New Roman"/>
          <w:color w:val="auto"/>
          <w:kern w:val="0"/>
          <w:sz w:val="24"/>
        </w:rPr>
        <w:t>河池市罗城县</w:t>
      </w:r>
      <w:r>
        <w:rPr>
          <w:rFonts w:ascii="Times New Roman" w:hAnsi="Times New Roman" w:eastAsia="仿宋" w:cs="Times New Roman"/>
          <w:color w:val="auto"/>
          <w:kern w:val="0"/>
          <w:sz w:val="24"/>
        </w:rPr>
        <w:t>水土流失遥感调查面积统计表</w:t>
      </w:r>
      <w:r>
        <w:rPr>
          <w:rFonts w:ascii="Times New Roman" w:hAnsi="Times New Roman" w:eastAsia="仿宋" w:cs="Times New Roman"/>
          <w:color w:val="auto"/>
          <w:kern w:val="0"/>
          <w:sz w:val="24"/>
        </w:rPr>
        <w:tab/>
      </w:r>
      <w:r>
        <w:rPr>
          <w:rFonts w:hint="eastAsia" w:ascii="Times New Roman" w:hAnsi="Times New Roman" w:eastAsia="仿宋" w:cs="Times New Roman"/>
          <w:color w:val="auto"/>
          <w:kern w:val="0"/>
          <w:sz w:val="24"/>
          <w:lang w:val="en-US" w:eastAsia="zh-CN"/>
        </w:rPr>
        <w:t xml:space="preserve">      </w:t>
      </w:r>
      <w:r>
        <w:rPr>
          <w:rFonts w:ascii="Times New Roman" w:hAnsi="Times New Roman" w:eastAsia="仿宋" w:cs="Times New Roman"/>
          <w:color w:val="auto"/>
          <w:kern w:val="0"/>
          <w:sz w:val="24"/>
        </w:rPr>
        <w:t>单位：km</w:t>
      </w:r>
      <w:r>
        <w:rPr>
          <w:rFonts w:ascii="Times New Roman" w:hAnsi="Times New Roman" w:eastAsia="仿宋" w:cs="Times New Roman"/>
          <w:color w:val="auto"/>
          <w:kern w:val="0"/>
          <w:sz w:val="24"/>
          <w:vertAlign w:val="superscript"/>
        </w:rPr>
        <w:t>2</w:t>
      </w:r>
    </w:p>
    <w:tbl>
      <w:tblPr>
        <w:tblStyle w:val="8"/>
        <w:tblW w:w="9467" w:type="dxa"/>
        <w:jc w:val="center"/>
        <w:tblLayout w:type="fixed"/>
        <w:tblCellMar>
          <w:top w:w="15" w:type="dxa"/>
          <w:left w:w="15" w:type="dxa"/>
          <w:bottom w:w="15" w:type="dxa"/>
          <w:right w:w="15" w:type="dxa"/>
        </w:tblCellMar>
      </w:tblPr>
      <w:tblGrid>
        <w:gridCol w:w="810"/>
        <w:gridCol w:w="735"/>
        <w:gridCol w:w="821"/>
        <w:gridCol w:w="780"/>
        <w:gridCol w:w="745"/>
        <w:gridCol w:w="740"/>
        <w:gridCol w:w="839"/>
        <w:gridCol w:w="746"/>
        <w:gridCol w:w="825"/>
        <w:gridCol w:w="840"/>
        <w:gridCol w:w="765"/>
        <w:gridCol w:w="821"/>
      </w:tblGrid>
      <w:tr>
        <w:tblPrEx>
          <w:tblCellMar>
            <w:top w:w="15" w:type="dxa"/>
            <w:left w:w="15" w:type="dxa"/>
            <w:bottom w:w="15" w:type="dxa"/>
            <w:right w:w="15" w:type="dxa"/>
          </w:tblCellMar>
        </w:tblPrEx>
        <w:trPr>
          <w:trHeight w:val="305"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行政区</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轻度</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中度</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强烈</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极强烈</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剧烈</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合计</w:t>
            </w:r>
          </w:p>
        </w:tc>
      </w:tr>
      <w:tr>
        <w:tblPrEx>
          <w:tblCellMar>
            <w:top w:w="15" w:type="dxa"/>
            <w:left w:w="15" w:type="dxa"/>
            <w:bottom w:w="15" w:type="dxa"/>
            <w:right w:w="15" w:type="dxa"/>
          </w:tblCellMar>
        </w:tblPrEx>
        <w:trPr>
          <w:trHeight w:val="587"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color w:val="auto"/>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面积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比例</w:t>
            </w:r>
            <w:r>
              <w:rPr>
                <w:rFonts w:hint="eastAsia" w:ascii="Times New Roman" w:hAnsi="Times New Roman" w:eastAsia="仿宋" w:cs="Times New Roman"/>
                <w:color w:val="auto"/>
                <w:kern w:val="0"/>
                <w:szCs w:val="21"/>
                <w:lang w:bidi="ar"/>
              </w:rPr>
              <w:t>（</w:t>
            </w:r>
            <w:r>
              <w:rPr>
                <w:rFonts w:ascii="Times New Roman" w:hAnsi="Times New Roman" w:eastAsia="仿宋" w:cs="Times New Roman"/>
                <w:color w:val="auto"/>
                <w:kern w:val="0"/>
                <w:szCs w:val="21"/>
                <w:lang w:bidi="ar"/>
              </w:rPr>
              <w:t>%</w:t>
            </w:r>
            <w:r>
              <w:rPr>
                <w:rFonts w:hint="eastAsia" w:ascii="Times New Roman" w:hAnsi="Times New Roman" w:eastAsia="仿宋" w:cs="Times New Roman"/>
                <w:color w:val="auto"/>
                <w:kern w:val="0"/>
                <w:szCs w:val="21"/>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面积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比例</w:t>
            </w:r>
            <w:r>
              <w:rPr>
                <w:rFonts w:hint="eastAsia" w:ascii="Times New Roman" w:hAnsi="Times New Roman" w:eastAsia="仿宋" w:cs="Times New Roman"/>
                <w:color w:val="auto"/>
                <w:kern w:val="0"/>
                <w:szCs w:val="21"/>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面积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比例</w:t>
            </w:r>
            <w:r>
              <w:rPr>
                <w:rFonts w:hint="eastAsia" w:ascii="Times New Roman" w:hAnsi="Times New Roman" w:eastAsia="仿宋" w:cs="Times New Roman"/>
                <w:color w:val="auto"/>
                <w:kern w:val="0"/>
                <w:szCs w:val="21"/>
                <w:lang w:bidi="ar"/>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比例</w:t>
            </w:r>
            <w:r>
              <w:rPr>
                <w:rFonts w:hint="eastAsia" w:ascii="Times New Roman" w:hAnsi="Times New Roman" w:eastAsia="仿宋" w:cs="Times New Roman"/>
                <w:color w:val="auto"/>
                <w:kern w:val="0"/>
                <w:szCs w:val="21"/>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面积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比例</w:t>
            </w:r>
            <w:r>
              <w:rPr>
                <w:rFonts w:hint="eastAsia" w:ascii="Times New Roman" w:hAnsi="Times New Roman" w:eastAsia="仿宋" w:cs="Times New Roman"/>
                <w:color w:val="auto"/>
                <w:kern w:val="0"/>
                <w:szCs w:val="21"/>
                <w:lang w:bidi="ar"/>
              </w:rPr>
              <w:t>（%）</w:t>
            </w: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kern w:val="0"/>
                <w:szCs w:val="21"/>
                <w:lang w:bidi="ar"/>
              </w:rPr>
              <w:t>罗城县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189.22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38.06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175.89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35.38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94.80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19.07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23.89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4.81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13.33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 xml:space="preserve">2.68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497.13</w:t>
            </w:r>
          </w:p>
        </w:tc>
      </w:tr>
    </w:tbl>
    <w:p>
      <w:pPr>
        <w:pStyle w:val="7"/>
        <w:ind w:firstLine="480"/>
        <w:rPr>
          <w:rFonts w:eastAsia="仿宋"/>
          <w:color w:val="auto"/>
          <w:spacing w:val="0"/>
          <w:kern w:val="0"/>
          <w:szCs w:val="24"/>
        </w:rPr>
      </w:pPr>
      <w:r>
        <w:rPr>
          <w:rFonts w:eastAsia="仿宋"/>
          <w:color w:val="auto"/>
          <w:spacing w:val="0"/>
          <w:kern w:val="0"/>
          <w:szCs w:val="24"/>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olor w:val="auto"/>
          <w:spacing w:val="0"/>
          <w:kern w:val="0"/>
          <w:szCs w:val="24"/>
        </w:rPr>
        <w:t>罗城县</w:t>
      </w:r>
      <w:r>
        <w:rPr>
          <w:rFonts w:eastAsia="仿宋"/>
          <w:color w:val="auto"/>
          <w:spacing w:val="0"/>
          <w:kern w:val="0"/>
          <w:szCs w:val="24"/>
        </w:rPr>
        <w:t>属</w:t>
      </w:r>
      <w:r>
        <w:rPr>
          <w:rFonts w:hint="eastAsia" w:eastAsia="仿宋"/>
          <w:color w:val="auto"/>
          <w:spacing w:val="0"/>
          <w:kern w:val="0"/>
          <w:szCs w:val="24"/>
        </w:rPr>
        <w:t>桂东山地丘陵自治区</w:t>
      </w:r>
      <w:r>
        <w:rPr>
          <w:rFonts w:eastAsia="仿宋"/>
          <w:color w:val="auto"/>
          <w:spacing w:val="0"/>
          <w:kern w:val="0"/>
          <w:szCs w:val="24"/>
        </w:rPr>
        <w:t>级水土流失重点</w:t>
      </w:r>
      <w:r>
        <w:rPr>
          <w:rFonts w:hint="eastAsia" w:eastAsia="仿宋"/>
          <w:color w:val="auto"/>
          <w:spacing w:val="0"/>
          <w:kern w:val="0"/>
          <w:szCs w:val="24"/>
        </w:rPr>
        <w:t>治理</w:t>
      </w:r>
      <w:r>
        <w:rPr>
          <w:rFonts w:eastAsia="仿宋"/>
          <w:color w:val="auto"/>
          <w:spacing w:val="0"/>
          <w:kern w:val="0"/>
          <w:szCs w:val="24"/>
        </w:rPr>
        <w:t>区。根据《土壤侵蚀分类分级标准》（SL190-2007），项目建设区沿途经过的地区为属于全国土壤侵蚀类型Ⅱ级区划的南方红壤丘陵区，容许土壤流失量为 500t/(km</w:t>
      </w:r>
      <w:r>
        <w:rPr>
          <w:rFonts w:eastAsia="仿宋"/>
          <w:color w:val="auto"/>
          <w:spacing w:val="0"/>
          <w:kern w:val="0"/>
          <w:szCs w:val="24"/>
          <w:vertAlign w:val="superscript"/>
        </w:rPr>
        <w:t>2</w:t>
      </w:r>
      <w:r>
        <w:rPr>
          <w:rFonts w:eastAsia="仿宋"/>
          <w:color w:val="auto"/>
          <w:spacing w:val="0"/>
          <w:kern w:val="0"/>
          <w:szCs w:val="24"/>
        </w:rPr>
        <w:t>·a)。</w:t>
      </w:r>
    </w:p>
    <w:p>
      <w:pPr>
        <w:pStyle w:val="7"/>
        <w:ind w:firstLine="0" w:firstLineChars="0"/>
        <w:outlineLvl w:val="1"/>
        <w:rPr>
          <w:rFonts w:eastAsia="仿宋"/>
          <w:b/>
          <w:bCs/>
          <w:color w:val="auto"/>
          <w:spacing w:val="0"/>
          <w:kern w:val="0"/>
          <w:szCs w:val="24"/>
        </w:rPr>
      </w:pPr>
      <w:bookmarkStart w:id="8" w:name="_Toc46757735"/>
      <w:bookmarkStart w:id="9" w:name="_Toc25893"/>
      <w:r>
        <w:rPr>
          <w:rFonts w:eastAsia="仿宋"/>
          <w:b/>
          <w:bCs/>
          <w:color w:val="auto"/>
          <w:spacing w:val="0"/>
          <w:kern w:val="0"/>
          <w:szCs w:val="24"/>
        </w:rPr>
        <w:t>1.3 水土保持工作情况</w:t>
      </w:r>
      <w:bookmarkEnd w:id="8"/>
      <w:bookmarkEnd w:id="9"/>
    </w:p>
    <w:p>
      <w:pPr>
        <w:pStyle w:val="7"/>
        <w:ind w:firstLine="480"/>
        <w:rPr>
          <w:rFonts w:eastAsia="仿宋"/>
          <w:color w:val="auto"/>
          <w:spacing w:val="0"/>
          <w:kern w:val="0"/>
          <w:szCs w:val="24"/>
        </w:rPr>
      </w:pPr>
      <w:r>
        <w:rPr>
          <w:rFonts w:eastAsia="仿宋"/>
          <w:color w:val="auto"/>
          <w:spacing w:val="0"/>
          <w:kern w:val="0"/>
          <w:szCs w:val="24"/>
        </w:rPr>
        <w:t>201</w:t>
      </w:r>
      <w:r>
        <w:rPr>
          <w:rFonts w:hint="eastAsia" w:eastAsia="仿宋"/>
          <w:color w:val="auto"/>
          <w:spacing w:val="0"/>
          <w:kern w:val="0"/>
          <w:szCs w:val="24"/>
          <w:lang w:val="en-US" w:eastAsia="zh-CN"/>
        </w:rPr>
        <w:t>9</w:t>
      </w:r>
      <w:r>
        <w:rPr>
          <w:rFonts w:eastAsia="仿宋"/>
          <w:color w:val="auto"/>
          <w:spacing w:val="0"/>
          <w:kern w:val="0"/>
          <w:szCs w:val="24"/>
        </w:rPr>
        <w:t>年</w:t>
      </w:r>
      <w:r>
        <w:rPr>
          <w:rFonts w:hint="eastAsia" w:eastAsia="仿宋"/>
          <w:color w:val="auto"/>
          <w:spacing w:val="0"/>
          <w:kern w:val="0"/>
          <w:szCs w:val="24"/>
          <w:lang w:val="en-US" w:eastAsia="zh-CN"/>
        </w:rPr>
        <w:t>1</w:t>
      </w:r>
      <w:r>
        <w:rPr>
          <w:rFonts w:eastAsia="仿宋"/>
          <w:color w:val="auto"/>
          <w:spacing w:val="0"/>
          <w:kern w:val="0"/>
          <w:szCs w:val="24"/>
        </w:rPr>
        <w:t>月，建设单位按照水土保持法等相关法律、法规规定，委托</w:t>
      </w:r>
      <w:r>
        <w:rPr>
          <w:rFonts w:hint="eastAsia" w:eastAsia="仿宋"/>
          <w:color w:val="auto"/>
          <w:spacing w:val="0"/>
          <w:kern w:val="0"/>
          <w:szCs w:val="24"/>
          <w:lang w:eastAsia="zh-CN"/>
        </w:rPr>
        <w:t>广西渠成水利水电工程有限公司</w:t>
      </w:r>
      <w:r>
        <w:rPr>
          <w:rFonts w:eastAsia="仿宋"/>
          <w:color w:val="auto"/>
          <w:spacing w:val="0"/>
          <w:kern w:val="0"/>
          <w:szCs w:val="24"/>
        </w:rPr>
        <w:t>编制</w:t>
      </w:r>
      <w:r>
        <w:rPr>
          <w:rFonts w:hint="eastAsia" w:eastAsia="仿宋"/>
          <w:color w:val="auto"/>
          <w:spacing w:val="0"/>
          <w:kern w:val="0"/>
          <w:szCs w:val="24"/>
        </w:rPr>
        <w:t>广西</w:t>
      </w:r>
      <w:r>
        <w:rPr>
          <w:rFonts w:hint="eastAsia" w:eastAsia="仿宋"/>
          <w:color w:val="auto"/>
          <w:spacing w:val="0"/>
          <w:kern w:val="0"/>
          <w:szCs w:val="24"/>
          <w:lang w:eastAsia="zh-CN"/>
        </w:rPr>
        <w:t>罗城仫佬族自治县东小江纳翁乡河段、乔善乡河段左岸河段整治工程</w:t>
      </w:r>
      <w:r>
        <w:rPr>
          <w:rFonts w:eastAsia="仿宋"/>
          <w:color w:val="auto"/>
          <w:spacing w:val="0"/>
          <w:kern w:val="0"/>
          <w:szCs w:val="24"/>
        </w:rPr>
        <w:t>水土保持方案报告书。201</w:t>
      </w:r>
      <w:r>
        <w:rPr>
          <w:rFonts w:hint="eastAsia" w:eastAsia="仿宋"/>
          <w:color w:val="auto"/>
          <w:spacing w:val="0"/>
          <w:kern w:val="0"/>
          <w:szCs w:val="24"/>
          <w:lang w:val="en-US" w:eastAsia="zh-CN"/>
        </w:rPr>
        <w:t>9</w:t>
      </w:r>
      <w:r>
        <w:rPr>
          <w:rFonts w:eastAsia="仿宋"/>
          <w:color w:val="auto"/>
          <w:spacing w:val="0"/>
          <w:kern w:val="0"/>
          <w:szCs w:val="24"/>
        </w:rPr>
        <w:t>年</w:t>
      </w:r>
      <w:r>
        <w:rPr>
          <w:rFonts w:hint="eastAsia" w:eastAsia="仿宋"/>
          <w:color w:val="auto"/>
          <w:spacing w:val="0"/>
          <w:kern w:val="0"/>
          <w:szCs w:val="24"/>
          <w:lang w:val="en-US" w:eastAsia="zh-CN"/>
        </w:rPr>
        <w:t>6</w:t>
      </w:r>
      <w:r>
        <w:rPr>
          <w:rFonts w:eastAsia="仿宋"/>
          <w:color w:val="auto"/>
          <w:spacing w:val="0"/>
          <w:kern w:val="0"/>
          <w:szCs w:val="24"/>
        </w:rPr>
        <w:t>月1</w:t>
      </w:r>
      <w:r>
        <w:rPr>
          <w:rFonts w:hint="eastAsia" w:eastAsia="仿宋"/>
          <w:color w:val="auto"/>
          <w:spacing w:val="0"/>
          <w:kern w:val="0"/>
          <w:szCs w:val="24"/>
          <w:lang w:val="en-US" w:eastAsia="zh-CN"/>
        </w:rPr>
        <w:t>2</w:t>
      </w:r>
      <w:r>
        <w:rPr>
          <w:rFonts w:eastAsia="仿宋"/>
          <w:color w:val="auto"/>
          <w:spacing w:val="0"/>
          <w:kern w:val="0"/>
          <w:szCs w:val="24"/>
        </w:rPr>
        <w:t>日</w:t>
      </w:r>
      <w:bookmarkStart w:id="10" w:name="_Hlk46828631"/>
      <w:r>
        <w:rPr>
          <w:rFonts w:hint="eastAsia" w:eastAsia="仿宋"/>
          <w:color w:val="auto"/>
          <w:spacing w:val="0"/>
          <w:kern w:val="0"/>
          <w:szCs w:val="24"/>
        </w:rPr>
        <w:t>罗城仫佬族自治县水利局</w:t>
      </w:r>
      <w:bookmarkEnd w:id="10"/>
      <w:r>
        <w:rPr>
          <w:rFonts w:eastAsia="仿宋"/>
          <w:color w:val="auto"/>
          <w:spacing w:val="0"/>
          <w:kern w:val="0"/>
          <w:szCs w:val="24"/>
        </w:rPr>
        <w:t>以《关于</w:t>
      </w:r>
      <w:r>
        <w:rPr>
          <w:rFonts w:hint="eastAsia" w:eastAsia="仿宋"/>
          <w:color w:val="auto"/>
          <w:spacing w:val="0"/>
          <w:kern w:val="0"/>
          <w:szCs w:val="24"/>
        </w:rPr>
        <w:t>广西</w:t>
      </w:r>
      <w:r>
        <w:rPr>
          <w:rFonts w:hint="eastAsia" w:eastAsia="仿宋"/>
          <w:color w:val="auto"/>
          <w:spacing w:val="0"/>
          <w:kern w:val="0"/>
          <w:szCs w:val="24"/>
          <w:lang w:eastAsia="zh-CN"/>
        </w:rPr>
        <w:t>罗城仫佬族自治县东小江纳翁乡河段、乔善乡河段左岸河段整治工程</w:t>
      </w:r>
      <w:r>
        <w:rPr>
          <w:rFonts w:eastAsia="仿宋"/>
          <w:color w:val="auto"/>
          <w:spacing w:val="0"/>
          <w:kern w:val="0"/>
          <w:szCs w:val="24"/>
        </w:rPr>
        <w:t>水土保持方案的</w:t>
      </w:r>
      <w:r>
        <w:rPr>
          <w:rFonts w:hint="eastAsia" w:eastAsia="仿宋"/>
          <w:color w:val="auto"/>
          <w:spacing w:val="0"/>
          <w:kern w:val="0"/>
          <w:szCs w:val="24"/>
        </w:rPr>
        <w:t>函</w:t>
      </w:r>
      <w:r>
        <w:rPr>
          <w:rFonts w:eastAsia="仿宋"/>
          <w:color w:val="auto"/>
          <w:spacing w:val="0"/>
          <w:kern w:val="0"/>
          <w:szCs w:val="24"/>
        </w:rPr>
        <w:t>》（</w:t>
      </w:r>
      <w:r>
        <w:rPr>
          <w:rFonts w:hint="eastAsia" w:eastAsia="仿宋"/>
          <w:color w:val="auto"/>
          <w:spacing w:val="0"/>
          <w:kern w:val="0"/>
          <w:szCs w:val="24"/>
        </w:rPr>
        <w:t>罗</w:t>
      </w:r>
      <w:r>
        <w:rPr>
          <w:rFonts w:eastAsia="仿宋"/>
          <w:color w:val="auto"/>
          <w:spacing w:val="0"/>
          <w:kern w:val="0"/>
          <w:szCs w:val="24"/>
        </w:rPr>
        <w:t>水保函[201</w:t>
      </w:r>
      <w:r>
        <w:rPr>
          <w:rFonts w:hint="eastAsia" w:eastAsia="仿宋"/>
          <w:color w:val="auto"/>
          <w:spacing w:val="0"/>
          <w:kern w:val="0"/>
          <w:szCs w:val="24"/>
          <w:lang w:val="en-US" w:eastAsia="zh-CN"/>
        </w:rPr>
        <w:t>9</w:t>
      </w:r>
      <w:r>
        <w:rPr>
          <w:rFonts w:eastAsia="仿宋"/>
          <w:color w:val="auto"/>
          <w:spacing w:val="0"/>
          <w:kern w:val="0"/>
          <w:szCs w:val="24"/>
        </w:rPr>
        <w:t>]</w:t>
      </w:r>
      <w:r>
        <w:rPr>
          <w:rFonts w:hint="eastAsia" w:eastAsia="仿宋"/>
          <w:color w:val="auto"/>
          <w:spacing w:val="0"/>
          <w:kern w:val="0"/>
          <w:szCs w:val="24"/>
          <w:lang w:val="en-US" w:eastAsia="zh-CN"/>
        </w:rPr>
        <w:t>12</w:t>
      </w:r>
      <w:r>
        <w:rPr>
          <w:rFonts w:eastAsia="仿宋"/>
          <w:color w:val="auto"/>
          <w:spacing w:val="0"/>
          <w:kern w:val="0"/>
          <w:szCs w:val="24"/>
        </w:rPr>
        <w:t>号）予以批复。</w:t>
      </w:r>
    </w:p>
    <w:p>
      <w:pPr>
        <w:pStyle w:val="7"/>
        <w:ind w:firstLine="480"/>
        <w:rPr>
          <w:rFonts w:eastAsia="仿宋"/>
          <w:color w:val="auto"/>
          <w:spacing w:val="0"/>
          <w:kern w:val="0"/>
          <w:szCs w:val="24"/>
        </w:rPr>
      </w:pPr>
      <w:r>
        <w:rPr>
          <w:rFonts w:eastAsia="仿宋"/>
          <w:color w:val="auto"/>
          <w:spacing w:val="0"/>
          <w:kern w:val="0"/>
          <w:szCs w:val="24"/>
        </w:rPr>
        <w:t>根据批复的水土保持方案报告书及批复文件要求，建设单位有专职人员负责工程水土保持工作，将水土保持措施纳入到主体工程施工计划中，严格落实水土保持各项防护措施，做到“三同时”，已完成的水土保持设施布设基本完善，但存在植物措施恢复效果不理想的情况，现场仍存在水土流失现象。</w:t>
      </w:r>
    </w:p>
    <w:p>
      <w:pPr>
        <w:pStyle w:val="7"/>
        <w:ind w:firstLine="480"/>
        <w:rPr>
          <w:rFonts w:eastAsia="仿宋"/>
          <w:color w:val="auto"/>
          <w:spacing w:val="0"/>
          <w:kern w:val="0"/>
          <w:szCs w:val="24"/>
        </w:rPr>
      </w:pPr>
      <w:r>
        <w:rPr>
          <w:rFonts w:hint="eastAsia" w:eastAsia="仿宋"/>
          <w:color w:val="auto"/>
          <w:spacing w:val="0"/>
          <w:kern w:val="0"/>
          <w:szCs w:val="24"/>
        </w:rPr>
        <w:t>2020</w:t>
      </w:r>
      <w:r>
        <w:rPr>
          <w:rFonts w:eastAsia="仿宋"/>
          <w:color w:val="auto"/>
          <w:spacing w:val="0"/>
          <w:kern w:val="0"/>
          <w:szCs w:val="24"/>
        </w:rPr>
        <w:t>年</w:t>
      </w:r>
      <w:r>
        <w:rPr>
          <w:rFonts w:hint="eastAsia" w:eastAsia="仿宋"/>
          <w:color w:val="auto"/>
          <w:spacing w:val="0"/>
          <w:kern w:val="0"/>
          <w:szCs w:val="24"/>
        </w:rPr>
        <w:t>3</w:t>
      </w:r>
      <w:r>
        <w:rPr>
          <w:rFonts w:eastAsia="仿宋"/>
          <w:color w:val="auto"/>
          <w:spacing w:val="0"/>
          <w:kern w:val="0"/>
          <w:szCs w:val="24"/>
        </w:rPr>
        <w:t>月，建设单位</w:t>
      </w:r>
      <w:r>
        <w:rPr>
          <w:rFonts w:hint="eastAsia" w:eastAsia="仿宋"/>
          <w:color w:val="auto"/>
          <w:spacing w:val="0"/>
          <w:kern w:val="0"/>
          <w:szCs w:val="24"/>
        </w:rPr>
        <w:t>罗城县水利工程管理站</w:t>
      </w:r>
      <w:r>
        <w:rPr>
          <w:rFonts w:eastAsia="仿宋"/>
          <w:color w:val="auto"/>
          <w:spacing w:val="0"/>
          <w:kern w:val="0"/>
          <w:szCs w:val="24"/>
        </w:rPr>
        <w:t>委托</w:t>
      </w:r>
      <w:r>
        <w:rPr>
          <w:rFonts w:hint="eastAsia" w:eastAsia="仿宋"/>
          <w:color w:val="auto"/>
          <w:spacing w:val="0"/>
          <w:kern w:val="0"/>
          <w:szCs w:val="24"/>
        </w:rPr>
        <w:t>南宁赛伦沃特工程</w:t>
      </w:r>
      <w:r>
        <w:rPr>
          <w:rFonts w:eastAsia="仿宋"/>
          <w:color w:val="auto"/>
          <w:spacing w:val="0"/>
          <w:kern w:val="0"/>
          <w:szCs w:val="24"/>
        </w:rPr>
        <w:t>咨询有限公司进行</w:t>
      </w:r>
      <w:r>
        <w:rPr>
          <w:rFonts w:hint="eastAsia" w:eastAsia="仿宋"/>
          <w:color w:val="auto"/>
          <w:spacing w:val="0"/>
          <w:kern w:val="0"/>
          <w:szCs w:val="24"/>
        </w:rPr>
        <w:t>广西</w:t>
      </w:r>
      <w:r>
        <w:rPr>
          <w:rFonts w:hint="eastAsia" w:eastAsia="仿宋"/>
          <w:color w:val="auto"/>
          <w:spacing w:val="0"/>
          <w:kern w:val="0"/>
          <w:szCs w:val="24"/>
          <w:lang w:eastAsia="zh-CN"/>
        </w:rPr>
        <w:t>罗城仫佬族自治县东小江纳翁乡河段、乔善乡河段左岸河段整治工程</w:t>
      </w:r>
      <w:r>
        <w:rPr>
          <w:rFonts w:eastAsia="仿宋"/>
          <w:color w:val="auto"/>
          <w:spacing w:val="0"/>
          <w:kern w:val="0"/>
          <w:szCs w:val="24"/>
        </w:rPr>
        <w:t>水土保持监测工作，水土保持监测时段为20</w:t>
      </w:r>
      <w:r>
        <w:rPr>
          <w:rFonts w:hint="eastAsia" w:eastAsia="仿宋"/>
          <w:color w:val="auto"/>
          <w:spacing w:val="0"/>
          <w:kern w:val="0"/>
          <w:szCs w:val="24"/>
        </w:rPr>
        <w:t>20</w:t>
      </w:r>
      <w:r>
        <w:rPr>
          <w:rFonts w:eastAsia="仿宋"/>
          <w:color w:val="auto"/>
          <w:spacing w:val="0"/>
          <w:kern w:val="0"/>
          <w:szCs w:val="24"/>
        </w:rPr>
        <w:t>年</w:t>
      </w:r>
      <w:r>
        <w:rPr>
          <w:rFonts w:hint="eastAsia" w:eastAsia="仿宋"/>
          <w:color w:val="auto"/>
          <w:spacing w:val="0"/>
          <w:kern w:val="0"/>
          <w:szCs w:val="24"/>
        </w:rPr>
        <w:t>3</w:t>
      </w:r>
      <w:r>
        <w:rPr>
          <w:rFonts w:eastAsia="仿宋"/>
          <w:color w:val="auto"/>
          <w:spacing w:val="0"/>
          <w:kern w:val="0"/>
          <w:szCs w:val="24"/>
        </w:rPr>
        <w:t>月～20</w:t>
      </w:r>
      <w:r>
        <w:rPr>
          <w:rFonts w:hint="eastAsia" w:eastAsia="仿宋"/>
          <w:color w:val="auto"/>
          <w:spacing w:val="0"/>
          <w:kern w:val="0"/>
          <w:szCs w:val="24"/>
        </w:rPr>
        <w:t>20</w:t>
      </w:r>
      <w:r>
        <w:rPr>
          <w:rFonts w:eastAsia="仿宋"/>
          <w:color w:val="auto"/>
          <w:spacing w:val="0"/>
          <w:kern w:val="0"/>
          <w:szCs w:val="24"/>
        </w:rPr>
        <w:t>年</w:t>
      </w:r>
      <w:r>
        <w:rPr>
          <w:rFonts w:hint="eastAsia" w:eastAsia="仿宋"/>
          <w:color w:val="auto"/>
          <w:spacing w:val="0"/>
          <w:kern w:val="0"/>
          <w:szCs w:val="24"/>
          <w:lang w:val="en-US" w:eastAsia="zh-CN"/>
        </w:rPr>
        <w:t>7</w:t>
      </w:r>
      <w:r>
        <w:rPr>
          <w:rFonts w:eastAsia="仿宋"/>
          <w:color w:val="auto"/>
          <w:spacing w:val="0"/>
          <w:kern w:val="0"/>
          <w:szCs w:val="24"/>
        </w:rPr>
        <w:t>月，在本项目的水土保持监测时段内，根据水土保持阶段性监测报告反馈的意见和问题，建设单位能积极整改并落实完善相应的水土保持措施，采取的水土保持措施 取得一定的保持水土的效果。</w:t>
      </w:r>
    </w:p>
    <w:p>
      <w:pPr>
        <w:spacing w:line="360" w:lineRule="auto"/>
        <w:ind w:firstLine="480" w:firstLineChars="200"/>
        <w:rPr>
          <w:rFonts w:hint="eastAsia"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广西罗城仫佬族自治县东小江纳翁乡河段、乔善乡河段左岸河段整治工程完成的水土保持措施包括预制砼管20m，剥离表土0.496万m3，土地整治0.37hm2，回覆表土0.496万m3，铺设草皮护坡0.63hm2，撒播草籽1.362hm2，修建临时排水沟1960m，修建临时沉沙池11座，修建临时挡土墙1410m和铺设临时防水布覆盖1060m2。</w:t>
      </w:r>
    </w:p>
    <w:p>
      <w:pPr>
        <w:pStyle w:val="7"/>
        <w:ind w:firstLine="480"/>
        <w:rPr>
          <w:rFonts w:eastAsia="仿宋"/>
          <w:color w:val="auto"/>
          <w:spacing w:val="0"/>
          <w:kern w:val="0"/>
          <w:szCs w:val="24"/>
        </w:rPr>
      </w:pPr>
      <w:r>
        <w:rPr>
          <w:rFonts w:eastAsia="仿宋"/>
          <w:color w:val="auto"/>
          <w:spacing w:val="0"/>
          <w:kern w:val="0"/>
          <w:szCs w:val="24"/>
        </w:rPr>
        <w:t>共完成水土保持投资为</w:t>
      </w:r>
      <w:r>
        <w:rPr>
          <w:rFonts w:hint="eastAsia" w:eastAsia="仿宋"/>
          <w:color w:val="auto"/>
          <w:spacing w:val="0"/>
          <w:kern w:val="0"/>
          <w:szCs w:val="24"/>
          <w:lang w:val="en-US" w:eastAsia="zh-CN"/>
        </w:rPr>
        <w:t>47.13</w:t>
      </w:r>
      <w:r>
        <w:rPr>
          <w:rFonts w:eastAsia="仿宋"/>
          <w:color w:val="auto"/>
          <w:spacing w:val="0"/>
          <w:kern w:val="0"/>
          <w:szCs w:val="24"/>
        </w:rPr>
        <w:t>万元，其中工程措施投资</w:t>
      </w:r>
      <w:r>
        <w:rPr>
          <w:rFonts w:hint="eastAsia" w:eastAsia="仿宋"/>
          <w:color w:val="auto"/>
          <w:spacing w:val="0"/>
          <w:kern w:val="0"/>
          <w:szCs w:val="24"/>
          <w:lang w:val="en-US" w:eastAsia="zh-CN"/>
        </w:rPr>
        <w:t>5.84</w:t>
      </w:r>
      <w:r>
        <w:rPr>
          <w:rFonts w:eastAsia="仿宋"/>
          <w:color w:val="auto"/>
          <w:spacing w:val="0"/>
          <w:kern w:val="0"/>
          <w:szCs w:val="24"/>
        </w:rPr>
        <w:t>万元、植物措施投资</w:t>
      </w:r>
      <w:r>
        <w:rPr>
          <w:rFonts w:hint="eastAsia" w:eastAsia="仿宋"/>
          <w:color w:val="auto"/>
          <w:spacing w:val="0"/>
          <w:kern w:val="0"/>
          <w:szCs w:val="24"/>
          <w:lang w:val="en-US" w:eastAsia="zh-CN"/>
        </w:rPr>
        <w:t>8.80</w:t>
      </w:r>
      <w:r>
        <w:rPr>
          <w:rFonts w:eastAsia="仿宋"/>
          <w:color w:val="auto"/>
          <w:spacing w:val="0"/>
          <w:kern w:val="0"/>
          <w:szCs w:val="24"/>
        </w:rPr>
        <w:t>万元、临时措施投资</w:t>
      </w:r>
      <w:r>
        <w:rPr>
          <w:rFonts w:hint="eastAsia" w:eastAsia="仿宋"/>
          <w:color w:val="auto"/>
          <w:spacing w:val="0"/>
          <w:kern w:val="0"/>
          <w:szCs w:val="24"/>
          <w:lang w:val="en-US" w:eastAsia="zh-CN"/>
        </w:rPr>
        <w:t>1.98</w:t>
      </w:r>
      <w:r>
        <w:rPr>
          <w:rFonts w:eastAsia="仿宋"/>
          <w:color w:val="auto"/>
          <w:spacing w:val="0"/>
          <w:kern w:val="0"/>
          <w:szCs w:val="24"/>
        </w:rPr>
        <w:t>万元、独立费用</w:t>
      </w:r>
      <w:r>
        <w:rPr>
          <w:rFonts w:hint="eastAsia" w:eastAsia="仿宋"/>
          <w:color w:val="auto"/>
          <w:spacing w:val="0"/>
          <w:kern w:val="0"/>
          <w:szCs w:val="24"/>
          <w:lang w:val="en-US" w:eastAsia="zh-CN"/>
        </w:rPr>
        <w:t>19.63</w:t>
      </w:r>
      <w:r>
        <w:rPr>
          <w:rFonts w:eastAsia="仿宋"/>
          <w:color w:val="auto"/>
          <w:spacing w:val="0"/>
          <w:kern w:val="0"/>
          <w:szCs w:val="24"/>
        </w:rPr>
        <w:t>万元</w:t>
      </w:r>
      <w:r>
        <w:rPr>
          <w:rFonts w:hint="eastAsia" w:eastAsia="仿宋"/>
          <w:color w:val="auto"/>
          <w:spacing w:val="0"/>
          <w:kern w:val="0"/>
          <w:szCs w:val="24"/>
          <w:lang w:eastAsia="zh-CN"/>
        </w:rPr>
        <w:t>，水保补偿费</w:t>
      </w:r>
      <w:r>
        <w:rPr>
          <w:rFonts w:hint="eastAsia" w:eastAsia="仿宋"/>
          <w:color w:val="auto"/>
          <w:spacing w:val="0"/>
          <w:kern w:val="0"/>
          <w:szCs w:val="24"/>
          <w:lang w:val="en-US" w:eastAsia="zh-CN"/>
        </w:rPr>
        <w:t>7.15万元，基本预备费3.73万元</w:t>
      </w:r>
      <w:r>
        <w:rPr>
          <w:rFonts w:eastAsia="仿宋"/>
          <w:color w:val="auto"/>
          <w:spacing w:val="0"/>
          <w:kern w:val="0"/>
          <w:szCs w:val="24"/>
        </w:rPr>
        <w:t>。</w:t>
      </w:r>
    </w:p>
    <w:p>
      <w:pPr>
        <w:spacing w:line="360" w:lineRule="auto"/>
        <w:outlineLvl w:val="1"/>
        <w:rPr>
          <w:rFonts w:ascii="Times New Roman" w:hAnsi="Times New Roman" w:eastAsia="仿宋" w:cs="Times New Roman"/>
          <w:b/>
          <w:bCs/>
          <w:color w:val="auto"/>
          <w:sz w:val="30"/>
          <w:szCs w:val="30"/>
        </w:rPr>
      </w:pPr>
      <w:bookmarkStart w:id="11" w:name="_Toc22171"/>
      <w:bookmarkStart w:id="12" w:name="_Toc46757736"/>
      <w:r>
        <w:rPr>
          <w:rFonts w:ascii="Times New Roman" w:hAnsi="Times New Roman" w:eastAsia="Times New Roman" w:cs="Times New Roman"/>
          <w:b/>
          <w:bCs/>
          <w:color w:val="auto"/>
          <w:spacing w:val="1"/>
          <w:sz w:val="30"/>
          <w:szCs w:val="30"/>
        </w:rPr>
        <w:t>1</w:t>
      </w:r>
      <w:r>
        <w:rPr>
          <w:rFonts w:ascii="Times New Roman" w:hAnsi="Times New Roman" w:eastAsia="Times New Roman" w:cs="Times New Roman"/>
          <w:b/>
          <w:bCs/>
          <w:color w:val="auto"/>
          <w:spacing w:val="-1"/>
          <w:sz w:val="30"/>
          <w:szCs w:val="30"/>
        </w:rPr>
        <w:t>.</w:t>
      </w:r>
      <w:r>
        <w:rPr>
          <w:rFonts w:ascii="Times New Roman" w:hAnsi="Times New Roman" w:eastAsia="Times New Roman" w:cs="Times New Roman"/>
          <w:b/>
          <w:bCs/>
          <w:color w:val="auto"/>
          <w:sz w:val="30"/>
          <w:szCs w:val="30"/>
        </w:rPr>
        <w:t xml:space="preserve">4  </w:t>
      </w:r>
      <w:r>
        <w:rPr>
          <w:rFonts w:ascii="Times New Roman" w:hAnsi="Times New Roman" w:eastAsia="仿宋" w:cs="Times New Roman"/>
          <w:b/>
          <w:bCs/>
          <w:color w:val="auto"/>
          <w:spacing w:val="2"/>
          <w:sz w:val="30"/>
          <w:szCs w:val="30"/>
        </w:rPr>
        <w:t>监测</w:t>
      </w:r>
      <w:r>
        <w:rPr>
          <w:rFonts w:ascii="Times New Roman" w:hAnsi="Times New Roman" w:eastAsia="仿宋" w:cs="Times New Roman"/>
          <w:b/>
          <w:bCs/>
          <w:color w:val="auto"/>
          <w:sz w:val="30"/>
          <w:szCs w:val="30"/>
        </w:rPr>
        <w:t>工</w:t>
      </w:r>
      <w:r>
        <w:rPr>
          <w:rFonts w:ascii="Times New Roman" w:hAnsi="Times New Roman" w:eastAsia="仿宋" w:cs="Times New Roman"/>
          <w:b/>
          <w:bCs/>
          <w:color w:val="auto"/>
          <w:spacing w:val="2"/>
          <w:sz w:val="30"/>
          <w:szCs w:val="30"/>
        </w:rPr>
        <w:t>作</w:t>
      </w:r>
      <w:r>
        <w:rPr>
          <w:rFonts w:ascii="Times New Roman" w:hAnsi="Times New Roman" w:eastAsia="仿宋" w:cs="Times New Roman"/>
          <w:b/>
          <w:bCs/>
          <w:color w:val="auto"/>
          <w:sz w:val="30"/>
          <w:szCs w:val="30"/>
        </w:rPr>
        <w:t>实施况</w:t>
      </w:r>
      <w:bookmarkEnd w:id="11"/>
      <w:bookmarkEnd w:id="12"/>
    </w:p>
    <w:p>
      <w:pPr>
        <w:spacing w:line="360" w:lineRule="auto"/>
        <w:rPr>
          <w:rFonts w:ascii="Times New Roman" w:hAnsi="Times New Roman" w:eastAsia="仿宋" w:cs="Times New Roman"/>
          <w:b/>
          <w:bCs/>
          <w:color w:val="auto"/>
          <w:sz w:val="24"/>
        </w:rPr>
      </w:pPr>
      <w:r>
        <w:rPr>
          <w:rFonts w:ascii="Times New Roman" w:hAnsi="Times New Roman" w:eastAsia="Times New Roman" w:cs="Times New Roman"/>
          <w:b/>
          <w:bCs/>
          <w:color w:val="auto"/>
          <w:spacing w:val="1"/>
          <w:sz w:val="24"/>
        </w:rPr>
        <w:t>1</w:t>
      </w:r>
      <w:r>
        <w:rPr>
          <w:rFonts w:ascii="Times New Roman" w:hAnsi="Times New Roman" w:eastAsia="Times New Roman" w:cs="Times New Roman"/>
          <w:b/>
          <w:bCs/>
          <w:color w:val="auto"/>
          <w:spacing w:val="-1"/>
          <w:sz w:val="24"/>
        </w:rPr>
        <w:t>.</w:t>
      </w:r>
      <w:r>
        <w:rPr>
          <w:rFonts w:ascii="Times New Roman" w:hAnsi="Times New Roman" w:eastAsia="Times New Roman" w:cs="Times New Roman"/>
          <w:b/>
          <w:bCs/>
          <w:color w:val="auto"/>
          <w:spacing w:val="1"/>
          <w:sz w:val="24"/>
        </w:rPr>
        <w:t>4</w:t>
      </w:r>
      <w:r>
        <w:rPr>
          <w:rFonts w:ascii="Times New Roman" w:hAnsi="Times New Roman" w:eastAsia="Times New Roman" w:cs="Times New Roman"/>
          <w:b/>
          <w:bCs/>
          <w:color w:val="auto"/>
          <w:spacing w:val="-3"/>
          <w:sz w:val="24"/>
        </w:rPr>
        <w:t>.</w:t>
      </w:r>
      <w:r>
        <w:rPr>
          <w:rFonts w:ascii="Times New Roman" w:hAnsi="Times New Roman" w:eastAsia="Times New Roman" w:cs="Times New Roman"/>
          <w:b/>
          <w:bCs/>
          <w:color w:val="auto"/>
          <w:sz w:val="24"/>
        </w:rPr>
        <w:t>1</w:t>
      </w:r>
      <w:r>
        <w:rPr>
          <w:rFonts w:ascii="Times New Roman" w:hAnsi="Times New Roman" w:eastAsia="Times New Roman" w:cs="Times New Roman"/>
          <w:b/>
          <w:bCs/>
          <w:color w:val="auto"/>
          <w:spacing w:val="68"/>
          <w:sz w:val="24"/>
        </w:rPr>
        <w:t xml:space="preserve"> </w:t>
      </w:r>
      <w:r>
        <w:rPr>
          <w:rFonts w:ascii="Times New Roman" w:hAnsi="Times New Roman" w:eastAsia="仿宋" w:cs="Times New Roman"/>
          <w:b/>
          <w:bCs/>
          <w:color w:val="auto"/>
          <w:spacing w:val="2"/>
          <w:sz w:val="24"/>
        </w:rPr>
        <w:t>监</w:t>
      </w:r>
      <w:r>
        <w:rPr>
          <w:rFonts w:ascii="Times New Roman" w:hAnsi="Times New Roman" w:eastAsia="仿宋" w:cs="Times New Roman"/>
          <w:b/>
          <w:bCs/>
          <w:color w:val="auto"/>
          <w:sz w:val="24"/>
        </w:rPr>
        <w:t>测实</w:t>
      </w:r>
      <w:r>
        <w:rPr>
          <w:rFonts w:ascii="Times New Roman" w:hAnsi="Times New Roman" w:eastAsia="仿宋" w:cs="Times New Roman"/>
          <w:b/>
          <w:bCs/>
          <w:color w:val="auto"/>
          <w:spacing w:val="2"/>
          <w:sz w:val="24"/>
        </w:rPr>
        <w:t>施</w:t>
      </w:r>
      <w:r>
        <w:rPr>
          <w:rFonts w:ascii="Times New Roman" w:hAnsi="Times New Roman" w:eastAsia="仿宋" w:cs="Times New Roman"/>
          <w:b/>
          <w:bCs/>
          <w:color w:val="auto"/>
          <w:sz w:val="24"/>
        </w:rPr>
        <w:t>方案执行况</w:t>
      </w:r>
    </w:p>
    <w:p>
      <w:pPr>
        <w:spacing w:line="360" w:lineRule="auto"/>
        <w:ind w:firstLine="476" w:firstLineChars="200"/>
        <w:rPr>
          <w:rFonts w:ascii="Times New Roman" w:hAnsi="Times New Roman" w:cs="Times New Roman"/>
          <w:color w:val="auto"/>
          <w:sz w:val="12"/>
          <w:szCs w:val="12"/>
        </w:rPr>
      </w:pPr>
      <w:r>
        <w:rPr>
          <w:rFonts w:ascii="Times New Roman" w:hAnsi="Times New Roman" w:eastAsia="Times New Roman" w:cs="Times New Roman"/>
          <w:color w:val="auto"/>
          <w:spacing w:val="-1"/>
          <w:sz w:val="24"/>
        </w:rPr>
        <w:t>a</w:t>
      </w:r>
      <w:r>
        <w:rPr>
          <w:rFonts w:ascii="Times New Roman" w:hAnsi="Times New Roman" w:eastAsia="仿宋" w:cs="Times New Roman"/>
          <w:color w:val="auto"/>
          <w:sz w:val="24"/>
        </w:rPr>
        <w:t>）监测技术路线</w:t>
      </w:r>
    </w:p>
    <w:p>
      <w:pPr>
        <w:spacing w:line="360" w:lineRule="auto"/>
        <w:ind w:right="78" w:firstLine="480" w:firstLineChars="200"/>
        <w:rPr>
          <w:rFonts w:ascii="Times New Roman" w:hAnsi="Times New Roman" w:eastAsia="仿宋" w:cs="Times New Roman"/>
          <w:color w:val="auto"/>
          <w:sz w:val="24"/>
        </w:rPr>
      </w:pPr>
      <w:r>
        <w:rPr>
          <w:rFonts w:hint="eastAsia" w:ascii="Times New Roman" w:hAnsi="Times New Roman" w:eastAsia="宋体" w:cs="Times New Roman"/>
          <w:color w:val="auto"/>
          <w:sz w:val="24"/>
        </w:rPr>
        <w:t>2020</w:t>
      </w:r>
      <w:r>
        <w:rPr>
          <w:rFonts w:hint="eastAsia" w:ascii="仿宋" w:hAnsi="仿宋" w:eastAsia="仿宋" w:cs="仿宋"/>
          <w:color w:val="auto"/>
          <w:sz w:val="24"/>
        </w:rPr>
        <w:t>年</w:t>
      </w:r>
      <w:r>
        <w:rPr>
          <w:rFonts w:hint="eastAsia" w:ascii="Times New Roman" w:hAnsi="Times New Roman" w:eastAsia="宋体" w:cs="Times New Roman"/>
          <w:color w:val="auto"/>
          <w:sz w:val="24"/>
        </w:rPr>
        <w:t>3</w:t>
      </w:r>
      <w:r>
        <w:rPr>
          <w:rFonts w:ascii="Times New Roman" w:hAnsi="Times New Roman" w:eastAsia="仿宋" w:cs="Times New Roman"/>
          <w:color w:val="auto"/>
          <w:sz w:val="24"/>
        </w:rPr>
        <w:t>月</w:t>
      </w:r>
      <w:r>
        <w:rPr>
          <w:rFonts w:ascii="Times New Roman" w:hAnsi="Times New Roman" w:eastAsia="仿宋" w:cs="Times New Roman"/>
          <w:color w:val="auto"/>
          <w:spacing w:val="-110"/>
          <w:sz w:val="24"/>
        </w:rPr>
        <w:t>，</w:t>
      </w:r>
      <w:r>
        <w:rPr>
          <w:rFonts w:ascii="Times New Roman" w:hAnsi="Times New Roman" w:eastAsia="仿宋" w:cs="Times New Roman"/>
          <w:color w:val="auto"/>
          <w:sz w:val="24"/>
        </w:rPr>
        <w:t>建设单位委</w:t>
      </w:r>
      <w:r>
        <w:rPr>
          <w:rFonts w:ascii="Times New Roman" w:hAnsi="Times New Roman" w:eastAsia="仿宋" w:cs="Times New Roman"/>
          <w:color w:val="auto"/>
          <w:spacing w:val="1"/>
          <w:sz w:val="24"/>
        </w:rPr>
        <w:t>托</w:t>
      </w:r>
      <w:r>
        <w:rPr>
          <w:rFonts w:hint="eastAsia" w:ascii="Times New Roman" w:hAnsi="Times New Roman" w:eastAsia="仿宋" w:cs="Times New Roman"/>
          <w:color w:val="auto"/>
          <w:sz w:val="24"/>
        </w:rPr>
        <w:t>南宁赛伦沃特</w:t>
      </w:r>
      <w:r>
        <w:rPr>
          <w:rFonts w:ascii="Times New Roman" w:hAnsi="Times New Roman" w:eastAsia="仿宋" w:cs="Times New Roman"/>
          <w:color w:val="auto"/>
          <w:sz w:val="24"/>
        </w:rPr>
        <w:t>工程咨询有限公司进行</w:t>
      </w:r>
      <w:r>
        <w:rPr>
          <w:rFonts w:hint="eastAsia" w:ascii="Times New Roman" w:hAnsi="Times New Roman" w:eastAsia="仿宋" w:cs="Times New Roman"/>
          <w:color w:val="auto"/>
          <w:spacing w:val="1"/>
          <w:sz w:val="24"/>
        </w:rPr>
        <w:t>广西</w:t>
      </w:r>
      <w:r>
        <w:rPr>
          <w:rFonts w:hint="eastAsia" w:ascii="Times New Roman" w:hAnsi="Times New Roman" w:eastAsia="仿宋" w:cs="Times New Roman"/>
          <w:color w:val="auto"/>
          <w:spacing w:val="1"/>
          <w:sz w:val="24"/>
          <w:lang w:eastAsia="zh-CN"/>
        </w:rPr>
        <w:t>罗城仫佬族自治县东小江纳翁乡河段、乔善乡河段左岸河段整治工程</w:t>
      </w:r>
      <w:r>
        <w:rPr>
          <w:rFonts w:ascii="Times New Roman" w:hAnsi="Times New Roman" w:eastAsia="仿宋" w:cs="Times New Roman"/>
          <w:color w:val="auto"/>
          <w:spacing w:val="1"/>
          <w:sz w:val="24"/>
        </w:rPr>
        <w:t>水土保持监测工作，接受委</w:t>
      </w:r>
      <w:r>
        <w:rPr>
          <w:rFonts w:ascii="Times New Roman" w:hAnsi="Times New Roman" w:eastAsia="仿宋" w:cs="Times New Roman"/>
          <w:color w:val="auto"/>
          <w:sz w:val="24"/>
        </w:rPr>
        <w:t>托任务后</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我公司及时组织水土保持监测技术人员进行了现场查勘</w:t>
      </w:r>
      <w:r>
        <w:rPr>
          <w:rFonts w:ascii="Times New Roman" w:hAnsi="Times New Roman" w:eastAsia="仿宋" w:cs="Times New Roman"/>
          <w:color w:val="auto"/>
          <w:spacing w:val="-17"/>
          <w:sz w:val="24"/>
        </w:rPr>
        <w:t>，</w:t>
      </w:r>
      <w:r>
        <w:rPr>
          <w:rFonts w:hint="eastAsia" w:ascii="Times New Roman" w:hAnsi="Times New Roman" w:eastAsia="仿宋" w:cs="Times New Roman"/>
          <w:color w:val="auto"/>
          <w:spacing w:val="-17"/>
          <w:sz w:val="24"/>
        </w:rPr>
        <w:t>依据《水土保持监测技术规程》、《</w:t>
      </w:r>
      <w:r>
        <w:rPr>
          <w:rFonts w:hint="eastAsia" w:ascii="Times New Roman" w:hAnsi="Times New Roman" w:eastAsia="仿宋" w:cs="Times New Roman"/>
          <w:color w:val="auto"/>
          <w:spacing w:val="2"/>
          <w:sz w:val="24"/>
        </w:rPr>
        <w:t>广西</w:t>
      </w:r>
      <w:r>
        <w:rPr>
          <w:rFonts w:hint="eastAsia" w:ascii="Times New Roman" w:hAnsi="Times New Roman" w:eastAsia="仿宋" w:cs="Times New Roman"/>
          <w:color w:val="auto"/>
          <w:spacing w:val="2"/>
          <w:sz w:val="24"/>
          <w:lang w:eastAsia="zh-CN"/>
        </w:rPr>
        <w:t>罗城仫佬族自治县东小江纳翁乡河段、乔善乡河段左岸河段整治工程</w:t>
      </w:r>
      <w:r>
        <w:rPr>
          <w:rFonts w:hint="eastAsia" w:ascii="Times New Roman" w:hAnsi="Times New Roman" w:eastAsia="仿宋" w:cs="Times New Roman"/>
          <w:color w:val="auto"/>
          <w:spacing w:val="-17"/>
          <w:sz w:val="24"/>
        </w:rPr>
        <w:t>水土保持方案报告书》（报批稿）</w:t>
      </w:r>
      <w:r>
        <w:rPr>
          <w:rFonts w:ascii="Times New Roman" w:hAnsi="Times New Roman" w:eastAsia="仿宋" w:cs="Times New Roman"/>
          <w:color w:val="auto"/>
          <w:sz w:val="24"/>
        </w:rPr>
        <w:t>以及</w:t>
      </w:r>
      <w:r>
        <w:rPr>
          <w:rFonts w:hint="eastAsia" w:ascii="Times New Roman" w:hAnsi="Times New Roman" w:eastAsia="仿宋" w:cs="Times New Roman"/>
          <w:color w:val="auto"/>
          <w:spacing w:val="2"/>
          <w:sz w:val="24"/>
        </w:rPr>
        <w:t>罗城仫佬族自治县水利局</w:t>
      </w:r>
      <w:r>
        <w:rPr>
          <w:rFonts w:ascii="Times New Roman" w:hAnsi="Times New Roman" w:eastAsia="仿宋" w:cs="Times New Roman"/>
          <w:color w:val="auto"/>
          <w:sz w:val="24"/>
        </w:rPr>
        <w:t>批复</w:t>
      </w:r>
      <w:r>
        <w:rPr>
          <w:rFonts w:ascii="Times New Roman" w:hAnsi="Times New Roman" w:eastAsia="仿宋" w:cs="Times New Roman"/>
          <w:color w:val="auto"/>
          <w:spacing w:val="3"/>
          <w:sz w:val="24"/>
        </w:rPr>
        <w:t>“</w:t>
      </w:r>
      <w:r>
        <w:rPr>
          <w:rFonts w:hint="eastAsia" w:ascii="Times New Roman" w:hAnsi="Times New Roman" w:eastAsia="仿宋" w:cs="Times New Roman"/>
          <w:color w:val="auto"/>
          <w:spacing w:val="2"/>
          <w:sz w:val="24"/>
        </w:rPr>
        <w:t>罗</w:t>
      </w:r>
      <w:r>
        <w:rPr>
          <w:rFonts w:ascii="Times New Roman" w:hAnsi="Times New Roman" w:eastAsia="仿宋" w:cs="Times New Roman"/>
          <w:color w:val="auto"/>
          <w:sz w:val="24"/>
        </w:rPr>
        <w:t>水</w:t>
      </w:r>
      <w:r>
        <w:rPr>
          <w:rFonts w:ascii="Times New Roman" w:hAnsi="Times New Roman" w:eastAsia="仿宋" w:cs="Times New Roman"/>
          <w:color w:val="auto"/>
          <w:spacing w:val="2"/>
          <w:sz w:val="24"/>
        </w:rPr>
        <w:t>保</w:t>
      </w:r>
      <w:r>
        <w:rPr>
          <w:rFonts w:ascii="Times New Roman" w:hAnsi="Times New Roman" w:eastAsia="仿宋" w:cs="Times New Roman"/>
          <w:color w:val="auto"/>
          <w:spacing w:val="1"/>
          <w:sz w:val="24"/>
        </w:rPr>
        <w:t>函</w:t>
      </w:r>
      <w:r>
        <w:rPr>
          <w:rFonts w:ascii="Times New Roman" w:hAnsi="Times New Roman" w:eastAsia="Times New Roman" w:cs="Times New Roman"/>
          <w:color w:val="auto"/>
          <w:spacing w:val="1"/>
          <w:sz w:val="24"/>
        </w:rPr>
        <w:t>[</w:t>
      </w:r>
      <w:r>
        <w:rPr>
          <w:rFonts w:ascii="Times New Roman" w:hAnsi="Times New Roman" w:eastAsia="Times New Roman" w:cs="Times New Roman"/>
          <w:color w:val="auto"/>
          <w:sz w:val="24"/>
        </w:rPr>
        <w:t>201</w:t>
      </w:r>
      <w:r>
        <w:rPr>
          <w:rFonts w:hint="eastAsia" w:ascii="Times New Roman" w:hAnsi="Times New Roman" w:eastAsia="宋体" w:cs="Times New Roman"/>
          <w:color w:val="auto"/>
          <w:sz w:val="24"/>
          <w:lang w:val="en-US" w:eastAsia="zh-CN"/>
        </w:rPr>
        <w:t>9</w:t>
      </w:r>
      <w:r>
        <w:rPr>
          <w:rFonts w:ascii="Times New Roman" w:hAnsi="Times New Roman" w:eastAsia="Times New Roman" w:cs="Times New Roman"/>
          <w:color w:val="auto"/>
          <w:spacing w:val="1"/>
          <w:sz w:val="24"/>
        </w:rPr>
        <w:t>]</w:t>
      </w:r>
      <w:r>
        <w:rPr>
          <w:rFonts w:hint="eastAsia" w:ascii="Times New Roman" w:hAnsi="Times New Roman" w:eastAsia="宋体" w:cs="Times New Roman"/>
          <w:color w:val="auto"/>
          <w:spacing w:val="1"/>
          <w:sz w:val="24"/>
          <w:lang w:val="en-US" w:eastAsia="zh-CN"/>
        </w:rPr>
        <w:t>12</w:t>
      </w:r>
      <w:r>
        <w:rPr>
          <w:rFonts w:ascii="Times New Roman" w:hAnsi="Times New Roman" w:eastAsia="仿宋" w:cs="Times New Roman"/>
          <w:color w:val="auto"/>
          <w:sz w:val="24"/>
        </w:rPr>
        <w:t>号”的</w:t>
      </w:r>
      <w:r>
        <w:rPr>
          <w:rFonts w:ascii="Times New Roman" w:hAnsi="Times New Roman" w:eastAsia="仿宋" w:cs="Times New Roman"/>
          <w:color w:val="auto"/>
          <w:spacing w:val="2"/>
          <w:sz w:val="24"/>
        </w:rPr>
        <w:t>要</w:t>
      </w:r>
      <w:r>
        <w:rPr>
          <w:rFonts w:ascii="Times New Roman" w:hAnsi="Times New Roman" w:eastAsia="仿宋" w:cs="Times New Roman"/>
          <w:color w:val="auto"/>
          <w:sz w:val="24"/>
        </w:rPr>
        <w:t>求，</w:t>
      </w:r>
      <w:r>
        <w:rPr>
          <w:rFonts w:ascii="Times New Roman" w:hAnsi="Times New Roman" w:eastAsia="仿宋" w:cs="Times New Roman"/>
          <w:color w:val="auto"/>
          <w:spacing w:val="2"/>
          <w:sz w:val="24"/>
        </w:rPr>
        <w:t>成</w:t>
      </w:r>
      <w:r>
        <w:rPr>
          <w:rFonts w:ascii="Times New Roman" w:hAnsi="Times New Roman" w:eastAsia="仿宋" w:cs="Times New Roman"/>
          <w:color w:val="auto"/>
          <w:sz w:val="24"/>
        </w:rPr>
        <w:t>立了</w:t>
      </w:r>
      <w:r>
        <w:rPr>
          <w:rFonts w:hint="eastAsia" w:ascii="Times New Roman" w:hAnsi="Times New Roman" w:eastAsia="仿宋" w:cs="Times New Roman"/>
          <w:color w:val="auto"/>
          <w:sz w:val="24"/>
        </w:rPr>
        <w:t>广西</w:t>
      </w:r>
      <w:r>
        <w:rPr>
          <w:rFonts w:hint="eastAsia" w:ascii="Times New Roman" w:hAnsi="Times New Roman" w:eastAsia="仿宋" w:cs="Times New Roman"/>
          <w:color w:val="auto"/>
          <w:sz w:val="24"/>
          <w:lang w:eastAsia="zh-CN"/>
        </w:rPr>
        <w:t>罗城仫佬族自治县东小江纳翁乡河段、乔善乡河段左岸河段整治工程</w:t>
      </w:r>
      <w:r>
        <w:rPr>
          <w:rFonts w:ascii="Times New Roman" w:hAnsi="Times New Roman" w:eastAsia="仿宋" w:cs="Times New Roman"/>
          <w:color w:val="auto"/>
          <w:sz w:val="24"/>
        </w:rPr>
        <w:t>水土保持监测项目部</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监测人员进驻项目现场</w:t>
      </w:r>
      <w:r>
        <w:rPr>
          <w:rFonts w:ascii="Times New Roman" w:hAnsi="Times New Roman" w:eastAsia="仿宋" w:cs="Times New Roman"/>
          <w:color w:val="auto"/>
          <w:spacing w:val="-24"/>
          <w:sz w:val="24"/>
        </w:rPr>
        <w:t>，</w:t>
      </w:r>
      <w:r>
        <w:rPr>
          <w:rFonts w:hint="eastAsia" w:ascii="Times New Roman" w:hAnsi="Times New Roman" w:eastAsia="仿宋" w:cs="Times New Roman"/>
          <w:color w:val="auto"/>
          <w:spacing w:val="2"/>
          <w:sz w:val="24"/>
        </w:rPr>
        <w:t>全面铺开广西</w:t>
      </w:r>
      <w:r>
        <w:rPr>
          <w:rFonts w:hint="eastAsia" w:ascii="Times New Roman" w:hAnsi="Times New Roman" w:eastAsia="仿宋" w:cs="Times New Roman"/>
          <w:color w:val="auto"/>
          <w:spacing w:val="2"/>
          <w:sz w:val="24"/>
          <w:lang w:eastAsia="zh-CN"/>
        </w:rPr>
        <w:t>罗城仫佬族自治县东小江纳翁乡河段、乔善乡河段左岸河段整治工程</w:t>
      </w:r>
      <w:r>
        <w:rPr>
          <w:rFonts w:hint="eastAsia" w:ascii="Times New Roman" w:hAnsi="Times New Roman" w:eastAsia="仿宋" w:cs="Times New Roman"/>
          <w:color w:val="auto"/>
          <w:spacing w:val="2"/>
          <w:sz w:val="24"/>
        </w:rPr>
        <w:t>水土保持监测工作。</w:t>
      </w:r>
    </w:p>
    <w:p>
      <w:pPr>
        <w:spacing w:line="360" w:lineRule="auto"/>
        <w:ind w:left="139" w:right="78" w:firstLine="480"/>
        <w:rPr>
          <w:rFonts w:ascii="仿宋" w:hAnsi="仿宋" w:eastAsia="仿宋" w:cs="仿宋"/>
          <w:color w:val="auto"/>
          <w:sz w:val="24"/>
        </w:rPr>
      </w:pPr>
      <w:r>
        <w:rPr>
          <w:rFonts w:hint="eastAsia" w:ascii="仿宋" w:hAnsi="仿宋" w:eastAsia="仿宋" w:cs="仿宋"/>
          <w:color w:val="auto"/>
          <w:sz w:val="24"/>
        </w:rPr>
        <w:t>根</w:t>
      </w:r>
      <w:r>
        <w:rPr>
          <w:rFonts w:ascii="Times New Roman" w:hAnsi="Times New Roman" w:eastAsia="仿宋" w:cs="Times New Roman"/>
          <w:color w:val="auto"/>
          <w:sz w:val="24"/>
        </w:rPr>
        <w:t>据工程的进展情况，监测人员按照《监测合同》和《监测实施方案》的要求，于20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年第</w:t>
      </w:r>
      <w:r>
        <w:rPr>
          <w:rFonts w:hint="eastAsia" w:ascii="Times New Roman" w:hAnsi="Times New Roman" w:eastAsia="仿宋" w:cs="Times New Roman"/>
          <w:color w:val="auto"/>
          <w:sz w:val="24"/>
        </w:rPr>
        <w:t>一</w:t>
      </w:r>
      <w:r>
        <w:rPr>
          <w:rFonts w:ascii="Times New Roman" w:hAnsi="Times New Roman" w:eastAsia="仿宋" w:cs="Times New Roman"/>
          <w:color w:val="auto"/>
          <w:sz w:val="24"/>
        </w:rPr>
        <w:t>季度开始，采取现场巡查监测法对工程进行实地踏勘，并通过查阅相关资料及</w:t>
      </w:r>
      <w:r>
        <w:rPr>
          <w:rFonts w:hint="eastAsia" w:ascii="仿宋" w:hAnsi="仿宋" w:eastAsia="仿宋" w:cs="仿宋"/>
          <w:color w:val="auto"/>
          <w:sz w:val="24"/>
        </w:rPr>
        <w:t>座谈等方法了解和掌握工程水土流失防治情况。</w:t>
      </w:r>
    </w:p>
    <w:p>
      <w:pPr>
        <w:spacing w:line="360" w:lineRule="auto"/>
        <w:ind w:left="139" w:right="78" w:firstLine="480"/>
        <w:rPr>
          <w:rFonts w:ascii="Times New Roman" w:hAnsi="Times New Roman" w:eastAsia="仿宋" w:cs="Times New Roman"/>
          <w:color w:val="auto"/>
          <w:sz w:val="24"/>
        </w:rPr>
      </w:pPr>
      <w:r>
        <w:rPr>
          <w:rFonts w:ascii="Times New Roman" w:hAnsi="Times New Roman" w:eastAsia="仿宋" w:cs="Times New Roman"/>
          <w:color w:val="auto"/>
          <w:sz w:val="24"/>
        </w:rPr>
        <w:t>本工程主体工程已于20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月建设完成。</w:t>
      </w:r>
      <w:r>
        <w:rPr>
          <w:rFonts w:hint="eastAsia" w:ascii="仿宋" w:hAnsi="仿宋" w:eastAsia="仿宋" w:cs="仿宋"/>
          <w:color w:val="auto"/>
          <w:sz w:val="24"/>
        </w:rPr>
        <w:t>监测</w:t>
      </w:r>
      <w:r>
        <w:rPr>
          <w:rFonts w:ascii="Times New Roman" w:hAnsi="Times New Roman" w:eastAsia="仿宋" w:cs="Times New Roman"/>
          <w:color w:val="auto"/>
          <w:sz w:val="24"/>
        </w:rPr>
        <w:t>过程中</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以</w:t>
      </w:r>
      <w:r>
        <w:rPr>
          <w:rFonts w:hint="eastAsia" w:ascii="Times New Roman" w:hAnsi="Times New Roman" w:eastAsia="仿宋" w:cs="Times New Roman"/>
          <w:color w:val="auto"/>
          <w:sz w:val="24"/>
        </w:rPr>
        <w:t>巡查</w:t>
      </w:r>
      <w:r>
        <w:rPr>
          <w:rFonts w:ascii="Times New Roman" w:hAnsi="Times New Roman" w:eastAsia="仿宋" w:cs="Times New Roman"/>
          <w:color w:val="auto"/>
          <w:sz w:val="24"/>
        </w:rPr>
        <w:t>监测为主</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采用定期</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不定期现场调查巡查法</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对工程区防治责任范围</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施工地表扰动</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土石方挖填</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防治措施数量及质量</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植被恢复及土地整治 等情况进行动态巡查监测调查</w:t>
      </w:r>
      <w:r>
        <w:rPr>
          <w:rFonts w:ascii="Times New Roman" w:hAnsi="Times New Roman" w:eastAsia="仿宋" w:cs="Times New Roman"/>
          <w:color w:val="auto"/>
          <w:spacing w:val="-50"/>
          <w:sz w:val="24"/>
        </w:rPr>
        <w:t>，</w:t>
      </w:r>
      <w:r>
        <w:rPr>
          <w:rFonts w:ascii="Times New Roman" w:hAnsi="Times New Roman" w:eastAsia="仿宋" w:cs="Times New Roman"/>
          <w:color w:val="auto"/>
          <w:sz w:val="24"/>
        </w:rPr>
        <w:t>以全面反</w:t>
      </w:r>
      <w:r>
        <w:rPr>
          <w:rFonts w:ascii="Times New Roman" w:hAnsi="Times New Roman" w:eastAsia="仿宋" w:cs="Times New Roman"/>
          <w:color w:val="auto"/>
          <w:spacing w:val="1"/>
          <w:sz w:val="24"/>
        </w:rPr>
        <w:t>映</w:t>
      </w:r>
      <w:r>
        <w:rPr>
          <w:rFonts w:ascii="Times New Roman" w:hAnsi="Times New Roman" w:eastAsia="仿宋" w:cs="Times New Roman"/>
          <w:color w:val="auto"/>
          <w:sz w:val="24"/>
        </w:rPr>
        <w:t>试运行期的水土流失状况和对周围环境的水 土流失影响等。</w:t>
      </w:r>
    </w:p>
    <w:p>
      <w:pPr>
        <w:spacing w:before="50"/>
        <w:ind w:left="619" w:right="-20"/>
        <w:jc w:val="left"/>
        <w:rPr>
          <w:rFonts w:ascii="Times New Roman" w:hAnsi="Times New Roman" w:cs="Times New Roman"/>
          <w:color w:val="auto"/>
          <w:sz w:val="12"/>
          <w:szCs w:val="12"/>
        </w:rPr>
      </w:pPr>
      <w:r>
        <w:rPr>
          <w:rFonts w:ascii="Times New Roman" w:hAnsi="Times New Roman" w:eastAsia="Times New Roman" w:cs="Times New Roman"/>
          <w:color w:val="auto"/>
          <w:sz w:val="24"/>
        </w:rPr>
        <w:t>b</w:t>
      </w:r>
      <w:r>
        <w:rPr>
          <w:rFonts w:ascii="Times New Roman" w:hAnsi="Times New Roman" w:eastAsia="仿宋" w:cs="Times New Roman"/>
          <w:color w:val="auto"/>
          <w:sz w:val="24"/>
        </w:rPr>
        <w:t>）监测布局</w:t>
      </w:r>
    </w:p>
    <w:p>
      <w:pPr>
        <w:spacing w:line="330" w:lineRule="auto"/>
        <w:ind w:left="139" w:right="81" w:firstLine="480"/>
        <w:rPr>
          <w:rFonts w:ascii="Times New Roman" w:hAnsi="Times New Roman" w:eastAsia="仿宋" w:cs="Times New Roman"/>
          <w:color w:val="auto"/>
          <w:position w:val="-1"/>
          <w:sz w:val="24"/>
        </w:rPr>
      </w:pPr>
      <w:r>
        <w:rPr>
          <w:rFonts w:hint="eastAsia" w:ascii="Times New Roman" w:hAnsi="Times New Roman" w:eastAsia="仿宋" w:cs="Times New Roman"/>
          <w:color w:val="auto"/>
          <w:sz w:val="24"/>
        </w:rPr>
        <w:t>根据实际施工情况，</w:t>
      </w:r>
      <w:r>
        <w:rPr>
          <w:rFonts w:ascii="Times New Roman" w:hAnsi="Times New Roman" w:eastAsia="仿宋" w:cs="Times New Roman"/>
          <w:color w:val="auto"/>
          <w:sz w:val="24"/>
        </w:rPr>
        <w:t>本项目水土流失防治分为</w:t>
      </w:r>
      <w:r>
        <w:rPr>
          <w:rFonts w:hint="eastAsia" w:ascii="Times New Roman" w:hAnsi="Times New Roman" w:eastAsia="仿宋" w:cs="Times New Roman"/>
          <w:color w:val="auto"/>
          <w:sz w:val="24"/>
          <w:lang w:val="en-US" w:eastAsia="zh-CN"/>
        </w:rPr>
        <w:t>3</w:t>
      </w:r>
      <w:r>
        <w:rPr>
          <w:rFonts w:ascii="Times New Roman" w:hAnsi="Times New Roman" w:eastAsia="仿宋" w:cs="Times New Roman"/>
          <w:color w:val="auto"/>
          <w:sz w:val="24"/>
        </w:rPr>
        <w:t>个防治分区</w:t>
      </w:r>
      <w:r>
        <w:rPr>
          <w:rFonts w:ascii="Times New Roman" w:hAnsi="Times New Roman" w:eastAsia="仿宋" w:cs="Times New Roman"/>
          <w:color w:val="auto"/>
          <w:spacing w:val="-17"/>
          <w:sz w:val="24"/>
        </w:rPr>
        <w:t>：</w:t>
      </w:r>
      <w:r>
        <w:rPr>
          <w:rFonts w:hint="eastAsia" w:ascii="Times New Roman" w:hAnsi="Times New Roman" w:eastAsia="仿宋" w:cs="Times New Roman"/>
          <w:color w:val="auto"/>
          <w:sz w:val="24"/>
        </w:rPr>
        <w:t>主体工程</w:t>
      </w:r>
      <w:r>
        <w:rPr>
          <w:rFonts w:hint="eastAsia" w:ascii="Times New Roman" w:hAnsi="Times New Roman" w:eastAsia="仿宋" w:cs="Times New Roman"/>
          <w:color w:val="auto"/>
          <w:sz w:val="24"/>
          <w:lang w:eastAsia="zh-CN"/>
        </w:rPr>
        <w:t>建设</w:t>
      </w:r>
      <w:r>
        <w:rPr>
          <w:rFonts w:hint="eastAsia" w:ascii="Times New Roman" w:hAnsi="Times New Roman" w:eastAsia="仿宋" w:cs="Times New Roman"/>
          <w:color w:val="auto"/>
          <w:sz w:val="24"/>
        </w:rPr>
        <w:t>区</w:t>
      </w:r>
      <w:r>
        <w:rPr>
          <w:rFonts w:ascii="Times New Roman" w:hAnsi="Times New Roman" w:eastAsia="仿宋" w:cs="Times New Roman"/>
          <w:color w:val="auto"/>
          <w:spacing w:val="-16"/>
          <w:sz w:val="24"/>
        </w:rPr>
        <w:t>、</w:t>
      </w:r>
      <w:r>
        <w:rPr>
          <w:rFonts w:hint="eastAsia" w:ascii="Times New Roman" w:hAnsi="Times New Roman" w:eastAsia="仿宋" w:cs="Times New Roman"/>
          <w:color w:val="auto"/>
          <w:sz w:val="24"/>
          <w:lang w:eastAsia="zh-CN"/>
        </w:rPr>
        <w:t>施工临时道路区和临时堆土场区</w:t>
      </w:r>
      <w:r>
        <w:rPr>
          <w:rFonts w:ascii="Times New Roman" w:hAnsi="Times New Roman" w:eastAsia="仿宋" w:cs="Times New Roman"/>
          <w:color w:val="auto"/>
          <w:spacing w:val="-17"/>
          <w:sz w:val="24"/>
        </w:rPr>
        <w:t>。</w:t>
      </w:r>
      <w:r>
        <w:rPr>
          <w:rFonts w:ascii="Times New Roman" w:hAnsi="Times New Roman" w:eastAsia="仿宋" w:cs="Times New Roman"/>
          <w:color w:val="auto"/>
          <w:sz w:val="24"/>
        </w:rPr>
        <w:t>水土保持监测分区和水土流失防治分区一致，共分为</w:t>
      </w:r>
      <w:r>
        <w:rPr>
          <w:rFonts w:hint="eastAsia" w:ascii="Times New Roman" w:hAnsi="Times New Roman" w:eastAsia="仿宋" w:cs="Times New Roman"/>
          <w:color w:val="auto"/>
          <w:sz w:val="24"/>
          <w:lang w:val="en-US" w:eastAsia="zh-CN"/>
        </w:rPr>
        <w:t>3</w:t>
      </w:r>
      <w:r>
        <w:rPr>
          <w:rFonts w:ascii="Times New Roman" w:hAnsi="Times New Roman" w:eastAsia="仿宋" w:cs="Times New Roman"/>
          <w:color w:val="auto"/>
          <w:sz w:val="24"/>
        </w:rPr>
        <w:t>个监测分区。各监测分区的基本情况见表</w:t>
      </w:r>
      <w:r>
        <w:rPr>
          <w:rFonts w:ascii="Times New Roman" w:hAnsi="Times New Roman" w:eastAsia="仿宋" w:cs="Times New Roman"/>
          <w:color w:val="auto"/>
          <w:spacing w:val="-59"/>
          <w:sz w:val="24"/>
        </w:rPr>
        <w:t xml:space="preserve"> </w:t>
      </w:r>
      <w:r>
        <w:rPr>
          <w:rFonts w:ascii="Times New Roman" w:hAnsi="Times New Roman" w:eastAsia="Times New Roman" w:cs="Times New Roman"/>
          <w:color w:val="auto"/>
          <w:sz w:val="24"/>
        </w:rPr>
        <w:t>1.4</w:t>
      </w:r>
      <w:r>
        <w:rPr>
          <w:rFonts w:ascii="Times New Roman" w:hAnsi="Times New Roman" w:eastAsia="Times New Roman" w:cs="Times New Roman"/>
          <w:color w:val="auto"/>
          <w:spacing w:val="-1"/>
          <w:sz w:val="24"/>
        </w:rPr>
        <w:t>-</w:t>
      </w:r>
      <w:r>
        <w:rPr>
          <w:rFonts w:ascii="Times New Roman" w:hAnsi="Times New Roman" w:eastAsia="Times New Roman" w:cs="Times New Roman"/>
          <w:color w:val="auto"/>
          <w:sz w:val="24"/>
        </w:rPr>
        <w:t>1</w:t>
      </w:r>
      <w:r>
        <w:rPr>
          <w:rFonts w:ascii="Times New Roman" w:hAnsi="Times New Roman" w:eastAsia="仿宋" w:cs="Times New Roman"/>
          <w:color w:val="auto"/>
          <w:sz w:val="24"/>
        </w:rPr>
        <w:t>。</w:t>
      </w:r>
    </w:p>
    <w:p>
      <w:pPr>
        <w:spacing w:line="330" w:lineRule="auto"/>
        <w:ind w:right="81" w:firstLine="720" w:firstLineChars="300"/>
        <w:rPr>
          <w:rFonts w:ascii="Times New Roman" w:hAnsi="Times New Roman" w:eastAsia="Times New Roman" w:cs="Times New Roman"/>
          <w:color w:val="auto"/>
          <w:position w:val="9"/>
          <w:sz w:val="16"/>
          <w:szCs w:val="16"/>
        </w:rPr>
      </w:pPr>
      <w:r>
        <w:rPr>
          <w:rFonts w:ascii="Times New Roman" w:hAnsi="Times New Roman" w:eastAsia="仿宋" w:cs="Times New Roman"/>
          <w:color w:val="auto"/>
          <w:position w:val="-1"/>
          <w:sz w:val="24"/>
        </w:rPr>
        <w:t>表</w:t>
      </w:r>
      <w:r>
        <w:rPr>
          <w:rFonts w:ascii="Times New Roman" w:hAnsi="Times New Roman" w:eastAsia="仿宋" w:cs="Times New Roman"/>
          <w:color w:val="auto"/>
          <w:spacing w:val="-60"/>
          <w:position w:val="-1"/>
          <w:sz w:val="24"/>
        </w:rPr>
        <w:t xml:space="preserve"> </w:t>
      </w:r>
      <w:r>
        <w:rPr>
          <w:rFonts w:ascii="Times New Roman" w:hAnsi="Times New Roman" w:eastAsia="Times New Roman" w:cs="Times New Roman"/>
          <w:color w:val="auto"/>
          <w:position w:val="-1"/>
          <w:sz w:val="24"/>
        </w:rPr>
        <w:t>1.4</w:t>
      </w:r>
      <w:r>
        <w:rPr>
          <w:rFonts w:ascii="Times New Roman" w:hAnsi="Times New Roman" w:eastAsia="Times New Roman" w:cs="Times New Roman"/>
          <w:color w:val="auto"/>
          <w:spacing w:val="-1"/>
          <w:position w:val="-1"/>
          <w:sz w:val="24"/>
        </w:rPr>
        <w:t>-</w:t>
      </w:r>
      <w:r>
        <w:rPr>
          <w:rFonts w:ascii="Times New Roman" w:hAnsi="Times New Roman" w:eastAsia="Times New Roman" w:cs="Times New Roman"/>
          <w:color w:val="auto"/>
          <w:position w:val="-1"/>
          <w:sz w:val="24"/>
        </w:rPr>
        <w:t>1</w:t>
      </w:r>
      <w:r>
        <w:rPr>
          <w:rFonts w:ascii="Times New Roman" w:hAnsi="Times New Roman" w:eastAsia="Times New Roman" w:cs="Times New Roman"/>
          <w:color w:val="auto"/>
          <w:position w:val="-1"/>
          <w:sz w:val="24"/>
        </w:rPr>
        <w:tab/>
      </w:r>
      <w:r>
        <w:rPr>
          <w:rFonts w:hint="eastAsia" w:ascii="Times New Roman" w:hAnsi="Times New Roman" w:eastAsia="宋体" w:cs="Times New Roman"/>
          <w:color w:val="auto"/>
          <w:position w:val="-1"/>
          <w:sz w:val="24"/>
        </w:rPr>
        <w:t xml:space="preserve">        </w:t>
      </w:r>
      <w:r>
        <w:rPr>
          <w:rFonts w:ascii="Times New Roman" w:hAnsi="Times New Roman" w:eastAsia="仿宋" w:cs="Times New Roman"/>
          <w:color w:val="auto"/>
          <w:position w:val="-1"/>
          <w:sz w:val="24"/>
        </w:rPr>
        <w:t>本工程水土保持监测范围及分区</w:t>
      </w:r>
      <w:r>
        <w:rPr>
          <w:rFonts w:ascii="Times New Roman" w:hAnsi="Times New Roman" w:eastAsia="仿宋" w:cs="Times New Roman"/>
          <w:color w:val="auto"/>
          <w:position w:val="-1"/>
          <w:sz w:val="24"/>
        </w:rPr>
        <w:tab/>
      </w:r>
      <w:r>
        <w:rPr>
          <w:rFonts w:hint="eastAsia" w:ascii="Times New Roman" w:hAnsi="Times New Roman" w:eastAsia="仿宋" w:cs="Times New Roman"/>
          <w:color w:val="auto"/>
          <w:position w:val="-1"/>
          <w:sz w:val="24"/>
        </w:rPr>
        <w:t xml:space="preserve">         </w:t>
      </w:r>
      <w:r>
        <w:rPr>
          <w:rFonts w:ascii="Times New Roman" w:hAnsi="Times New Roman" w:eastAsia="仿宋" w:cs="Times New Roman"/>
          <w:color w:val="auto"/>
          <w:position w:val="-1"/>
          <w:sz w:val="24"/>
        </w:rPr>
        <w:t>面积单位</w:t>
      </w:r>
      <w:r>
        <w:rPr>
          <w:rFonts w:ascii="Times New Roman" w:hAnsi="Times New Roman" w:eastAsia="仿宋" w:cs="Times New Roman"/>
          <w:color w:val="auto"/>
          <w:spacing w:val="1"/>
          <w:position w:val="-1"/>
          <w:sz w:val="24"/>
        </w:rPr>
        <w:t>：</w:t>
      </w:r>
      <w:r>
        <w:rPr>
          <w:rFonts w:ascii="Times New Roman" w:hAnsi="Times New Roman" w:eastAsia="Times New Roman" w:cs="Times New Roman"/>
          <w:color w:val="auto"/>
          <w:position w:val="-1"/>
          <w:sz w:val="24"/>
        </w:rPr>
        <w:t>hm</w:t>
      </w:r>
      <w:r>
        <w:rPr>
          <w:rFonts w:ascii="Times New Roman" w:hAnsi="Times New Roman" w:eastAsia="Times New Roman" w:cs="Times New Roman"/>
          <w:color w:val="auto"/>
          <w:position w:val="9"/>
          <w:sz w:val="16"/>
          <w:szCs w:val="16"/>
        </w:rPr>
        <w:t>2</w:t>
      </w:r>
    </w:p>
    <w:tbl>
      <w:tblPr>
        <w:tblStyle w:val="8"/>
        <w:tblW w:w="9073" w:type="dxa"/>
        <w:jc w:val="center"/>
        <w:tblLayout w:type="fixed"/>
        <w:tblCellMar>
          <w:top w:w="0" w:type="dxa"/>
          <w:left w:w="0" w:type="dxa"/>
          <w:bottom w:w="0" w:type="dxa"/>
          <w:right w:w="0" w:type="dxa"/>
        </w:tblCellMar>
      </w:tblPr>
      <w:tblGrid>
        <w:gridCol w:w="986"/>
        <w:gridCol w:w="2729"/>
        <w:gridCol w:w="3118"/>
        <w:gridCol w:w="2240"/>
      </w:tblGrid>
      <w:tr>
        <w:tblPrEx>
          <w:tblCellMar>
            <w:top w:w="0" w:type="dxa"/>
            <w:left w:w="0" w:type="dxa"/>
            <w:bottom w:w="0" w:type="dxa"/>
            <w:right w:w="0" w:type="dxa"/>
          </w:tblCellMar>
        </w:tblPrEx>
        <w:trPr>
          <w:trHeight w:val="408" w:hRule="exac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序号</w:t>
            </w:r>
          </w:p>
        </w:tc>
        <w:tc>
          <w:tcPr>
            <w:tcW w:w="272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监 测 分 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监测</w:t>
            </w:r>
            <w:r>
              <w:rPr>
                <w:rFonts w:ascii="Times New Roman" w:hAnsi="Times New Roman" w:eastAsia="仿宋" w:cs="Times New Roman"/>
                <w:color w:val="auto"/>
                <w:spacing w:val="-2"/>
                <w:position w:val="-2"/>
                <w:szCs w:val="21"/>
              </w:rPr>
              <w:t>面</w:t>
            </w:r>
            <w:r>
              <w:rPr>
                <w:rFonts w:ascii="Times New Roman" w:hAnsi="Times New Roman" w:eastAsia="仿宋" w:cs="Times New Roman"/>
                <w:color w:val="auto"/>
                <w:position w:val="-2"/>
                <w:szCs w:val="21"/>
              </w:rPr>
              <w:t>积</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占地</w:t>
            </w:r>
            <w:r>
              <w:rPr>
                <w:rFonts w:ascii="Times New Roman" w:hAnsi="Times New Roman" w:eastAsia="仿宋" w:cs="Times New Roman"/>
                <w:color w:val="auto"/>
                <w:spacing w:val="-2"/>
                <w:position w:val="-2"/>
                <w:szCs w:val="21"/>
              </w:rPr>
              <w:t>类</w:t>
            </w:r>
            <w:r>
              <w:rPr>
                <w:rFonts w:ascii="Times New Roman" w:hAnsi="Times New Roman" w:eastAsia="仿宋" w:cs="Times New Roman"/>
                <w:color w:val="auto"/>
                <w:position w:val="-2"/>
                <w:szCs w:val="21"/>
              </w:rPr>
              <w:t>型</w:t>
            </w:r>
          </w:p>
        </w:tc>
      </w:tr>
      <w:tr>
        <w:tblPrEx>
          <w:tblCellMar>
            <w:top w:w="0" w:type="dxa"/>
            <w:left w:w="0" w:type="dxa"/>
            <w:bottom w:w="0" w:type="dxa"/>
            <w:right w:w="0" w:type="dxa"/>
          </w:tblCellMar>
        </w:tblPrEx>
        <w:trPr>
          <w:trHeight w:val="406" w:hRule="exact"/>
          <w:jc w:val="center"/>
        </w:trPr>
        <w:tc>
          <w:tcPr>
            <w:tcW w:w="986" w:type="dxa"/>
            <w:vMerge w:val="restart"/>
            <w:tcBorders>
              <w:top w:val="single" w:color="000000" w:sz="4" w:space="0"/>
              <w:left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w:t>
            </w:r>
          </w:p>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建设区</w:t>
            </w:r>
          </w:p>
        </w:tc>
        <w:tc>
          <w:tcPr>
            <w:tcW w:w="272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主体工程区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1.628</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永久占地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施工临时道路区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1.177</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临时占地</w:t>
            </w:r>
          </w:p>
        </w:tc>
      </w:tr>
      <w:tr>
        <w:tblPrEx>
          <w:tblCellMar>
            <w:top w:w="0" w:type="dxa"/>
            <w:left w:w="0" w:type="dxa"/>
            <w:bottom w:w="0" w:type="dxa"/>
            <w:right w:w="0" w:type="dxa"/>
          </w:tblCellMar>
        </w:tblPrEx>
        <w:trPr>
          <w:trHeight w:val="409" w:hRule="exact"/>
          <w:jc w:val="center"/>
        </w:trPr>
        <w:tc>
          <w:tcPr>
            <w:tcW w:w="986" w:type="dxa"/>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0.374</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临时占地</w:t>
            </w:r>
          </w:p>
        </w:tc>
      </w:tr>
      <w:tr>
        <w:tblPrEx>
          <w:tblCellMar>
            <w:top w:w="0" w:type="dxa"/>
            <w:left w:w="0" w:type="dxa"/>
            <w:bottom w:w="0" w:type="dxa"/>
            <w:right w:w="0" w:type="dxa"/>
          </w:tblCellMar>
        </w:tblPrEx>
        <w:trPr>
          <w:trHeight w:val="409" w:hRule="exact"/>
          <w:jc w:val="center"/>
        </w:trPr>
        <w:tc>
          <w:tcPr>
            <w:tcW w:w="986" w:type="dxa"/>
            <w:tcBorders>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合计</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3.179</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rPr>
            </w:pPr>
          </w:p>
        </w:tc>
      </w:tr>
    </w:tbl>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c）监测内容 </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每个区域的监测内容，一般都包括数个具体的监测指标，对于每个指标，设计相应的监测方法、频次（或监测时段），并通过必要的监测设施与设备进行测试。</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auto"/>
          <w:spacing w:val="1"/>
          <w:sz w:val="24"/>
        </w:rPr>
        <w:t>广西罗城</w:t>
      </w:r>
      <w:r>
        <w:rPr>
          <w:rFonts w:hint="eastAsia" w:ascii="Times New Roman" w:hAnsi="Times New Roman" w:eastAsia="仿宋" w:cs="Times New Roman"/>
          <w:color w:val="auto"/>
          <w:spacing w:val="1"/>
          <w:sz w:val="24"/>
          <w:lang w:eastAsia="zh-CN"/>
        </w:rPr>
        <w:t>仫佬族自治县东小江纳翁乡河段、乔善乡河段左岸河段整治工程</w:t>
      </w:r>
      <w:r>
        <w:rPr>
          <w:rFonts w:ascii="Times New Roman" w:hAnsi="Times New Roman" w:eastAsia="仿宋" w:cs="Times New Roman"/>
          <w:color w:val="auto"/>
          <w:spacing w:val="1"/>
          <w:sz w:val="24"/>
        </w:rPr>
        <w:t>水土保持监测的内容包括防治责任范围动态监测、水土流失防治动态监测和试运行期土壤流失量动态监测三个部分。</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①防治责任范围动态监测 </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 变化情况，确定工程实际的水土流失防治责任范围，并与水土保持方案的水土流失防治 责任范围相比较，分析变化原因。</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②水土流失防治动态监测 </w:t>
      </w:r>
    </w:p>
    <w:p>
      <w:pPr>
        <w:spacing w:line="322" w:lineRule="auto"/>
        <w:ind w:left="139" w:right="84" w:firstLine="484" w:firstLineChars="200"/>
        <w:jc w:val="both"/>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③试运行期土壤流失量动态监测 </w:t>
      </w:r>
    </w:p>
    <w:p>
      <w:pPr>
        <w:spacing w:line="322" w:lineRule="auto"/>
        <w:ind w:left="139" w:right="84" w:firstLine="484" w:firstLineChars="200"/>
        <w:rPr>
          <w:rFonts w:ascii="Times New Roman" w:hAnsi="Times New Roman" w:eastAsia="仿宋" w:cs="Times New Roman"/>
          <w:color w:val="auto"/>
          <w:sz w:val="24"/>
        </w:rPr>
      </w:pPr>
      <w:r>
        <w:rPr>
          <w:rFonts w:ascii="Times New Roman" w:hAnsi="Times New Roman" w:eastAsia="仿宋" w:cs="Times New Roman"/>
          <w:color w:val="auto"/>
          <w:spacing w:val="1"/>
          <w:sz w:val="24"/>
        </w:rPr>
        <w:t>针对不同扰动地表类型的特点，选取典型扰动土地类型，采用现场调查监测，经综合</w:t>
      </w:r>
      <w:r>
        <w:rPr>
          <w:rFonts w:ascii="Times New Roman" w:hAnsi="Times New Roman" w:eastAsia="仿宋" w:cs="Times New Roman"/>
          <w:color w:val="auto"/>
          <w:sz w:val="24"/>
        </w:rPr>
        <w:t>分析推算不同扰动类型的侵蚀强度及土壤侵蚀量。</w:t>
      </w:r>
    </w:p>
    <w:p>
      <w:pPr>
        <w:spacing w:line="322" w:lineRule="auto"/>
        <w:ind w:left="139"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d）监测</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本项目水土保持监测主要采用以下监测方法。</w:t>
      </w:r>
    </w:p>
    <w:p>
      <w:pPr>
        <w:numPr>
          <w:ilvl w:val="0"/>
          <w:numId w:val="1"/>
        </w:num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定位监测 </w:t>
      </w:r>
      <w:r>
        <w:rPr>
          <w:rFonts w:hint="eastAsia" w:ascii="Times New Roman" w:hAnsi="Times New Roman" w:eastAsia="仿宋" w:cs="Times New Roman"/>
          <w:color w:val="auto"/>
          <w:sz w:val="24"/>
        </w:rPr>
        <w:t xml:space="preserve"> </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定位监测主要适用于项目水土流失防治责任区范围内，地貌、植被受扰动最严重的区域如：</w:t>
      </w:r>
      <w:r>
        <w:rPr>
          <w:rFonts w:hint="eastAsia" w:ascii="Times New Roman" w:hAnsi="Times New Roman" w:eastAsia="仿宋" w:cs="Times New Roman"/>
          <w:color w:val="auto"/>
          <w:sz w:val="24"/>
        </w:rPr>
        <w:t>主体工程区</w:t>
      </w:r>
      <w:r>
        <w:rPr>
          <w:rFonts w:ascii="Times New Roman" w:hAnsi="Times New Roman" w:eastAsia="仿宋" w:cs="Times New Roman"/>
          <w:color w:val="auto"/>
          <w:sz w:val="24"/>
        </w:rPr>
        <w:t>和</w:t>
      </w:r>
      <w:r>
        <w:rPr>
          <w:rFonts w:hint="eastAsia" w:ascii="Times New Roman" w:hAnsi="Times New Roman" w:eastAsia="仿宋" w:cs="Times New Roman"/>
          <w:color w:val="auto"/>
          <w:sz w:val="24"/>
        </w:rPr>
        <w:t>施工便道区</w:t>
      </w:r>
      <w:r>
        <w:rPr>
          <w:rFonts w:ascii="Times New Roman" w:hAnsi="Times New Roman" w:eastAsia="仿宋" w:cs="Times New Roman"/>
          <w:color w:val="auto"/>
          <w:sz w:val="24"/>
        </w:rPr>
        <w:t>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1"/>
        </w:num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调查监测</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分普查法与抽样法两种</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普查法主要是对工作量较少的监测项目指</w:t>
      </w:r>
      <w:r>
        <w:rPr>
          <w:rFonts w:ascii="Times New Roman" w:hAnsi="Times New Roman" w:eastAsia="仿宋" w:cs="Times New Roman"/>
          <w:color w:val="auto"/>
          <w:spacing w:val="-24"/>
          <w:sz w:val="24"/>
        </w:rPr>
        <w:t>标</w:t>
      </w:r>
      <w:r>
        <w:rPr>
          <w:rFonts w:ascii="Times New Roman" w:hAnsi="Times New Roman" w:eastAsia="仿宋" w:cs="Times New Roman"/>
          <w:color w:val="auto"/>
          <w:sz w:val="24"/>
        </w:rPr>
        <w:t>（如地表植被及其它水土保持设施破坏面积变化等</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的调查。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巡查由于施工场地的时空变化复杂，定位监测有时是十分困难的，对这种情况必须采取巡查的办法，及时发现水土流失并采取最有效的措施加以控制。通过以上监测，依据《开发建设项目水土流失防治标准》以及批复的水土保持方案报告书，综合分析本工程水土流失防治措施实施后的防治指标，测算出水土保持措施实 施后是否达到了方案设计的防治目标要求。</w:t>
      </w:r>
    </w:p>
    <w:p>
      <w:pPr>
        <w:spacing w:line="322" w:lineRule="auto"/>
        <w:ind w:right="84"/>
        <w:rPr>
          <w:rFonts w:ascii="Times New Roman" w:hAnsi="Times New Roman" w:eastAsia="仿宋" w:cs="Times New Roman"/>
          <w:b/>
          <w:bCs/>
          <w:color w:val="auto"/>
          <w:position w:val="-1"/>
          <w:sz w:val="24"/>
        </w:rPr>
      </w:pPr>
      <w:r>
        <w:rPr>
          <w:rFonts w:ascii="Times New Roman" w:hAnsi="Times New Roman" w:eastAsia="Times New Roman" w:cs="Times New Roman"/>
          <w:b/>
          <w:bCs/>
          <w:color w:val="auto"/>
          <w:spacing w:val="1"/>
          <w:position w:val="-1"/>
          <w:sz w:val="24"/>
        </w:rPr>
        <w:t>1</w:t>
      </w:r>
      <w:r>
        <w:rPr>
          <w:rFonts w:ascii="Times New Roman" w:hAnsi="Times New Roman" w:eastAsia="Times New Roman" w:cs="Times New Roman"/>
          <w:b/>
          <w:bCs/>
          <w:color w:val="auto"/>
          <w:spacing w:val="-1"/>
          <w:position w:val="-1"/>
          <w:sz w:val="24"/>
        </w:rPr>
        <w:t>.</w:t>
      </w:r>
      <w:r>
        <w:rPr>
          <w:rFonts w:ascii="Times New Roman" w:hAnsi="Times New Roman" w:eastAsia="Times New Roman" w:cs="Times New Roman"/>
          <w:b/>
          <w:bCs/>
          <w:color w:val="auto"/>
          <w:spacing w:val="1"/>
          <w:position w:val="-1"/>
          <w:sz w:val="24"/>
        </w:rPr>
        <w:t>4</w:t>
      </w:r>
      <w:r>
        <w:rPr>
          <w:rFonts w:ascii="Times New Roman" w:hAnsi="Times New Roman" w:eastAsia="Times New Roman" w:cs="Times New Roman"/>
          <w:b/>
          <w:bCs/>
          <w:color w:val="auto"/>
          <w:spacing w:val="-3"/>
          <w:position w:val="-1"/>
          <w:sz w:val="24"/>
        </w:rPr>
        <w:t>.</w:t>
      </w:r>
      <w:r>
        <w:rPr>
          <w:rFonts w:ascii="Times New Roman" w:hAnsi="Times New Roman" w:eastAsia="Times New Roman" w:cs="Times New Roman"/>
          <w:b/>
          <w:bCs/>
          <w:color w:val="auto"/>
          <w:position w:val="-1"/>
          <w:sz w:val="24"/>
        </w:rPr>
        <w:t>2</w:t>
      </w:r>
      <w:r>
        <w:rPr>
          <w:rFonts w:ascii="Times New Roman" w:hAnsi="Times New Roman" w:eastAsia="Times New Roman" w:cs="Times New Roman"/>
          <w:b/>
          <w:bCs/>
          <w:color w:val="auto"/>
          <w:spacing w:val="68"/>
          <w:position w:val="-1"/>
          <w:sz w:val="24"/>
        </w:rPr>
        <w:t xml:space="preserve"> </w:t>
      </w:r>
      <w:r>
        <w:rPr>
          <w:rFonts w:ascii="Times New Roman" w:hAnsi="Times New Roman" w:eastAsia="仿宋" w:cs="Times New Roman"/>
          <w:b/>
          <w:bCs/>
          <w:color w:val="auto"/>
          <w:spacing w:val="2"/>
          <w:position w:val="-1"/>
          <w:sz w:val="24"/>
        </w:rPr>
        <w:t>监</w:t>
      </w:r>
      <w:r>
        <w:rPr>
          <w:rFonts w:ascii="Times New Roman" w:hAnsi="Times New Roman" w:eastAsia="仿宋" w:cs="Times New Roman"/>
          <w:b/>
          <w:bCs/>
          <w:color w:val="auto"/>
          <w:position w:val="-1"/>
          <w:sz w:val="24"/>
        </w:rPr>
        <w:t>测项</w:t>
      </w:r>
      <w:r>
        <w:rPr>
          <w:rFonts w:ascii="Times New Roman" w:hAnsi="Times New Roman" w:eastAsia="仿宋" w:cs="Times New Roman"/>
          <w:b/>
          <w:bCs/>
          <w:color w:val="auto"/>
          <w:spacing w:val="2"/>
          <w:position w:val="-1"/>
          <w:sz w:val="24"/>
        </w:rPr>
        <w:t>目</w:t>
      </w:r>
      <w:r>
        <w:rPr>
          <w:rFonts w:ascii="Times New Roman" w:hAnsi="Times New Roman" w:eastAsia="仿宋" w:cs="Times New Roman"/>
          <w:b/>
          <w:bCs/>
          <w:color w:val="auto"/>
          <w:position w:val="-1"/>
          <w:sz w:val="24"/>
        </w:rPr>
        <w:t>部设置</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接受监测委托后，我公司成立了</w:t>
      </w:r>
      <w:r>
        <w:rPr>
          <w:rFonts w:hint="eastAsia" w:ascii="Times New Roman" w:hAnsi="Times New Roman" w:eastAsia="仿宋" w:cs="Times New Roman"/>
          <w:color w:val="auto"/>
          <w:spacing w:val="2"/>
          <w:sz w:val="24"/>
        </w:rPr>
        <w:t>广西</w:t>
      </w:r>
      <w:r>
        <w:rPr>
          <w:rFonts w:hint="eastAsia" w:ascii="Times New Roman" w:hAnsi="Times New Roman" w:eastAsia="仿宋" w:cs="Times New Roman"/>
          <w:color w:val="auto"/>
          <w:spacing w:val="2"/>
          <w:sz w:val="24"/>
          <w:lang w:eastAsia="zh-CN"/>
        </w:rPr>
        <w:t>罗城仫佬族自治县东小江纳翁乡河段、乔善乡河段左岸河段整治工程</w:t>
      </w:r>
      <w:r>
        <w:rPr>
          <w:rFonts w:ascii="Times New Roman" w:hAnsi="Times New Roman" w:eastAsia="仿宋" w:cs="Times New Roman"/>
          <w:color w:val="auto"/>
          <w:sz w:val="24"/>
        </w:rPr>
        <w:t>水土保持监测项目部，并派专业监测技术人员首次进场调查。监测人员名单见表 1.4-2。</w:t>
      </w:r>
    </w:p>
    <w:p>
      <w:pPr>
        <w:tabs>
          <w:tab w:val="left" w:pos="3040"/>
        </w:tabs>
        <w:spacing w:line="313" w:lineRule="exact"/>
        <w:ind w:left="699" w:right="-20"/>
        <w:jc w:val="left"/>
        <w:rPr>
          <w:rFonts w:ascii="Times New Roman" w:hAnsi="Times New Roman" w:eastAsia="仿宋" w:cs="Times New Roman"/>
          <w:color w:val="auto"/>
          <w:position w:val="-1"/>
          <w:sz w:val="24"/>
        </w:rPr>
      </w:pPr>
      <w:r>
        <w:rPr>
          <w:rFonts w:ascii="Times New Roman" w:hAnsi="Times New Roman" w:eastAsia="仿宋" w:cs="Times New Roman"/>
          <w:color w:val="auto"/>
          <w:position w:val="-1"/>
          <w:sz w:val="24"/>
        </w:rPr>
        <w:t>表</w:t>
      </w:r>
      <w:r>
        <w:rPr>
          <w:rFonts w:ascii="Times New Roman" w:hAnsi="Times New Roman" w:eastAsia="仿宋" w:cs="Times New Roman"/>
          <w:color w:val="auto"/>
          <w:spacing w:val="-60"/>
          <w:position w:val="-1"/>
          <w:sz w:val="24"/>
        </w:rPr>
        <w:t xml:space="preserve"> </w:t>
      </w:r>
      <w:r>
        <w:rPr>
          <w:rFonts w:ascii="Times New Roman" w:hAnsi="Times New Roman" w:eastAsia="Times New Roman" w:cs="Times New Roman"/>
          <w:color w:val="auto"/>
          <w:position w:val="-1"/>
          <w:sz w:val="24"/>
        </w:rPr>
        <w:t>1.4</w:t>
      </w:r>
      <w:r>
        <w:rPr>
          <w:rFonts w:ascii="Times New Roman" w:hAnsi="Times New Roman" w:eastAsia="Times New Roman" w:cs="Times New Roman"/>
          <w:color w:val="auto"/>
          <w:spacing w:val="-1"/>
          <w:position w:val="-1"/>
          <w:sz w:val="24"/>
        </w:rPr>
        <w:t>-</w:t>
      </w:r>
      <w:r>
        <w:rPr>
          <w:rFonts w:ascii="Times New Roman" w:hAnsi="Times New Roman" w:eastAsia="Times New Roman" w:cs="Times New Roman"/>
          <w:color w:val="auto"/>
          <w:position w:val="-1"/>
          <w:sz w:val="24"/>
        </w:rPr>
        <w:t>2</w:t>
      </w:r>
      <w:r>
        <w:rPr>
          <w:rFonts w:ascii="Times New Roman" w:hAnsi="Times New Roman" w:eastAsia="Times New Roman" w:cs="Times New Roman"/>
          <w:color w:val="auto"/>
          <w:position w:val="-1"/>
          <w:sz w:val="24"/>
        </w:rPr>
        <w:tab/>
      </w:r>
      <w:r>
        <w:rPr>
          <w:rFonts w:ascii="Times New Roman" w:hAnsi="Times New Roman" w:eastAsia="仿宋" w:cs="Times New Roman"/>
          <w:color w:val="auto"/>
          <w:position w:val="-1"/>
          <w:sz w:val="24"/>
        </w:rPr>
        <w:t>本工程水土保持监测人员名单</w:t>
      </w:r>
    </w:p>
    <w:tbl>
      <w:tblPr>
        <w:tblStyle w:val="8"/>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95"/>
        <w:gridCol w:w="2114"/>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职  责</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姓  名</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职  称</w:t>
            </w:r>
          </w:p>
        </w:tc>
        <w:tc>
          <w:tcPr>
            <w:tcW w:w="2931" w:type="dxa"/>
            <w:vAlign w:val="center"/>
          </w:tcPr>
          <w:p>
            <w:pPr>
              <w:widowControl/>
              <w:jc w:val="center"/>
              <w:rPr>
                <w:color w:val="auto"/>
                <w:sz w:val="28"/>
                <w:szCs w:val="28"/>
              </w:rPr>
            </w:pPr>
            <w:r>
              <w:rPr>
                <w:rFonts w:hint="eastAsia" w:ascii="Times New Roman" w:hAnsi="Times New Roman" w:eastAsia="仿宋" w:cs="Times New Roman"/>
                <w:color w:val="auto"/>
                <w:szCs w:val="21"/>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总负责人</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陈群良</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高级工程师</w:t>
            </w:r>
          </w:p>
        </w:tc>
        <w:tc>
          <w:tcPr>
            <w:tcW w:w="2931" w:type="dxa"/>
          </w:tcPr>
          <w:p>
            <w:pPr>
              <w:spacing w:before="33"/>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植</w:t>
            </w:r>
            <w:r>
              <w:rPr>
                <w:rFonts w:ascii="Times New Roman" w:hAnsi="Times New Roman" w:eastAsia="仿宋" w:cs="Times New Roman"/>
                <w:color w:val="auto"/>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项目负责人</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黄森海</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高级工程师</w:t>
            </w:r>
          </w:p>
        </w:tc>
        <w:tc>
          <w:tcPr>
            <w:tcW w:w="2931" w:type="dxa"/>
          </w:tcPr>
          <w:p>
            <w:pPr>
              <w:spacing w:before="33"/>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工</w:t>
            </w:r>
            <w:r>
              <w:rPr>
                <w:rFonts w:ascii="Times New Roman" w:hAnsi="Times New Roman" w:eastAsia="仿宋" w:cs="Times New Roman"/>
                <w:color w:val="auto"/>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技术总负责</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陈金根</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工程师</w:t>
            </w:r>
          </w:p>
        </w:tc>
        <w:tc>
          <w:tcPr>
            <w:tcW w:w="2931" w:type="dxa"/>
          </w:tcPr>
          <w:p>
            <w:pPr>
              <w:spacing w:before="38"/>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植</w:t>
            </w:r>
            <w:r>
              <w:rPr>
                <w:rFonts w:ascii="Times New Roman" w:hAnsi="Times New Roman" w:eastAsia="仿宋" w:cs="Times New Roman"/>
                <w:color w:val="auto"/>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具体实施计划</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李建明</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工程师</w:t>
            </w:r>
          </w:p>
        </w:tc>
        <w:tc>
          <w:tcPr>
            <w:tcW w:w="2931" w:type="dxa"/>
          </w:tcPr>
          <w:p>
            <w:pPr>
              <w:spacing w:before="40"/>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工</w:t>
            </w:r>
            <w:r>
              <w:rPr>
                <w:rFonts w:ascii="Times New Roman" w:hAnsi="Times New Roman" w:eastAsia="仿宋" w:cs="Times New Roman"/>
                <w:color w:val="auto"/>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restart"/>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现场监测人员</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王树平</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工程师</w:t>
            </w:r>
          </w:p>
        </w:tc>
        <w:tc>
          <w:tcPr>
            <w:tcW w:w="2931" w:type="dxa"/>
          </w:tcPr>
          <w:p>
            <w:pPr>
              <w:spacing w:before="40"/>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工</w:t>
            </w:r>
            <w:r>
              <w:rPr>
                <w:rFonts w:ascii="Times New Roman" w:hAnsi="Times New Roman" w:eastAsia="仿宋" w:cs="Times New Roman"/>
                <w:color w:val="auto"/>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130" w:type="dxa"/>
            <w:vMerge w:val="continue"/>
            <w:vAlign w:val="center"/>
          </w:tcPr>
          <w:p>
            <w:pPr>
              <w:spacing w:before="33"/>
              <w:ind w:right="-20"/>
              <w:jc w:val="center"/>
              <w:rPr>
                <w:rFonts w:ascii="Times New Roman" w:hAnsi="Times New Roman" w:eastAsia="仿宋" w:cs="Times New Roman"/>
                <w:color w:val="auto"/>
                <w:szCs w:val="21"/>
              </w:rPr>
            </w:pPr>
          </w:p>
        </w:tc>
        <w:tc>
          <w:tcPr>
            <w:tcW w:w="2095"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潘月华</w:t>
            </w:r>
          </w:p>
        </w:tc>
        <w:tc>
          <w:tcPr>
            <w:tcW w:w="2114"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工程师</w:t>
            </w:r>
          </w:p>
        </w:tc>
        <w:tc>
          <w:tcPr>
            <w:tcW w:w="2931"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continue"/>
            <w:vAlign w:val="center"/>
          </w:tcPr>
          <w:p>
            <w:pPr>
              <w:spacing w:before="33"/>
              <w:ind w:right="-20"/>
              <w:jc w:val="center"/>
              <w:rPr>
                <w:rFonts w:ascii="Times New Roman" w:hAnsi="Times New Roman" w:eastAsia="仿宋" w:cs="Times New Roman"/>
                <w:color w:val="auto"/>
                <w:szCs w:val="21"/>
              </w:rPr>
            </w:pPr>
          </w:p>
        </w:tc>
        <w:tc>
          <w:tcPr>
            <w:tcW w:w="2095" w:type="dxa"/>
            <w:vAlign w:val="center"/>
          </w:tcPr>
          <w:p>
            <w:pPr>
              <w:spacing w:before="33"/>
              <w:ind w:right="-20"/>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梁运生</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助工</w:t>
            </w:r>
          </w:p>
        </w:tc>
        <w:tc>
          <w:tcPr>
            <w:tcW w:w="2931"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水保工程</w:t>
            </w:r>
          </w:p>
        </w:tc>
      </w:tr>
    </w:tbl>
    <w:p>
      <w:pPr>
        <w:tabs>
          <w:tab w:val="left" w:pos="3040"/>
        </w:tabs>
        <w:spacing w:line="313" w:lineRule="exact"/>
        <w:ind w:left="699" w:right="-20"/>
        <w:jc w:val="left"/>
        <w:rPr>
          <w:rFonts w:ascii="Times New Roman" w:hAnsi="Times New Roman" w:eastAsia="仿宋" w:cs="Times New Roman"/>
          <w:color w:val="auto"/>
          <w:position w:val="-1"/>
          <w:sz w:val="24"/>
        </w:rPr>
      </w:pP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水土保持监测项目部监测技术人员于</w:t>
      </w:r>
      <w:r>
        <w:rPr>
          <w:rFonts w:hint="eastAsia" w:ascii="Times New Roman" w:hAnsi="Times New Roman" w:eastAsia="仿宋" w:cs="Times New Roman"/>
          <w:color w:val="auto"/>
          <w:sz w:val="24"/>
        </w:rPr>
        <w:t>2020</w:t>
      </w:r>
      <w:r>
        <w:rPr>
          <w:rFonts w:ascii="Times New Roman" w:hAnsi="Times New Roman" w:eastAsia="仿宋" w:cs="Times New Roman"/>
          <w:color w:val="auto"/>
          <w:sz w:val="24"/>
        </w:rPr>
        <w:t>年第</w:t>
      </w:r>
      <w:r>
        <w:rPr>
          <w:rFonts w:hint="eastAsia" w:ascii="Times New Roman" w:hAnsi="Times New Roman" w:eastAsia="仿宋" w:cs="Times New Roman"/>
          <w:color w:val="auto"/>
          <w:sz w:val="24"/>
        </w:rPr>
        <w:t>一</w:t>
      </w:r>
      <w:r>
        <w:rPr>
          <w:rFonts w:ascii="Times New Roman" w:hAnsi="Times New Roman" w:eastAsia="仿宋" w:cs="Times New Roman"/>
          <w:color w:val="auto"/>
          <w:sz w:val="24"/>
        </w:rPr>
        <w:t>季度开始，采取定点监测和现场巡查监测，对工程区防治责任范围、施工地表扰动、土石方挖填、防治措施数量及质量、植被恢复及土地整治等情况进行动态监测。</w:t>
      </w:r>
    </w:p>
    <w:p>
      <w:pPr>
        <w:spacing w:line="426" w:lineRule="exact"/>
        <w:ind w:right="-20"/>
        <w:jc w:val="left"/>
        <w:rPr>
          <w:rFonts w:ascii="Times New Roman" w:hAnsi="Times New Roman" w:eastAsia="仿宋" w:cs="Times New Roman"/>
          <w:b/>
          <w:bCs/>
          <w:color w:val="auto"/>
          <w:position w:val="-1"/>
          <w:sz w:val="24"/>
        </w:rPr>
      </w:pPr>
      <w:r>
        <w:rPr>
          <w:rFonts w:ascii="Times New Roman" w:hAnsi="Times New Roman" w:eastAsia="Times New Roman" w:cs="Times New Roman"/>
          <w:b/>
          <w:bCs/>
          <w:color w:val="auto"/>
          <w:spacing w:val="1"/>
          <w:position w:val="-1"/>
          <w:sz w:val="24"/>
        </w:rPr>
        <w:t>1</w:t>
      </w:r>
      <w:r>
        <w:rPr>
          <w:rFonts w:ascii="Times New Roman" w:hAnsi="Times New Roman" w:eastAsia="Times New Roman" w:cs="Times New Roman"/>
          <w:b/>
          <w:bCs/>
          <w:color w:val="auto"/>
          <w:spacing w:val="-1"/>
          <w:position w:val="-1"/>
          <w:sz w:val="24"/>
        </w:rPr>
        <w:t>.</w:t>
      </w:r>
      <w:r>
        <w:rPr>
          <w:rFonts w:ascii="Times New Roman" w:hAnsi="Times New Roman" w:eastAsia="Times New Roman" w:cs="Times New Roman"/>
          <w:b/>
          <w:bCs/>
          <w:color w:val="auto"/>
          <w:spacing w:val="1"/>
          <w:position w:val="-1"/>
          <w:sz w:val="24"/>
        </w:rPr>
        <w:t>4</w:t>
      </w:r>
      <w:r>
        <w:rPr>
          <w:rFonts w:ascii="Times New Roman" w:hAnsi="Times New Roman" w:eastAsia="Times New Roman" w:cs="Times New Roman"/>
          <w:b/>
          <w:bCs/>
          <w:color w:val="auto"/>
          <w:spacing w:val="-3"/>
          <w:position w:val="-1"/>
          <w:sz w:val="24"/>
        </w:rPr>
        <w:t>.</w:t>
      </w:r>
      <w:r>
        <w:rPr>
          <w:rFonts w:ascii="Times New Roman" w:hAnsi="Times New Roman" w:eastAsia="Times New Roman" w:cs="Times New Roman"/>
          <w:b/>
          <w:bCs/>
          <w:color w:val="auto"/>
          <w:position w:val="-1"/>
          <w:sz w:val="24"/>
        </w:rPr>
        <w:t>3</w:t>
      </w:r>
      <w:r>
        <w:rPr>
          <w:rFonts w:ascii="Times New Roman" w:hAnsi="Times New Roman" w:eastAsia="Times New Roman" w:cs="Times New Roman"/>
          <w:b/>
          <w:bCs/>
          <w:color w:val="auto"/>
          <w:spacing w:val="68"/>
          <w:position w:val="-1"/>
          <w:sz w:val="24"/>
        </w:rPr>
        <w:t xml:space="preserve"> </w:t>
      </w:r>
      <w:r>
        <w:rPr>
          <w:rFonts w:ascii="Times New Roman" w:hAnsi="Times New Roman" w:eastAsia="仿宋" w:cs="Times New Roman"/>
          <w:b/>
          <w:bCs/>
          <w:color w:val="auto"/>
          <w:spacing w:val="2"/>
          <w:position w:val="-1"/>
          <w:sz w:val="24"/>
        </w:rPr>
        <w:t>监</w:t>
      </w:r>
      <w:r>
        <w:rPr>
          <w:rFonts w:ascii="Times New Roman" w:hAnsi="Times New Roman" w:eastAsia="仿宋" w:cs="Times New Roman"/>
          <w:b/>
          <w:bCs/>
          <w:color w:val="auto"/>
          <w:position w:val="-1"/>
          <w:sz w:val="24"/>
        </w:rPr>
        <w:t>测点</w:t>
      </w:r>
      <w:r>
        <w:rPr>
          <w:rFonts w:ascii="Times New Roman" w:hAnsi="Times New Roman" w:eastAsia="仿宋" w:cs="Times New Roman"/>
          <w:b/>
          <w:bCs/>
          <w:color w:val="auto"/>
          <w:spacing w:val="2"/>
          <w:position w:val="-1"/>
          <w:sz w:val="24"/>
        </w:rPr>
        <w:t>布</w:t>
      </w:r>
      <w:r>
        <w:rPr>
          <w:rFonts w:ascii="Times New Roman" w:hAnsi="Times New Roman" w:eastAsia="仿宋" w:cs="Times New Roman"/>
          <w:b/>
          <w:bCs/>
          <w:color w:val="auto"/>
          <w:position w:val="-1"/>
          <w:sz w:val="24"/>
        </w:rPr>
        <w:t>设</w:t>
      </w:r>
    </w:p>
    <w:p>
      <w:pPr>
        <w:spacing w:line="322" w:lineRule="auto"/>
        <w:ind w:right="84" w:firstLine="480" w:firstLineChars="200"/>
        <w:rPr>
          <w:rFonts w:ascii="Times New Roman" w:hAnsi="Times New Roman" w:eastAsia="仿宋" w:cs="Times New Roman"/>
          <w:b/>
          <w:bCs/>
          <w:color w:val="auto"/>
          <w:position w:val="-1"/>
          <w:sz w:val="24"/>
        </w:rPr>
      </w:pPr>
      <w:r>
        <w:rPr>
          <w:rFonts w:ascii="Times New Roman" w:hAnsi="Times New Roman" w:eastAsia="仿宋" w:cs="Times New Roman"/>
          <w:color w:val="auto"/>
          <w:sz w:val="24"/>
        </w:rPr>
        <w:t>监测进场时，鉴于本项目已经建成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p>
    <w:p>
      <w:pPr>
        <w:spacing w:line="322" w:lineRule="auto"/>
        <w:ind w:right="84"/>
        <w:rPr>
          <w:rFonts w:ascii="Times New Roman" w:hAnsi="Times New Roman" w:eastAsia="仿宋" w:cs="Times New Roman"/>
          <w:b/>
          <w:bCs/>
          <w:color w:val="auto"/>
          <w:position w:val="-1"/>
          <w:sz w:val="24"/>
        </w:rPr>
      </w:pPr>
      <w:r>
        <w:rPr>
          <w:rFonts w:ascii="Times New Roman" w:hAnsi="Times New Roman" w:eastAsia="仿宋" w:cs="Times New Roman"/>
          <w:b/>
          <w:bCs/>
          <w:color w:val="auto"/>
          <w:position w:val="-1"/>
          <w:sz w:val="24"/>
        </w:rPr>
        <w:t xml:space="preserve">1.4.4 </w:t>
      </w:r>
      <w:r>
        <w:rPr>
          <w:rFonts w:hint="eastAsia" w:ascii="Times New Roman" w:hAnsi="Times New Roman" w:eastAsia="仿宋" w:cs="Times New Roman"/>
          <w:b/>
          <w:bCs/>
          <w:color w:val="auto"/>
          <w:position w:val="-1"/>
          <w:sz w:val="24"/>
        </w:rPr>
        <w:t xml:space="preserve"> </w:t>
      </w:r>
      <w:r>
        <w:rPr>
          <w:rFonts w:ascii="Times New Roman" w:hAnsi="Times New Roman" w:eastAsia="仿宋" w:cs="Times New Roman"/>
          <w:b/>
          <w:bCs/>
          <w:color w:val="auto"/>
          <w:position w:val="-1"/>
          <w:sz w:val="24"/>
        </w:rPr>
        <w:t>监测设施设备</w:t>
      </w:r>
    </w:p>
    <w:p>
      <w:pPr>
        <w:spacing w:line="322" w:lineRule="auto"/>
        <w:ind w:right="84" w:firstLine="560" w:firstLineChars="200"/>
        <w:rPr>
          <w:rFonts w:ascii="Times New Roman" w:hAnsi="Times New Roman" w:eastAsia="仿宋" w:cs="Times New Roman"/>
          <w:color w:val="auto"/>
          <w:position w:val="-1"/>
          <w:sz w:val="28"/>
          <w:szCs w:val="28"/>
        </w:rPr>
      </w:pPr>
      <w:r>
        <w:rPr>
          <w:rFonts w:ascii="Times New Roman" w:hAnsi="Times New Roman" w:eastAsia="仿宋" w:cs="Times New Roman"/>
          <w:color w:val="auto"/>
          <w:position w:val="-1"/>
          <w:sz w:val="28"/>
          <w:szCs w:val="28"/>
        </w:rPr>
        <w:t>本工程监测设备见表 1.4-4。</w:t>
      </w:r>
    </w:p>
    <w:p>
      <w:pPr>
        <w:tabs>
          <w:tab w:val="left" w:pos="3040"/>
        </w:tabs>
        <w:spacing w:line="313" w:lineRule="exact"/>
        <w:ind w:left="699" w:right="-20"/>
        <w:jc w:val="left"/>
        <w:rPr>
          <w:rFonts w:ascii="Times New Roman" w:hAnsi="Times New Roman" w:eastAsia="仿宋" w:cs="Times New Roman"/>
          <w:color w:val="auto"/>
          <w:sz w:val="24"/>
        </w:rPr>
      </w:pPr>
      <w:r>
        <w:rPr>
          <w:rFonts w:ascii="Times New Roman" w:hAnsi="Times New Roman" w:eastAsia="仿宋" w:cs="Times New Roman"/>
          <w:color w:val="auto"/>
          <w:position w:val="-1"/>
          <w:sz w:val="24"/>
        </w:rPr>
        <w:t>表</w:t>
      </w:r>
      <w:r>
        <w:rPr>
          <w:rFonts w:ascii="Times New Roman" w:hAnsi="Times New Roman" w:eastAsia="仿宋" w:cs="Times New Roman"/>
          <w:color w:val="auto"/>
          <w:spacing w:val="-60"/>
          <w:position w:val="-1"/>
          <w:sz w:val="24"/>
        </w:rPr>
        <w:t xml:space="preserve"> </w:t>
      </w:r>
      <w:r>
        <w:rPr>
          <w:rFonts w:ascii="Times New Roman" w:hAnsi="Times New Roman" w:eastAsia="Times New Roman" w:cs="Times New Roman"/>
          <w:color w:val="auto"/>
          <w:position w:val="-1"/>
          <w:sz w:val="24"/>
        </w:rPr>
        <w:t>1.4</w:t>
      </w:r>
      <w:r>
        <w:rPr>
          <w:rFonts w:ascii="Times New Roman" w:hAnsi="Times New Roman" w:eastAsia="Times New Roman" w:cs="Times New Roman"/>
          <w:color w:val="auto"/>
          <w:spacing w:val="-1"/>
          <w:position w:val="-1"/>
          <w:sz w:val="24"/>
        </w:rPr>
        <w:t>-</w:t>
      </w:r>
      <w:r>
        <w:rPr>
          <w:rFonts w:ascii="Times New Roman" w:hAnsi="Times New Roman" w:eastAsia="Times New Roman" w:cs="Times New Roman"/>
          <w:color w:val="auto"/>
          <w:position w:val="-1"/>
          <w:sz w:val="24"/>
        </w:rPr>
        <w:t>4</w:t>
      </w:r>
      <w:r>
        <w:rPr>
          <w:rFonts w:ascii="Times New Roman" w:hAnsi="Times New Roman" w:eastAsia="Times New Roman" w:cs="Times New Roman"/>
          <w:color w:val="auto"/>
          <w:position w:val="-1"/>
          <w:sz w:val="24"/>
        </w:rPr>
        <w:tab/>
      </w:r>
      <w:r>
        <w:rPr>
          <w:rFonts w:ascii="Times New Roman" w:hAnsi="Times New Roman" w:eastAsia="仿宋" w:cs="Times New Roman"/>
          <w:color w:val="auto"/>
          <w:position w:val="-1"/>
          <w:sz w:val="24"/>
        </w:rPr>
        <w:t>监测主要设备及仪器一览表</w:t>
      </w:r>
    </w:p>
    <w:p>
      <w:pPr>
        <w:spacing w:before="1" w:line="50" w:lineRule="exact"/>
        <w:jc w:val="left"/>
        <w:rPr>
          <w:rFonts w:ascii="Times New Roman" w:hAnsi="Times New Roman" w:cs="Times New Roman"/>
          <w:color w:val="auto"/>
          <w:sz w:val="5"/>
          <w:szCs w:val="5"/>
        </w:rPr>
      </w:pPr>
    </w:p>
    <w:tbl>
      <w:tblPr>
        <w:tblStyle w:val="8"/>
        <w:tblW w:w="9288" w:type="dxa"/>
        <w:tblInd w:w="100" w:type="dxa"/>
        <w:tblLayout w:type="fixed"/>
        <w:tblCellMar>
          <w:top w:w="0" w:type="dxa"/>
          <w:left w:w="0" w:type="dxa"/>
          <w:bottom w:w="0" w:type="dxa"/>
          <w:right w:w="0" w:type="dxa"/>
        </w:tblCellMar>
      </w:tblPr>
      <w:tblGrid>
        <w:gridCol w:w="936"/>
        <w:gridCol w:w="1272"/>
        <w:gridCol w:w="1045"/>
        <w:gridCol w:w="3941"/>
        <w:gridCol w:w="1045"/>
        <w:gridCol w:w="1049"/>
      </w:tblGrid>
      <w:tr>
        <w:tblPrEx>
          <w:tblCellMar>
            <w:top w:w="0" w:type="dxa"/>
            <w:left w:w="0" w:type="dxa"/>
            <w:bottom w:w="0" w:type="dxa"/>
            <w:right w:w="0" w:type="dxa"/>
          </w:tblCellMar>
        </w:tblPrEx>
        <w:trPr>
          <w:trHeight w:val="341" w:hRule="exact"/>
        </w:trPr>
        <w:tc>
          <w:tcPr>
            <w:tcW w:w="2208" w:type="dxa"/>
            <w:gridSpan w:val="2"/>
            <w:tcBorders>
              <w:top w:val="single" w:color="000000" w:sz="4" w:space="0"/>
              <w:left w:val="single" w:color="000000" w:sz="4" w:space="0"/>
              <w:bottom w:val="single" w:color="000000" w:sz="4" w:space="0"/>
              <w:right w:val="single" w:color="000000" w:sz="4" w:space="0"/>
            </w:tcBorders>
          </w:tcPr>
          <w:p>
            <w:pPr>
              <w:spacing w:line="271" w:lineRule="exact"/>
              <w:ind w:left="851" w:right="83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类型</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06"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序号</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019"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监测</w:t>
            </w:r>
            <w:r>
              <w:rPr>
                <w:rFonts w:ascii="Times New Roman" w:hAnsi="Times New Roman" w:eastAsia="仿宋" w:cs="Times New Roman"/>
                <w:color w:val="auto"/>
                <w:spacing w:val="-2"/>
                <w:position w:val="-1"/>
                <w:szCs w:val="21"/>
              </w:rPr>
              <w:t>设</w:t>
            </w:r>
            <w:r>
              <w:rPr>
                <w:rFonts w:ascii="Times New Roman" w:hAnsi="Times New Roman" w:eastAsia="仿宋" w:cs="Times New Roman"/>
                <w:color w:val="auto"/>
                <w:position w:val="-1"/>
                <w:szCs w:val="21"/>
              </w:rPr>
              <w:t>施</w:t>
            </w:r>
            <w:r>
              <w:rPr>
                <w:rFonts w:ascii="Times New Roman" w:hAnsi="Times New Roman" w:eastAsia="仿宋" w:cs="Times New Roman"/>
                <w:color w:val="auto"/>
                <w:spacing w:val="-2"/>
                <w:position w:val="-1"/>
                <w:szCs w:val="21"/>
              </w:rPr>
              <w:t>及</w:t>
            </w:r>
            <w:r>
              <w:rPr>
                <w:rFonts w:ascii="Times New Roman" w:hAnsi="Times New Roman" w:eastAsia="仿宋" w:cs="Times New Roman"/>
                <w:color w:val="auto"/>
                <w:position w:val="-1"/>
                <w:szCs w:val="21"/>
              </w:rPr>
              <w:t>设</w:t>
            </w:r>
            <w:r>
              <w:rPr>
                <w:rFonts w:ascii="Times New Roman" w:hAnsi="Times New Roman" w:eastAsia="仿宋" w:cs="Times New Roman"/>
                <w:color w:val="auto"/>
                <w:spacing w:val="-2"/>
                <w:position w:val="-1"/>
                <w:szCs w:val="21"/>
              </w:rPr>
              <w:t>备</w:t>
            </w:r>
            <w:r>
              <w:rPr>
                <w:rFonts w:ascii="Times New Roman" w:hAnsi="Times New Roman" w:eastAsia="仿宋" w:cs="Times New Roman"/>
                <w:color w:val="auto"/>
                <w:position w:val="-1"/>
                <w:szCs w:val="21"/>
              </w:rPr>
              <w:t>名称</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06"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单位</w:t>
            </w:r>
          </w:p>
        </w:tc>
        <w:tc>
          <w:tcPr>
            <w:tcW w:w="1049" w:type="dxa"/>
            <w:tcBorders>
              <w:top w:val="single" w:color="000000" w:sz="4" w:space="0"/>
              <w:left w:val="single" w:color="000000" w:sz="4" w:space="0"/>
              <w:bottom w:val="single" w:color="000000" w:sz="4" w:space="0"/>
              <w:right w:val="single" w:color="000000" w:sz="4" w:space="0"/>
            </w:tcBorders>
          </w:tcPr>
          <w:p>
            <w:pPr>
              <w:spacing w:line="271" w:lineRule="exact"/>
              <w:ind w:left="309"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数量</w:t>
            </w:r>
          </w:p>
        </w:tc>
      </w:tr>
      <w:tr>
        <w:tblPrEx>
          <w:tblCellMar>
            <w:top w:w="0" w:type="dxa"/>
            <w:left w:w="0" w:type="dxa"/>
            <w:bottom w:w="0" w:type="dxa"/>
            <w:right w:w="0" w:type="dxa"/>
          </w:tblCellMar>
        </w:tblPrEx>
        <w:trPr>
          <w:trHeight w:val="338" w:hRule="exact"/>
        </w:trPr>
        <w:tc>
          <w:tcPr>
            <w:tcW w:w="936" w:type="dxa"/>
            <w:vMerge w:val="restart"/>
            <w:tcBorders>
              <w:top w:val="single" w:color="000000" w:sz="4" w:space="0"/>
              <w:left w:val="single" w:color="000000" w:sz="4" w:space="0"/>
              <w:right w:val="single" w:color="000000" w:sz="4" w:space="0"/>
            </w:tcBorders>
            <w:vAlign w:val="center"/>
          </w:tcPr>
          <w:p>
            <w:pPr>
              <w:ind w:left="251" w:right="-20"/>
              <w:rPr>
                <w:rFonts w:ascii="Times New Roman" w:hAnsi="Times New Roman" w:eastAsia="仿宋" w:cs="Times New Roman"/>
                <w:color w:val="auto"/>
                <w:szCs w:val="21"/>
              </w:rPr>
            </w:pPr>
            <w:r>
              <w:rPr>
                <w:rFonts w:ascii="Times New Roman" w:hAnsi="Times New Roman" w:eastAsia="仿宋" w:cs="Times New Roman"/>
                <w:color w:val="auto"/>
                <w:szCs w:val="21"/>
              </w:rPr>
              <w:t>设备</w:t>
            </w:r>
          </w:p>
        </w:tc>
        <w:tc>
          <w:tcPr>
            <w:tcW w:w="1272" w:type="dxa"/>
            <w:vMerge w:val="restart"/>
            <w:tcBorders>
              <w:top w:val="single" w:color="000000" w:sz="4" w:space="0"/>
              <w:left w:val="single" w:color="000000" w:sz="4" w:space="0"/>
              <w:right w:val="single" w:color="000000" w:sz="4" w:space="0"/>
            </w:tcBorders>
            <w:vAlign w:val="center"/>
          </w:tcPr>
          <w:p>
            <w:pPr>
              <w:spacing w:line="241" w:lineRule="auto"/>
              <w:ind w:left="419" w:right="353"/>
              <w:jc w:val="center"/>
              <w:rPr>
                <w:rFonts w:ascii="Times New Roman" w:hAnsi="Times New Roman" w:eastAsia="仿宋" w:cs="Times New Roman"/>
                <w:color w:val="auto"/>
                <w:szCs w:val="21"/>
              </w:rPr>
            </w:pPr>
            <w:r>
              <w:rPr>
                <w:rFonts w:ascii="Times New Roman" w:hAnsi="Times New Roman" w:eastAsia="仿宋" w:cs="Times New Roman"/>
                <w:color w:val="auto"/>
                <w:szCs w:val="21"/>
              </w:rPr>
              <w:t>测量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line="287" w:lineRule="exact"/>
              <w:ind w:left="1305" w:right="-20"/>
              <w:jc w:val="left"/>
              <w:rPr>
                <w:rFonts w:ascii="Times New Roman" w:hAnsi="Times New Roman" w:eastAsia="仿宋" w:cs="Times New Roman"/>
                <w:color w:val="auto"/>
                <w:szCs w:val="21"/>
              </w:rPr>
            </w:pPr>
            <w:r>
              <w:rPr>
                <w:rFonts w:ascii="Times New Roman" w:hAnsi="Times New Roman" w:eastAsia="仿宋" w:cs="Times New Roman"/>
                <w:color w:val="auto"/>
                <w:szCs w:val="21"/>
              </w:rPr>
              <w:t>皮尺</w:t>
            </w:r>
            <w:r>
              <w:rPr>
                <w:rFonts w:ascii="Times New Roman" w:hAnsi="Times New Roman" w:eastAsia="仿宋" w:cs="Times New Roman"/>
                <w:color w:val="auto"/>
                <w:spacing w:val="-2"/>
                <w:szCs w:val="21"/>
              </w:rPr>
              <w:t>（</w:t>
            </w:r>
            <w:r>
              <w:rPr>
                <w:rFonts w:ascii="Times New Roman" w:hAnsi="Times New Roman" w:eastAsia="Times New Roman" w:cs="Times New Roman"/>
                <w:color w:val="auto"/>
                <w:szCs w:val="21"/>
              </w:rPr>
              <w:t>100</w:t>
            </w:r>
            <w:r>
              <w:rPr>
                <w:rFonts w:ascii="Times New Roman" w:hAnsi="Times New Roman" w:eastAsia="Times New Roman" w:cs="Times New Roman"/>
                <w:color w:val="auto"/>
                <w:spacing w:val="-4"/>
                <w:szCs w:val="21"/>
              </w:rPr>
              <w:t>m</w:t>
            </w:r>
            <w:r>
              <w:rPr>
                <w:rFonts w:ascii="Times New Roman" w:hAnsi="Times New Roman" w:eastAsia="仿宋" w:cs="Times New Roman"/>
                <w:color w:val="auto"/>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718" w:right="1698"/>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测绳</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375" w:right="358"/>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line="287" w:lineRule="exact"/>
              <w:ind w:left="1305" w:right="-20"/>
              <w:jc w:val="left"/>
              <w:rPr>
                <w:rFonts w:ascii="Times New Roman" w:hAnsi="Times New Roman" w:eastAsia="仿宋" w:cs="Times New Roman"/>
                <w:color w:val="auto"/>
                <w:szCs w:val="21"/>
              </w:rPr>
            </w:pPr>
            <w:r>
              <w:rPr>
                <w:rFonts w:ascii="Times New Roman" w:hAnsi="Times New Roman" w:eastAsia="仿宋" w:cs="Times New Roman"/>
                <w:color w:val="auto"/>
                <w:szCs w:val="21"/>
              </w:rPr>
              <w:t>钢卷</w:t>
            </w:r>
            <w:r>
              <w:rPr>
                <w:rFonts w:ascii="Times New Roman" w:hAnsi="Times New Roman" w:eastAsia="仿宋" w:cs="Times New Roman"/>
                <w:color w:val="auto"/>
                <w:spacing w:val="-2"/>
                <w:szCs w:val="21"/>
              </w:rPr>
              <w:t>尺</w:t>
            </w:r>
            <w:r>
              <w:rPr>
                <w:rFonts w:ascii="Times New Roman" w:hAnsi="Times New Roman" w:eastAsia="仿宋" w:cs="Times New Roman"/>
                <w:color w:val="auto"/>
                <w:szCs w:val="21"/>
              </w:rPr>
              <w:t>（</w:t>
            </w:r>
            <w:r>
              <w:rPr>
                <w:rFonts w:ascii="Times New Roman" w:hAnsi="Times New Roman" w:eastAsia="Times New Roman" w:cs="Times New Roman"/>
                <w:color w:val="auto"/>
                <w:szCs w:val="21"/>
              </w:rPr>
              <w:t>3</w:t>
            </w:r>
            <w:r>
              <w:rPr>
                <w:rFonts w:ascii="Times New Roman" w:hAnsi="Times New Roman" w:eastAsia="Times New Roman" w:cs="Times New Roman"/>
                <w:color w:val="auto"/>
                <w:spacing w:val="-4"/>
                <w:szCs w:val="21"/>
              </w:rPr>
              <w:t>m</w:t>
            </w:r>
            <w:r>
              <w:rPr>
                <w:rFonts w:ascii="Times New Roman" w:hAnsi="Times New Roman" w:eastAsia="仿宋" w:cs="Times New Roman"/>
                <w:color w:val="auto"/>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718" w:right="1698"/>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钢钎</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根</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375" w:right="357"/>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509" w:right="148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地质</w:t>
            </w:r>
            <w:r>
              <w:rPr>
                <w:rFonts w:ascii="Times New Roman" w:hAnsi="Times New Roman" w:eastAsia="仿宋" w:cs="Times New Roman"/>
                <w:color w:val="auto"/>
                <w:spacing w:val="-2"/>
                <w:position w:val="-1"/>
                <w:szCs w:val="21"/>
              </w:rPr>
              <w:t>罗</w:t>
            </w:r>
            <w:r>
              <w:rPr>
                <w:rFonts w:ascii="Times New Roman" w:hAnsi="Times New Roman" w:eastAsia="仿宋" w:cs="Times New Roman"/>
                <w:color w:val="auto"/>
                <w:position w:val="-1"/>
                <w:szCs w:val="21"/>
              </w:rPr>
              <w:t>盘</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个</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7"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6</w:t>
            </w:r>
          </w:p>
        </w:tc>
        <w:tc>
          <w:tcPr>
            <w:tcW w:w="3941" w:type="dxa"/>
            <w:tcBorders>
              <w:top w:val="single" w:color="000000" w:sz="4" w:space="0"/>
              <w:left w:val="single" w:color="000000" w:sz="4" w:space="0"/>
              <w:bottom w:val="single" w:color="000000" w:sz="4" w:space="0"/>
              <w:right w:val="single" w:color="000000" w:sz="4" w:space="0"/>
            </w:tcBorders>
          </w:tcPr>
          <w:p>
            <w:pPr>
              <w:spacing w:line="287" w:lineRule="exact"/>
              <w:ind w:left="1194" w:right="-20"/>
              <w:jc w:val="left"/>
              <w:rPr>
                <w:rFonts w:ascii="Times New Roman" w:hAnsi="Times New Roman" w:eastAsia="仿宋" w:cs="Times New Roman"/>
                <w:color w:val="auto"/>
                <w:szCs w:val="21"/>
              </w:rPr>
            </w:pPr>
            <w:r>
              <w:rPr>
                <w:rFonts w:ascii="Times New Roman" w:hAnsi="Times New Roman" w:eastAsia="仿宋" w:cs="Times New Roman"/>
                <w:color w:val="auto"/>
                <w:szCs w:val="21"/>
              </w:rPr>
              <w:t>手持</w:t>
            </w:r>
            <w:r>
              <w:rPr>
                <w:rFonts w:ascii="Times New Roman" w:hAnsi="Times New Roman" w:eastAsia="仿宋" w:cs="Times New Roman"/>
                <w:color w:val="auto"/>
                <w:spacing w:val="-55"/>
                <w:szCs w:val="21"/>
              </w:rPr>
              <w:t xml:space="preserve"> </w:t>
            </w:r>
            <w:r>
              <w:rPr>
                <w:rFonts w:ascii="Times New Roman" w:hAnsi="Times New Roman" w:eastAsia="Times New Roman" w:cs="Times New Roman"/>
                <w:color w:val="auto"/>
                <w:spacing w:val="-1"/>
                <w:szCs w:val="21"/>
              </w:rPr>
              <w:t>G</w:t>
            </w:r>
            <w:r>
              <w:rPr>
                <w:rFonts w:ascii="Times New Roman" w:hAnsi="Times New Roman" w:eastAsia="Times New Roman" w:cs="Times New Roman"/>
                <w:color w:val="auto"/>
                <w:szCs w:val="21"/>
              </w:rPr>
              <w:t>PS</w:t>
            </w:r>
            <w:r>
              <w:rPr>
                <w:rFonts w:ascii="Times New Roman" w:hAnsi="Times New Roman" w:eastAsia="Times New Roman" w:cs="Times New Roman"/>
                <w:color w:val="auto"/>
                <w:spacing w:val="1"/>
                <w:szCs w:val="21"/>
              </w:rPr>
              <w:t xml:space="preserve"> </w:t>
            </w:r>
            <w:r>
              <w:rPr>
                <w:rFonts w:ascii="Times New Roman" w:hAnsi="Times New Roman" w:eastAsia="仿宋" w:cs="Times New Roman"/>
                <w:color w:val="auto"/>
                <w:spacing w:val="-2"/>
                <w:szCs w:val="21"/>
              </w:rPr>
              <w:t>定</w:t>
            </w:r>
            <w:r>
              <w:rPr>
                <w:rFonts w:ascii="Times New Roman" w:hAnsi="Times New Roman" w:eastAsia="仿宋" w:cs="Times New Roman"/>
                <w:color w:val="auto"/>
                <w:szCs w:val="21"/>
              </w:rPr>
              <w:t>位仪</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7</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403" w:right="138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自记</w:t>
            </w:r>
            <w:r>
              <w:rPr>
                <w:rFonts w:ascii="Times New Roman" w:hAnsi="Times New Roman" w:eastAsia="仿宋" w:cs="Times New Roman"/>
                <w:color w:val="auto"/>
                <w:spacing w:val="-2"/>
                <w:position w:val="-1"/>
                <w:szCs w:val="21"/>
              </w:rPr>
              <w:t>雨</w:t>
            </w:r>
            <w:r>
              <w:rPr>
                <w:rFonts w:ascii="Times New Roman" w:hAnsi="Times New Roman" w:eastAsia="仿宋" w:cs="Times New Roman"/>
                <w:color w:val="auto"/>
                <w:position w:val="-1"/>
                <w:szCs w:val="21"/>
              </w:rPr>
              <w:t>量计</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8</w:t>
            </w:r>
          </w:p>
        </w:tc>
        <w:tc>
          <w:tcPr>
            <w:tcW w:w="3941" w:type="dxa"/>
            <w:tcBorders>
              <w:top w:val="single" w:color="000000" w:sz="4" w:space="0"/>
              <w:left w:val="single" w:color="000000" w:sz="4" w:space="0"/>
              <w:bottom w:val="single" w:color="000000" w:sz="4" w:space="0"/>
              <w:right w:val="single" w:color="000000" w:sz="4" w:space="0"/>
            </w:tcBorders>
          </w:tcPr>
          <w:p>
            <w:pPr>
              <w:spacing w:line="272" w:lineRule="exact"/>
              <w:ind w:left="1298" w:right="1278"/>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植被</w:t>
            </w:r>
            <w:r>
              <w:rPr>
                <w:rFonts w:ascii="Times New Roman" w:hAnsi="Times New Roman" w:eastAsia="仿宋" w:cs="Times New Roman"/>
                <w:color w:val="auto"/>
                <w:spacing w:val="-2"/>
                <w:position w:val="-1"/>
                <w:szCs w:val="21"/>
              </w:rPr>
              <w:t>测</w:t>
            </w:r>
            <w:r>
              <w:rPr>
                <w:rFonts w:ascii="Times New Roman" w:hAnsi="Times New Roman" w:eastAsia="仿宋" w:cs="Times New Roman"/>
                <w:color w:val="auto"/>
                <w:position w:val="-1"/>
                <w:szCs w:val="21"/>
              </w:rPr>
              <w:t>量</w:t>
            </w:r>
            <w:r>
              <w:rPr>
                <w:rFonts w:ascii="Times New Roman" w:hAnsi="Times New Roman" w:eastAsia="仿宋" w:cs="Times New Roman"/>
                <w:color w:val="auto"/>
                <w:spacing w:val="-2"/>
                <w:position w:val="-1"/>
                <w:szCs w:val="21"/>
              </w:rPr>
              <w:t>仪</w:t>
            </w:r>
            <w:r>
              <w:rPr>
                <w:rFonts w:ascii="Times New Roman" w:hAnsi="Times New Roman" w:eastAsia="仿宋" w:cs="Times New Roman"/>
                <w:color w:val="auto"/>
                <w:position w:val="-1"/>
                <w:szCs w:val="21"/>
              </w:rPr>
              <w:t>器</w:t>
            </w:r>
          </w:p>
        </w:tc>
        <w:tc>
          <w:tcPr>
            <w:tcW w:w="1045" w:type="dxa"/>
            <w:tcBorders>
              <w:top w:val="single" w:color="000000" w:sz="4" w:space="0"/>
              <w:left w:val="single" w:color="000000" w:sz="4" w:space="0"/>
              <w:bottom w:val="single" w:color="000000" w:sz="4" w:space="0"/>
              <w:right w:val="single" w:color="000000" w:sz="4" w:space="0"/>
            </w:tcBorders>
          </w:tcPr>
          <w:p>
            <w:pPr>
              <w:spacing w:line="272"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套</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restart"/>
            <w:tcBorders>
              <w:top w:val="single" w:color="000000" w:sz="4" w:space="0"/>
              <w:left w:val="single" w:color="000000" w:sz="4" w:space="0"/>
              <w:right w:val="single" w:color="000000" w:sz="4" w:space="0"/>
            </w:tcBorders>
            <w:vAlign w:val="center"/>
          </w:tcPr>
          <w:p>
            <w:pPr>
              <w:spacing w:line="241" w:lineRule="auto"/>
              <w:ind w:left="419" w:right="353"/>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其他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403" w:right="138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数码</w:t>
            </w:r>
            <w:r>
              <w:rPr>
                <w:rFonts w:ascii="Times New Roman" w:hAnsi="Times New Roman" w:eastAsia="仿宋" w:cs="Times New Roman"/>
                <w:color w:val="auto"/>
                <w:spacing w:val="-2"/>
                <w:position w:val="-1"/>
                <w:szCs w:val="21"/>
              </w:rPr>
              <w:t>摄</w:t>
            </w:r>
            <w:r>
              <w:rPr>
                <w:rFonts w:ascii="Times New Roman" w:hAnsi="Times New Roman" w:eastAsia="仿宋" w:cs="Times New Roman"/>
                <w:color w:val="auto"/>
                <w:position w:val="-1"/>
                <w:szCs w:val="21"/>
              </w:rPr>
              <w:t>像机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509" w:right="148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数码</w:t>
            </w:r>
            <w:r>
              <w:rPr>
                <w:rFonts w:ascii="Times New Roman" w:hAnsi="Times New Roman" w:eastAsia="仿宋" w:cs="Times New Roman"/>
                <w:color w:val="auto"/>
                <w:spacing w:val="-2"/>
                <w:position w:val="-1"/>
                <w:szCs w:val="21"/>
              </w:rPr>
              <w:t>相</w:t>
            </w:r>
            <w:r>
              <w:rPr>
                <w:rFonts w:ascii="Times New Roman" w:hAnsi="Times New Roman" w:eastAsia="仿宋" w:cs="Times New Roman"/>
                <w:color w:val="auto"/>
                <w:position w:val="-1"/>
                <w:szCs w:val="21"/>
              </w:rPr>
              <w:t>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403" w:right="138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笔记</w:t>
            </w:r>
            <w:r>
              <w:rPr>
                <w:rFonts w:ascii="Times New Roman" w:hAnsi="Times New Roman" w:eastAsia="仿宋" w:cs="Times New Roman"/>
                <w:color w:val="auto"/>
                <w:spacing w:val="-2"/>
                <w:position w:val="-1"/>
                <w:szCs w:val="21"/>
              </w:rPr>
              <w:t>本</w:t>
            </w:r>
            <w:r>
              <w:rPr>
                <w:rFonts w:ascii="Times New Roman" w:hAnsi="Times New Roman" w:eastAsia="仿宋" w:cs="Times New Roman"/>
                <w:color w:val="auto"/>
                <w:position w:val="-1"/>
                <w:szCs w:val="21"/>
              </w:rPr>
              <w:t>电脑</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7"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612" w:right="1592"/>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打印机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612" w:right="1592"/>
              <w:jc w:val="center"/>
              <w:rPr>
                <w:rFonts w:ascii="Times New Roman" w:hAnsi="Times New Roman" w:eastAsia="仿宋" w:cs="Times New Roman"/>
                <w:color w:val="auto"/>
                <w:position w:val="-1"/>
                <w:szCs w:val="21"/>
              </w:rPr>
            </w:pPr>
            <w:r>
              <w:rPr>
                <w:rFonts w:hint="eastAsia" w:ascii="Times New Roman" w:hAnsi="Times New Roman" w:eastAsia="仿宋" w:cs="Times New Roman"/>
                <w:color w:val="auto"/>
                <w:position w:val="-1"/>
                <w:szCs w:val="21"/>
              </w:rPr>
              <w:t>无人机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position w:val="-1"/>
                <w:szCs w:val="21"/>
              </w:rPr>
            </w:pPr>
            <w:r>
              <w:rPr>
                <w:rFonts w:hint="eastAsia"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r>
    </w:tbl>
    <w:p>
      <w:pPr>
        <w:spacing w:line="360" w:lineRule="auto"/>
        <w:rPr>
          <w:rFonts w:ascii="Times New Roman" w:hAnsi="Times New Roman" w:eastAsia="仿宋" w:cs="Times New Roman"/>
          <w:b/>
          <w:bCs/>
          <w:color w:val="auto"/>
          <w:sz w:val="24"/>
        </w:rPr>
      </w:pPr>
      <w:r>
        <w:rPr>
          <w:rFonts w:ascii="Times New Roman" w:hAnsi="Times New Roman" w:eastAsia="仿宋" w:cs="Times New Roman"/>
          <w:b/>
          <w:bCs/>
          <w:color w:val="auto"/>
          <w:sz w:val="24"/>
        </w:rPr>
        <w:t xml:space="preserve">1.4.5 </w:t>
      </w:r>
      <w:r>
        <w:rPr>
          <w:rFonts w:hint="eastAsia" w:ascii="Times New Roman" w:hAnsi="Times New Roman" w:eastAsia="仿宋" w:cs="Times New Roman"/>
          <w:b/>
          <w:bCs/>
          <w:color w:val="auto"/>
          <w:sz w:val="24"/>
        </w:rPr>
        <w:t xml:space="preserve"> </w:t>
      </w:r>
      <w:r>
        <w:rPr>
          <w:rFonts w:ascii="Times New Roman" w:hAnsi="Times New Roman" w:eastAsia="仿宋" w:cs="Times New Roman"/>
          <w:b/>
          <w:bCs/>
          <w:color w:val="auto"/>
          <w:sz w:val="24"/>
        </w:rPr>
        <w:t>监测技术方法</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监测方法采取地面观测、调查监测相结合进行。地面观测频率为旱季每季一次、雨季每月一次，采用侵蚀沟样法、插钎法监测；调查监测以不定期调查巡查为主。</w:t>
      </w:r>
    </w:p>
    <w:p>
      <w:pPr>
        <w:numPr>
          <w:ilvl w:val="0"/>
          <w:numId w:val="2"/>
        </w:num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调查监测 </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调查监测包括外业调查和内业调查两种。</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1）</w:t>
      </w:r>
      <w:r>
        <w:rPr>
          <w:rFonts w:ascii="Times New Roman" w:hAnsi="Times New Roman" w:eastAsia="仿宋" w:cs="Times New Roman"/>
          <w:color w:val="auto"/>
          <w:sz w:val="24"/>
        </w:rPr>
        <w:t xml:space="preserve">外业调查 </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植物措施调查选择具有代表性的地块作为标准样地，样地大小1m×1m、2m×2m、5m×5m，统计林草覆盖率和成活率等。另外，工程水土流失防治责任范围、地表扰动也以现场动态调查监测为主。</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2）内业调查 </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内业调查主要对外业调查监测资料的补充和完善，以查阅水土保持设计、监理、施工等资料为主，包括土地征、占地面积、防治措施工程量等。 </w:t>
      </w:r>
    </w:p>
    <w:p>
      <w:pPr>
        <w:numPr>
          <w:ilvl w:val="0"/>
          <w:numId w:val="2"/>
        </w:num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定位监测 </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对不同地表扰动类型侵蚀强度的监测，采用地面观测的方法，包括插钎法、侵蚀沟样法等。对林草植被生长状况的监测，则采用标准地法（样方法）。</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1）插钎法</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选择样地，将钢钎分上中下、左中右纵横各 3 排（共 9 根）垂直坡面方向打入，钢 钎与坡面齐平，编号登记入册。观测钢钎出露地面高度，计算土壤侵蚀深度和土壤侵蚀 量。</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2）侵蚀沟样法</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选择有代表性的侵蚀地段，在样方内对每条侵蚀沟的上、中、下 3 段选择若干个典型断面，对每个断面的侵蚀宽度、深度、长度进行测量，计算单沟侵蚀量，汇总计算样方侵蚀量。</w:t>
      </w:r>
    </w:p>
    <w:p>
      <w:pPr>
        <w:numPr>
          <w:ilvl w:val="0"/>
          <w:numId w:val="2"/>
        </w:num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巡查 </w:t>
      </w:r>
    </w:p>
    <w:p>
      <w:pPr>
        <w:spacing w:line="322" w:lineRule="auto"/>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对工程开挖、填筑形成的裸露地表、扰动地表面积、损坏的水土保持设施、水土流失面积、植被破坏等变化情况、水土流失危害及各项防治措施的实施情况、运行情况等 进行不定期调查巡查，现场调查、量测并记录，在监测报告中予以反映。</w:t>
      </w:r>
    </w:p>
    <w:p>
      <w:pPr>
        <w:spacing w:line="322" w:lineRule="auto"/>
        <w:rPr>
          <w:rFonts w:ascii="Times New Roman" w:hAnsi="Times New Roman" w:eastAsia="仿宋" w:cs="Times New Roman"/>
          <w:color w:val="auto"/>
          <w:sz w:val="24"/>
        </w:rPr>
      </w:pPr>
      <w:r>
        <w:rPr>
          <w:rFonts w:ascii="Times New Roman" w:hAnsi="Times New Roman" w:eastAsia="仿宋" w:cs="Times New Roman"/>
          <w:color w:val="auto"/>
          <w:sz w:val="24"/>
        </w:rPr>
        <w:t>1.4.6 监测成果提交情况</w:t>
      </w:r>
    </w:p>
    <w:p>
      <w:pPr>
        <w:spacing w:line="322"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2020年3</w:t>
      </w:r>
      <w:r>
        <w:rPr>
          <w:rFonts w:ascii="Times New Roman" w:hAnsi="Times New Roman" w:eastAsia="仿宋" w:cs="Times New Roman"/>
          <w:color w:val="auto"/>
          <w:sz w:val="24"/>
        </w:rPr>
        <w:t>月依据水土保持方案报告、水土保持监测技术规程、规范要求，并结合工程建设实际情况</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对项目区开展水土保持调查监测。从20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3</w:t>
      </w:r>
      <w:r>
        <w:rPr>
          <w:rFonts w:ascii="Times New Roman" w:hAnsi="Times New Roman" w:eastAsia="仿宋" w:cs="Times New Roman"/>
          <w:color w:val="auto"/>
          <w:sz w:val="24"/>
        </w:rPr>
        <w:t>月开始至</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20</w:t>
      </w:r>
      <w:r>
        <w:rPr>
          <w:rFonts w:hint="eastAsia" w:ascii="Times New Roman" w:hAnsi="Times New Roman" w:eastAsia="仿宋" w:cs="Times New Roman"/>
          <w:color w:val="auto"/>
          <w:sz w:val="24"/>
        </w:rPr>
        <w:t xml:space="preserve">20 </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月监测结束。20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8</w:t>
      </w:r>
      <w:r>
        <w:rPr>
          <w:rFonts w:ascii="Times New Roman" w:hAnsi="Times New Roman" w:eastAsia="仿宋" w:cs="Times New Roman"/>
          <w:color w:val="auto"/>
          <w:sz w:val="24"/>
        </w:rPr>
        <w:t>月编制完成《</w:t>
      </w:r>
      <w:r>
        <w:rPr>
          <w:rFonts w:hint="eastAsia" w:ascii="Times New Roman" w:hAnsi="Times New Roman" w:eastAsia="仿宋" w:cs="Times New Roman"/>
          <w:color w:val="auto"/>
          <w:spacing w:val="2"/>
          <w:sz w:val="24"/>
        </w:rPr>
        <w:t>广西</w:t>
      </w:r>
      <w:r>
        <w:rPr>
          <w:rFonts w:hint="eastAsia" w:ascii="Times New Roman" w:hAnsi="Times New Roman" w:eastAsia="仿宋" w:cs="Times New Roman"/>
          <w:color w:val="auto"/>
          <w:spacing w:val="2"/>
          <w:sz w:val="24"/>
          <w:lang w:eastAsia="zh-CN"/>
        </w:rPr>
        <w:t>罗城仫佬族自治县东小江纳翁乡河段、乔善乡河段左岸河段整治工程</w:t>
      </w:r>
      <w:r>
        <w:rPr>
          <w:rFonts w:ascii="Times New Roman" w:hAnsi="Times New Roman" w:eastAsia="仿宋" w:cs="Times New Roman"/>
          <w:color w:val="auto"/>
          <w:sz w:val="24"/>
        </w:rPr>
        <w:t>水土保持监总结报告》。</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a）施工期</w:t>
      </w:r>
    </w:p>
    <w:p>
      <w:pPr>
        <w:spacing w:line="322" w:lineRule="auto"/>
        <w:ind w:firstLine="480" w:firstLineChars="200"/>
        <w:rPr>
          <w:rFonts w:hint="eastAsia" w:ascii="Times New Roman" w:hAnsi="Times New Roman" w:eastAsia="仿宋" w:cs="Times New Roman"/>
          <w:color w:val="auto"/>
          <w:sz w:val="24"/>
          <w:lang w:val="en-US" w:eastAsia="zh-CN"/>
        </w:rPr>
      </w:pPr>
      <w:r>
        <w:rPr>
          <w:rFonts w:ascii="Times New Roman" w:hAnsi="Times New Roman" w:eastAsia="仿宋" w:cs="Times New Roman"/>
          <w:color w:val="auto"/>
          <w:sz w:val="24"/>
        </w:rPr>
        <w:t>本工程主体工程于 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月建设完成，因此施工期的水土流失情况主要通过收集资料和调查获取。</w:t>
      </w:r>
      <w:r>
        <w:rPr>
          <w:rFonts w:hint="eastAsia" w:ascii="Times New Roman" w:hAnsi="Times New Roman" w:eastAsia="仿宋" w:cs="Times New Roman"/>
          <w:color w:val="auto"/>
          <w:sz w:val="24"/>
          <w:lang w:val="en-US" w:eastAsia="zh-CN"/>
        </w:rPr>
        <w:t xml:space="preserve"> </w:t>
      </w:r>
    </w:p>
    <w:p>
      <w:pPr>
        <w:spacing w:line="322"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b</w:t>
      </w:r>
      <w:r>
        <w:rPr>
          <w:rFonts w:ascii="Times New Roman" w:hAnsi="Times New Roman" w:eastAsia="仿宋" w:cs="Times New Roman"/>
          <w:color w:val="auto"/>
          <w:sz w:val="24"/>
        </w:rPr>
        <w:t>）评价阶段</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评价阶段为20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3</w:t>
      </w:r>
      <w:r>
        <w:rPr>
          <w:rFonts w:ascii="Times New Roman" w:hAnsi="Times New Roman" w:eastAsia="仿宋" w:cs="Times New Roman"/>
          <w:color w:val="auto"/>
          <w:sz w:val="24"/>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8</w:t>
      </w:r>
      <w:r>
        <w:rPr>
          <w:rFonts w:ascii="Times New Roman" w:hAnsi="Times New Roman" w:eastAsia="仿宋" w:cs="Times New Roman"/>
          <w:color w:val="auto"/>
          <w:sz w:val="24"/>
        </w:rPr>
        <w:t>月，我公司通过现场全面调查，收集资料，在整理、汇总和分析的基础上， 编写完成本监测总结报告。</w:t>
      </w:r>
    </w:p>
    <w:p>
      <w:pPr>
        <w:spacing w:line="322" w:lineRule="auto"/>
        <w:ind w:right="84" w:firstLine="640" w:firstLineChars="200"/>
        <w:rPr>
          <w:rFonts w:ascii="Times New Roman" w:hAnsi="Times New Roman" w:eastAsia="Times New Roman" w:cs="Times New Roman"/>
          <w:b/>
          <w:bCs/>
          <w:color w:val="auto"/>
          <w:sz w:val="32"/>
          <w:szCs w:val="32"/>
        </w:rPr>
      </w:pPr>
      <w:r>
        <w:rPr>
          <w:rFonts w:ascii="Times New Roman" w:hAnsi="Times New Roman" w:eastAsia="Times New Roman" w:cs="Times New Roman"/>
          <w:b/>
          <w:bCs/>
          <w:color w:val="auto"/>
          <w:sz w:val="32"/>
          <w:szCs w:val="32"/>
        </w:rPr>
        <w:br w:type="page"/>
      </w:r>
    </w:p>
    <w:p>
      <w:pPr>
        <w:spacing w:line="360" w:lineRule="auto"/>
        <w:jc w:val="center"/>
        <w:outlineLvl w:val="0"/>
        <w:rPr>
          <w:rFonts w:ascii="Times New Roman" w:hAnsi="Times New Roman" w:eastAsia="仿宋" w:cs="Times New Roman"/>
          <w:b/>
          <w:bCs/>
          <w:color w:val="auto"/>
          <w:spacing w:val="2"/>
          <w:w w:val="99"/>
          <w:sz w:val="32"/>
          <w:szCs w:val="32"/>
        </w:rPr>
      </w:pPr>
      <w:bookmarkStart w:id="13" w:name="_Toc15171"/>
      <w:bookmarkStart w:id="14" w:name="_Toc46757737"/>
      <w:r>
        <w:rPr>
          <w:rFonts w:ascii="Times New Roman" w:hAnsi="Times New Roman" w:eastAsia="Times New Roman" w:cs="Times New Roman"/>
          <w:b/>
          <w:bCs/>
          <w:color w:val="auto"/>
          <w:sz w:val="32"/>
          <w:szCs w:val="32"/>
        </w:rPr>
        <w:t>2</w:t>
      </w:r>
      <w:r>
        <w:rPr>
          <w:rFonts w:ascii="Times New Roman" w:hAnsi="Times New Roman" w:eastAsia="Times New Roman" w:cs="Times New Roman"/>
          <w:b/>
          <w:bCs/>
          <w:color w:val="auto"/>
          <w:spacing w:val="78"/>
          <w:sz w:val="32"/>
          <w:szCs w:val="32"/>
        </w:rPr>
        <w:t xml:space="preserve"> </w:t>
      </w:r>
      <w:r>
        <w:rPr>
          <w:rFonts w:ascii="Times New Roman" w:hAnsi="Times New Roman" w:eastAsia="仿宋" w:cs="Times New Roman"/>
          <w:b/>
          <w:bCs/>
          <w:color w:val="auto"/>
          <w:spacing w:val="2"/>
          <w:w w:val="99"/>
          <w:sz w:val="32"/>
          <w:szCs w:val="32"/>
        </w:rPr>
        <w:t>监测内容和方法</w:t>
      </w:r>
      <w:bookmarkEnd w:id="13"/>
      <w:bookmarkEnd w:id="14"/>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监测内容包括扰动土地情况、取土（石、料）弃土（石、渣）、水土流失情况和水土保持设施建设情况4个方面，针对具体的监测内容及其特点，采用操作性强的监测方法，结合监测方法考虑监测频次。</w:t>
      </w:r>
    </w:p>
    <w:p>
      <w:pPr>
        <w:spacing w:line="360" w:lineRule="auto"/>
        <w:jc w:val="left"/>
        <w:outlineLvl w:val="1"/>
        <w:rPr>
          <w:rFonts w:ascii="Times New Roman" w:hAnsi="Times New Roman" w:eastAsia="仿宋" w:cs="Times New Roman"/>
          <w:b/>
          <w:bCs/>
          <w:color w:val="auto"/>
          <w:sz w:val="30"/>
          <w:szCs w:val="30"/>
        </w:rPr>
      </w:pPr>
      <w:bookmarkStart w:id="15" w:name="_Toc17312"/>
      <w:bookmarkStart w:id="16" w:name="_Toc46757738"/>
      <w:r>
        <w:rPr>
          <w:rFonts w:ascii="Times New Roman" w:hAnsi="Times New Roman" w:eastAsia="Times New Roman" w:cs="Times New Roman"/>
          <w:b/>
          <w:bCs/>
          <w:color w:val="auto"/>
          <w:spacing w:val="1"/>
          <w:sz w:val="30"/>
          <w:szCs w:val="30"/>
        </w:rPr>
        <w:t>2</w:t>
      </w:r>
      <w:r>
        <w:rPr>
          <w:rFonts w:ascii="Times New Roman" w:hAnsi="Times New Roman" w:eastAsia="Times New Roman" w:cs="Times New Roman"/>
          <w:b/>
          <w:bCs/>
          <w:color w:val="auto"/>
          <w:sz w:val="30"/>
          <w:szCs w:val="30"/>
        </w:rPr>
        <w:t xml:space="preserve">.1  </w:t>
      </w:r>
      <w:r>
        <w:rPr>
          <w:rFonts w:ascii="Times New Roman" w:hAnsi="Times New Roman" w:eastAsia="仿宋" w:cs="Times New Roman"/>
          <w:b/>
          <w:bCs/>
          <w:color w:val="auto"/>
          <w:spacing w:val="2"/>
          <w:sz w:val="30"/>
          <w:szCs w:val="30"/>
        </w:rPr>
        <w:t>扰动</w:t>
      </w:r>
      <w:r>
        <w:rPr>
          <w:rFonts w:ascii="Times New Roman" w:hAnsi="Times New Roman" w:eastAsia="仿宋" w:cs="Times New Roman"/>
          <w:b/>
          <w:bCs/>
          <w:color w:val="auto"/>
          <w:sz w:val="30"/>
          <w:szCs w:val="30"/>
        </w:rPr>
        <w:t>土</w:t>
      </w:r>
      <w:r>
        <w:rPr>
          <w:rFonts w:ascii="Times New Roman" w:hAnsi="Times New Roman" w:eastAsia="仿宋" w:cs="Times New Roman"/>
          <w:b/>
          <w:bCs/>
          <w:color w:val="auto"/>
          <w:spacing w:val="2"/>
          <w:sz w:val="30"/>
          <w:szCs w:val="30"/>
        </w:rPr>
        <w:t>地</w:t>
      </w:r>
      <w:r>
        <w:rPr>
          <w:rFonts w:ascii="Times New Roman" w:hAnsi="Times New Roman" w:eastAsia="仿宋" w:cs="Times New Roman"/>
          <w:b/>
          <w:bCs/>
          <w:color w:val="auto"/>
          <w:sz w:val="30"/>
          <w:szCs w:val="30"/>
        </w:rPr>
        <w:t>情况</w:t>
      </w:r>
      <w:bookmarkEnd w:id="15"/>
      <w:bookmarkEnd w:id="16"/>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扰动土地情况监测的内容包括扰动范围、面积、土地利用类型及其变化情况等。扰动土地情况监测采用实地量测、资料分析的方法，即依据水土保持方案，结合工程征地资料、施工、竣工资料、</w:t>
      </w:r>
      <w:r>
        <w:rPr>
          <w:rFonts w:hint="eastAsia" w:ascii="Times New Roman" w:hAnsi="Times New Roman" w:eastAsia="仿宋" w:cs="Times New Roman"/>
          <w:color w:val="auto"/>
          <w:sz w:val="24"/>
        </w:rPr>
        <w:t>无人机航拍照片、</w:t>
      </w:r>
      <w:r>
        <w:rPr>
          <w:rFonts w:ascii="Times New Roman" w:hAnsi="Times New Roman" w:eastAsia="仿宋" w:cs="Times New Roman"/>
          <w:color w:val="auto"/>
          <w:sz w:val="24"/>
        </w:rPr>
        <w:t>Google卫星影像和现场拍照等分析情况，实地测量复核扰动范围，界定防治责任范围，并与水土保持方案确定的防治责任范围进行对比，分析变化原因。</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扰动土地情况的监测内容，频次和方法详见表2.1-1.</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表2.1-1</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扰动土地情况的监测内容，频次和方法</w:t>
      </w: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60"/>
        <w:gridCol w:w="1699"/>
        <w:gridCol w:w="262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编号</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监测项目</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监测频次</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方法</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扰动范围</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1次/季度</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实地测量和资料分析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2</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扰动面积</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1次/季度</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实地测量和资料分析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3</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土地利用类型</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4</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变化情况</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p>
        </w:tc>
      </w:tr>
    </w:tbl>
    <w:p>
      <w:pPr>
        <w:spacing w:before="100" w:beforeAutospacing="1" w:line="360" w:lineRule="auto"/>
        <w:outlineLvl w:val="1"/>
        <w:rPr>
          <w:rFonts w:ascii="Times New Roman" w:hAnsi="Times New Roman" w:eastAsia="仿宋" w:cs="Times New Roman"/>
          <w:b/>
          <w:bCs/>
          <w:color w:val="auto"/>
          <w:sz w:val="30"/>
          <w:szCs w:val="30"/>
        </w:rPr>
      </w:pPr>
      <w:bookmarkStart w:id="17" w:name="_Toc46757739"/>
      <w:bookmarkStart w:id="18" w:name="_Toc9022"/>
      <w:r>
        <w:rPr>
          <w:rFonts w:ascii="Times New Roman" w:hAnsi="Times New Roman" w:eastAsia="仿宋" w:cs="Times New Roman"/>
          <w:b/>
          <w:bCs/>
          <w:color w:val="auto"/>
          <w:sz w:val="30"/>
          <w:szCs w:val="30"/>
        </w:rPr>
        <w:t>2.2</w:t>
      </w:r>
      <w:r>
        <w:rPr>
          <w:rFonts w:hint="eastAsia" w:ascii="Times New Roman" w:hAnsi="Times New Roman" w:eastAsia="仿宋" w:cs="Times New Roman"/>
          <w:b/>
          <w:bCs/>
          <w:color w:val="auto"/>
          <w:sz w:val="30"/>
          <w:szCs w:val="30"/>
        </w:rPr>
        <w:t xml:space="preserve">  </w:t>
      </w:r>
      <w:r>
        <w:rPr>
          <w:rFonts w:ascii="Times New Roman" w:hAnsi="Times New Roman" w:eastAsia="仿宋" w:cs="Times New Roman"/>
          <w:b/>
          <w:bCs/>
          <w:color w:val="auto"/>
          <w:sz w:val="30"/>
          <w:szCs w:val="30"/>
        </w:rPr>
        <w:t>取料（土、石）、弃渣（土、石、矸石、尾矿等）</w:t>
      </w:r>
      <w:bookmarkEnd w:id="17"/>
      <w:bookmarkEnd w:id="18"/>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Google卫星影像和现场拍照片等分析情况，实地测量核实其取土来源、弃渣去向及发生的数量。取土（石、料）弃土（石、渣）的方量检测精度为90%。</w:t>
      </w:r>
    </w:p>
    <w:p>
      <w:pPr>
        <w:spacing w:line="36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取料、弃渣情况的监测内容、频次和方法详见表2.2-1.</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表2.2-1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取料、弃渣情况的监测内容、频次和方法</w:t>
      </w:r>
    </w:p>
    <w:tbl>
      <w:tblPr>
        <w:tblStyle w:val="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编号</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监测项目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监测频次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方法</w:t>
            </w:r>
          </w:p>
        </w:tc>
        <w:tc>
          <w:tcPr>
            <w:tcW w:w="1768"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场地数量</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场地位置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场地面积</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取料或弃渣方量</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5</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表土剥离情况及方案</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6</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场地防治措施落实情况</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bl>
    <w:p>
      <w:pPr>
        <w:spacing w:line="360" w:lineRule="auto"/>
        <w:outlineLvl w:val="1"/>
        <w:rPr>
          <w:rFonts w:ascii="Times New Roman" w:hAnsi="Times New Roman" w:eastAsia="仿宋" w:cs="Times New Roman"/>
          <w:b/>
          <w:bCs/>
          <w:color w:val="auto"/>
          <w:sz w:val="30"/>
          <w:szCs w:val="30"/>
        </w:rPr>
      </w:pPr>
      <w:bookmarkStart w:id="19" w:name="_Toc46757740"/>
      <w:bookmarkStart w:id="20" w:name="_Toc1840"/>
      <w:r>
        <w:rPr>
          <w:rFonts w:ascii="Times New Roman" w:hAnsi="Times New Roman" w:eastAsia="仿宋" w:cs="Times New Roman"/>
          <w:b/>
          <w:bCs/>
          <w:color w:val="auto"/>
          <w:sz w:val="30"/>
          <w:szCs w:val="30"/>
        </w:rPr>
        <w:t xml:space="preserve">2.3 </w:t>
      </w:r>
      <w:r>
        <w:rPr>
          <w:rFonts w:hint="eastAsia" w:ascii="Times New Roman" w:hAnsi="Times New Roman" w:eastAsia="仿宋" w:cs="Times New Roman"/>
          <w:b/>
          <w:bCs/>
          <w:color w:val="auto"/>
          <w:sz w:val="30"/>
          <w:szCs w:val="30"/>
        </w:rPr>
        <w:t xml:space="preserve"> </w:t>
      </w:r>
      <w:r>
        <w:rPr>
          <w:rFonts w:ascii="Times New Roman" w:hAnsi="Times New Roman" w:eastAsia="仿宋" w:cs="Times New Roman"/>
          <w:b/>
          <w:bCs/>
          <w:color w:val="auto"/>
          <w:sz w:val="30"/>
          <w:szCs w:val="30"/>
        </w:rPr>
        <w:t>水土保持措施</w:t>
      </w:r>
      <w:bookmarkEnd w:id="19"/>
      <w:bookmarkEnd w:id="20"/>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Google卫星影像和现场拍照片等分析，建立水土保持措施台账，到实地测量核实措施类型、数量和防护效果。水土保持措施监测精度为95%。</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设施建设情况的监测内容、频次和方法详见表2.3-1</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表2.3-1</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设施建设情况的监测内容、频次和方法</w:t>
      </w:r>
    </w:p>
    <w:tbl>
      <w:tblPr>
        <w:tblStyle w:val="9"/>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编号</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监测项目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监测频次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方法</w:t>
            </w:r>
          </w:p>
        </w:tc>
        <w:tc>
          <w:tcPr>
            <w:tcW w:w="1653"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措施类型</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设施开工与完工日期</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设施位置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设施规格、尺寸</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5</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设施数量</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6</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林草覆盖度</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7</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郁闭度</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8</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设施防治效果</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地面观测和资料分析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9</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设施运行状况</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地面观测和资料分析</w:t>
            </w:r>
          </w:p>
        </w:tc>
        <w:tc>
          <w:tcPr>
            <w:tcW w:w="1653" w:type="dxa"/>
          </w:tcPr>
          <w:p>
            <w:pPr>
              <w:spacing w:line="240" w:lineRule="atLeast"/>
              <w:jc w:val="center"/>
              <w:rPr>
                <w:rFonts w:ascii="Times New Roman" w:hAnsi="Times New Roman" w:eastAsia="仿宋" w:cs="Times New Roman"/>
                <w:color w:val="auto"/>
                <w:szCs w:val="21"/>
              </w:rPr>
            </w:pPr>
          </w:p>
        </w:tc>
      </w:tr>
    </w:tbl>
    <w:p>
      <w:pPr>
        <w:spacing w:line="322" w:lineRule="auto"/>
        <w:ind w:right="84"/>
        <w:rPr>
          <w:rFonts w:ascii="Times New Roman" w:hAnsi="Times New Roman" w:eastAsia="仿宋" w:cs="Times New Roman"/>
          <w:color w:val="auto"/>
          <w:position w:val="-2"/>
          <w:sz w:val="24"/>
        </w:rPr>
      </w:pPr>
    </w:p>
    <w:p>
      <w:pPr>
        <w:spacing w:line="360" w:lineRule="auto"/>
        <w:outlineLvl w:val="1"/>
        <w:rPr>
          <w:rFonts w:ascii="Times New Roman" w:hAnsi="Times New Roman" w:eastAsia="仿宋" w:cs="Times New Roman"/>
          <w:b/>
          <w:bCs/>
          <w:color w:val="auto"/>
          <w:position w:val="-2"/>
          <w:sz w:val="30"/>
          <w:szCs w:val="30"/>
        </w:rPr>
      </w:pPr>
      <w:bookmarkStart w:id="21" w:name="_Toc46757741"/>
      <w:bookmarkStart w:id="22" w:name="_Toc19494"/>
      <w:r>
        <w:rPr>
          <w:rFonts w:ascii="Times New Roman" w:hAnsi="Times New Roman" w:eastAsia="仿宋" w:cs="Times New Roman"/>
          <w:b/>
          <w:bCs/>
          <w:color w:val="auto"/>
          <w:position w:val="-2"/>
          <w:sz w:val="30"/>
          <w:szCs w:val="30"/>
        </w:rPr>
        <w:t>2.4  水土流失情况</w:t>
      </w:r>
      <w:bookmarkEnd w:id="21"/>
      <w:bookmarkEnd w:id="22"/>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水土流失情况监测主要包括土壤流失面积、土壤流失量、取土（石、料）弃土（石、渣）潜在土壤流失量和水土流失危害等内容。水土流失采用地面观测、实地测量和资料分析的方法，即结合Google卫星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auto"/>
          <w:position w:val="-2"/>
          <w:sz w:val="24"/>
        </w:rPr>
        <w:t>2.4-1</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表</w:t>
      </w:r>
      <w:r>
        <w:rPr>
          <w:rFonts w:hint="eastAsia" w:ascii="Times New Roman" w:hAnsi="Times New Roman" w:eastAsia="仿宋" w:cs="Times New Roman"/>
          <w:color w:val="auto"/>
          <w:position w:val="-2"/>
          <w:sz w:val="24"/>
        </w:rPr>
        <w:t xml:space="preserve">2.4-1                  </w:t>
      </w:r>
      <w:r>
        <w:rPr>
          <w:rFonts w:ascii="Times New Roman" w:hAnsi="Times New Roman" w:eastAsia="仿宋" w:cs="Times New Roman"/>
          <w:color w:val="auto"/>
          <w:position w:val="-2"/>
          <w:sz w:val="24"/>
        </w:rPr>
        <w:t>水土流失情况的监测内容，频次和方法</w:t>
      </w:r>
    </w:p>
    <w:tbl>
      <w:tblPr>
        <w:tblStyle w:val="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109"/>
        <w:gridCol w:w="1482"/>
        <w:gridCol w:w="254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6"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编号</w:t>
            </w:r>
          </w:p>
        </w:tc>
        <w:tc>
          <w:tcPr>
            <w:tcW w:w="3109"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监测项目</w:t>
            </w:r>
          </w:p>
        </w:tc>
        <w:tc>
          <w:tcPr>
            <w:tcW w:w="1482"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监测频次</w:t>
            </w:r>
          </w:p>
        </w:tc>
        <w:tc>
          <w:tcPr>
            <w:tcW w:w="2548"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方法</w:t>
            </w:r>
          </w:p>
        </w:tc>
        <w:tc>
          <w:tcPr>
            <w:tcW w:w="1223"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水土流失面积</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223" w:type="dxa"/>
          </w:tcPr>
          <w:p>
            <w:pP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土壤流失量</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223" w:type="dxa"/>
          </w:tcPr>
          <w:p>
            <w:pP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取料弃渣潜在土壤流失量</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223" w:type="dxa"/>
          </w:tcPr>
          <w:p>
            <w:pP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水土流失危害</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223" w:type="dxa"/>
          </w:tcPr>
          <w:p>
            <w:pPr>
              <w:rPr>
                <w:rFonts w:ascii="Times New Roman" w:hAnsi="Times New Roman" w:eastAsia="仿宋" w:cs="Times New Roman"/>
                <w:color w:val="auto"/>
                <w:szCs w:val="21"/>
              </w:rPr>
            </w:pPr>
          </w:p>
        </w:tc>
      </w:tr>
    </w:tbl>
    <w:p>
      <w:pPr>
        <w:spacing w:line="322" w:lineRule="auto"/>
        <w:ind w:right="84"/>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23" w:name="_Toc46757742"/>
      <w:bookmarkStart w:id="24" w:name="_Toc32598"/>
      <w:r>
        <w:rPr>
          <w:rFonts w:ascii="Times New Roman" w:hAnsi="Times New Roman" w:eastAsia="仿宋" w:cs="Times New Roman"/>
          <w:b/>
          <w:bCs/>
          <w:color w:val="auto"/>
          <w:position w:val="-2"/>
          <w:sz w:val="32"/>
          <w:szCs w:val="32"/>
        </w:rPr>
        <w:t>3</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重点监测部位水土流失动态监测结果</w:t>
      </w:r>
      <w:bookmarkEnd w:id="23"/>
      <w:bookmarkEnd w:id="24"/>
    </w:p>
    <w:p>
      <w:pPr>
        <w:spacing w:line="360" w:lineRule="auto"/>
        <w:outlineLvl w:val="1"/>
        <w:rPr>
          <w:rFonts w:ascii="Times New Roman" w:hAnsi="Times New Roman" w:eastAsia="仿宋" w:cs="Times New Roman"/>
          <w:b/>
          <w:bCs/>
          <w:color w:val="auto"/>
          <w:position w:val="-2"/>
          <w:sz w:val="30"/>
          <w:szCs w:val="30"/>
        </w:rPr>
      </w:pPr>
      <w:bookmarkStart w:id="25" w:name="_Toc46757743"/>
      <w:bookmarkStart w:id="26" w:name="_Toc8771"/>
      <w:r>
        <w:rPr>
          <w:rFonts w:ascii="Times New Roman" w:hAnsi="Times New Roman" w:eastAsia="仿宋" w:cs="Times New Roman"/>
          <w:b/>
          <w:bCs/>
          <w:color w:val="auto"/>
          <w:position w:val="-2"/>
          <w:sz w:val="30"/>
          <w:szCs w:val="30"/>
        </w:rPr>
        <w:t xml:space="preserve">3.1 </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防治责任范围监测结果</w:t>
      </w:r>
      <w:bookmarkEnd w:id="25"/>
      <w:bookmarkEnd w:id="26"/>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3.1.1</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水土保持防治责任范围</w:t>
      </w: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    </w:t>
      </w:r>
      <w:r>
        <w:rPr>
          <w:rFonts w:hint="eastAsia" w:ascii="Times New Roman" w:hAnsi="Times New Roman" w:eastAsia="仿宋" w:cs="Times New Roman"/>
          <w:color w:val="auto"/>
          <w:position w:val="-2"/>
          <w:sz w:val="24"/>
        </w:rPr>
        <w:t>（1）</w:t>
      </w:r>
      <w:r>
        <w:rPr>
          <w:rFonts w:ascii="Times New Roman" w:hAnsi="Times New Roman" w:eastAsia="仿宋" w:cs="Times New Roman"/>
          <w:color w:val="auto"/>
          <w:sz w:val="24"/>
        </w:rPr>
        <w:t>水土保持方案确定的防治责任范围</w:t>
      </w:r>
    </w:p>
    <w:p>
      <w:pPr>
        <w:spacing w:line="360" w:lineRule="auto"/>
        <w:ind w:firstLine="488" w:firstLineChars="200"/>
        <w:jc w:val="left"/>
        <w:rPr>
          <w:rFonts w:ascii="Times New Roman" w:hAnsi="Times New Roman" w:eastAsia="仿宋" w:cs="Times New Roman"/>
          <w:color w:val="auto"/>
          <w:spacing w:val="3"/>
          <w:sz w:val="24"/>
        </w:rPr>
      </w:pPr>
      <w:r>
        <w:rPr>
          <w:rFonts w:ascii="Times New Roman" w:hAnsi="Times New Roman" w:eastAsia="仿宋" w:cs="Times New Roman"/>
          <w:color w:val="auto"/>
          <w:spacing w:val="2"/>
          <w:sz w:val="24"/>
        </w:rPr>
        <w:t>根据《</w:t>
      </w:r>
      <w:r>
        <w:rPr>
          <w:rFonts w:hint="eastAsia" w:ascii="Times New Roman" w:hAnsi="Times New Roman" w:eastAsia="仿宋" w:cs="Times New Roman"/>
          <w:color w:val="auto"/>
          <w:spacing w:val="2"/>
          <w:sz w:val="24"/>
        </w:rPr>
        <w:t>广西</w:t>
      </w:r>
      <w:r>
        <w:rPr>
          <w:rFonts w:hint="eastAsia" w:ascii="Times New Roman" w:hAnsi="Times New Roman" w:eastAsia="仿宋" w:cs="Times New Roman"/>
          <w:color w:val="auto"/>
          <w:spacing w:val="2"/>
          <w:sz w:val="24"/>
          <w:lang w:eastAsia="zh-CN"/>
        </w:rPr>
        <w:t>罗城仫佬族自治县东小江纳翁乡河段、乔善乡河段左岸河段整治工程</w:t>
      </w:r>
      <w:r>
        <w:rPr>
          <w:rFonts w:ascii="Times New Roman" w:hAnsi="Times New Roman" w:eastAsia="仿宋" w:cs="Times New Roman"/>
          <w:color w:val="auto"/>
          <w:spacing w:val="2"/>
          <w:sz w:val="24"/>
        </w:rPr>
        <w:t>水土</w:t>
      </w:r>
      <w:r>
        <w:rPr>
          <w:rFonts w:ascii="Times New Roman" w:hAnsi="Times New Roman" w:eastAsia="仿宋" w:cs="Times New Roman"/>
          <w:color w:val="auto"/>
          <w:sz w:val="24"/>
        </w:rPr>
        <w:t>保持</w:t>
      </w:r>
      <w:r>
        <w:rPr>
          <w:rFonts w:ascii="Times New Roman" w:hAnsi="Times New Roman" w:eastAsia="仿宋" w:cs="Times New Roman"/>
          <w:color w:val="auto"/>
          <w:spacing w:val="2"/>
          <w:sz w:val="24"/>
        </w:rPr>
        <w:t>方案报告书</w:t>
      </w:r>
      <w:r>
        <w:rPr>
          <w:rFonts w:ascii="Times New Roman" w:hAnsi="Times New Roman" w:eastAsia="仿宋" w:cs="Times New Roman"/>
          <w:color w:val="auto"/>
          <w:spacing w:val="-118"/>
          <w:sz w:val="24"/>
        </w:rPr>
        <w:t>》</w:t>
      </w:r>
      <w:r>
        <w:rPr>
          <w:rFonts w:ascii="Times New Roman" w:hAnsi="Times New Roman" w:eastAsia="仿宋" w:cs="Times New Roman"/>
          <w:color w:val="auto"/>
          <w:spacing w:val="4"/>
          <w:sz w:val="24"/>
        </w:rPr>
        <w:t>（</w:t>
      </w:r>
      <w:r>
        <w:rPr>
          <w:rFonts w:ascii="Times New Roman" w:hAnsi="Times New Roman" w:eastAsia="仿宋" w:cs="Times New Roman"/>
          <w:color w:val="auto"/>
          <w:spacing w:val="2"/>
          <w:sz w:val="24"/>
        </w:rPr>
        <w:t>报</w:t>
      </w:r>
      <w:r>
        <w:rPr>
          <w:rFonts w:ascii="Times New Roman" w:hAnsi="Times New Roman" w:eastAsia="仿宋" w:cs="Times New Roman"/>
          <w:color w:val="auto"/>
          <w:sz w:val="24"/>
        </w:rPr>
        <w:t>批稿</w:t>
      </w:r>
      <w:r>
        <w:rPr>
          <w:rFonts w:ascii="Times New Roman" w:hAnsi="Times New Roman" w:eastAsia="仿宋" w:cs="Times New Roman"/>
          <w:color w:val="auto"/>
          <w:spacing w:val="3"/>
          <w:sz w:val="24"/>
        </w:rPr>
        <w:t>），工程水土流失防治责任范围总面积为</w:t>
      </w:r>
      <w:r>
        <w:rPr>
          <w:rFonts w:hint="eastAsia" w:ascii="Times New Roman" w:hAnsi="Times New Roman" w:eastAsia="仿宋" w:cs="Times New Roman"/>
          <w:color w:val="auto"/>
          <w:spacing w:val="3"/>
          <w:sz w:val="24"/>
          <w:lang w:val="en-US" w:eastAsia="zh-CN"/>
        </w:rPr>
        <w:t>6.066</w:t>
      </w:r>
      <w:r>
        <w:rPr>
          <w:rFonts w:ascii="Times New Roman" w:hAnsi="Times New Roman" w:eastAsia="仿宋" w:cs="Times New Roman"/>
          <w:color w:val="auto"/>
          <w:spacing w:val="3"/>
          <w:sz w:val="24"/>
        </w:rPr>
        <w:t>hm</w:t>
      </w:r>
      <w:r>
        <w:rPr>
          <w:rFonts w:ascii="Times New Roman" w:hAnsi="Times New Roman" w:eastAsia="仿宋" w:cs="Times New Roman"/>
          <w:color w:val="auto"/>
          <w:spacing w:val="3"/>
          <w:sz w:val="24"/>
          <w:vertAlign w:val="superscript"/>
        </w:rPr>
        <w:t>2</w:t>
      </w:r>
      <w:r>
        <w:rPr>
          <w:rFonts w:ascii="Times New Roman" w:hAnsi="Times New Roman" w:eastAsia="仿宋" w:cs="Times New Roman"/>
          <w:color w:val="auto"/>
          <w:spacing w:val="3"/>
          <w:sz w:val="24"/>
        </w:rPr>
        <w:t>，其中项目建设区</w:t>
      </w:r>
      <w:r>
        <w:rPr>
          <w:rFonts w:hint="eastAsia" w:ascii="Times New Roman" w:hAnsi="Times New Roman" w:eastAsia="仿宋" w:cs="Times New Roman"/>
          <w:color w:val="auto"/>
          <w:spacing w:val="3"/>
          <w:sz w:val="24"/>
          <w:lang w:val="en-US" w:eastAsia="zh-CN"/>
        </w:rPr>
        <w:t>4.450</w:t>
      </w:r>
      <w:r>
        <w:rPr>
          <w:rFonts w:ascii="Times New Roman" w:hAnsi="Times New Roman" w:eastAsia="仿宋" w:cs="Times New Roman"/>
          <w:color w:val="auto"/>
          <w:spacing w:val="3"/>
          <w:sz w:val="24"/>
        </w:rPr>
        <w:t>hm</w:t>
      </w:r>
      <w:r>
        <w:rPr>
          <w:rFonts w:ascii="Times New Roman" w:hAnsi="Times New Roman" w:eastAsia="仿宋" w:cs="Times New Roman"/>
          <w:color w:val="auto"/>
          <w:spacing w:val="3"/>
          <w:sz w:val="24"/>
          <w:vertAlign w:val="superscript"/>
        </w:rPr>
        <w:t>2</w:t>
      </w:r>
      <w:r>
        <w:rPr>
          <w:rFonts w:ascii="Times New Roman" w:hAnsi="Times New Roman" w:eastAsia="仿宋" w:cs="Times New Roman"/>
          <w:color w:val="auto"/>
          <w:spacing w:val="3"/>
          <w:sz w:val="24"/>
        </w:rPr>
        <w:t>，直接影响区</w:t>
      </w:r>
      <w:r>
        <w:rPr>
          <w:rFonts w:hint="eastAsia" w:ascii="Times New Roman" w:hAnsi="Times New Roman" w:eastAsia="仿宋" w:cs="Times New Roman"/>
          <w:color w:val="auto"/>
          <w:spacing w:val="3"/>
          <w:sz w:val="24"/>
          <w:lang w:val="en-US" w:eastAsia="zh-CN"/>
        </w:rPr>
        <w:t>1.616</w:t>
      </w:r>
      <w:r>
        <w:rPr>
          <w:rFonts w:ascii="Times New Roman" w:hAnsi="Times New Roman" w:eastAsia="仿宋" w:cs="Times New Roman"/>
          <w:color w:val="auto"/>
          <w:spacing w:val="3"/>
          <w:sz w:val="24"/>
        </w:rPr>
        <w:t>hm</w:t>
      </w:r>
      <w:r>
        <w:rPr>
          <w:rFonts w:ascii="Times New Roman" w:hAnsi="Times New Roman" w:eastAsia="仿宋" w:cs="Times New Roman"/>
          <w:color w:val="auto"/>
          <w:spacing w:val="3"/>
          <w:sz w:val="24"/>
          <w:vertAlign w:val="superscript"/>
        </w:rPr>
        <w:t>2</w:t>
      </w:r>
      <w:r>
        <w:rPr>
          <w:rFonts w:ascii="Times New Roman" w:hAnsi="Times New Roman" w:eastAsia="仿宋" w:cs="Times New Roman"/>
          <w:color w:val="auto"/>
          <w:spacing w:val="3"/>
          <w:sz w:val="24"/>
        </w:rPr>
        <w:t>。方案批复的水土流失防治责任范围详见表 3.1-1。</w:t>
      </w:r>
    </w:p>
    <w:p>
      <w:pPr>
        <w:spacing w:line="360" w:lineRule="auto"/>
        <w:ind w:firstLine="492" w:firstLineChars="200"/>
        <w:jc w:val="center"/>
        <w:rPr>
          <w:rFonts w:ascii="Times New Roman" w:hAnsi="Times New Roman" w:eastAsia="仿宋" w:cs="Times New Roman"/>
          <w:color w:val="auto"/>
          <w:spacing w:val="3"/>
          <w:sz w:val="24"/>
          <w:vertAlign w:val="superscript"/>
        </w:rPr>
      </w:pPr>
      <w:r>
        <w:rPr>
          <w:rFonts w:ascii="Times New Roman" w:hAnsi="Times New Roman" w:eastAsia="仿宋" w:cs="Times New Roman"/>
          <w:color w:val="auto"/>
          <w:spacing w:val="3"/>
          <w:sz w:val="24"/>
        </w:rPr>
        <w:t>表 3.1-1</w:t>
      </w:r>
      <w:r>
        <w:rPr>
          <w:rFonts w:ascii="Times New Roman" w:hAnsi="Times New Roman" w:eastAsia="仿宋" w:cs="Times New Roman"/>
          <w:color w:val="auto"/>
          <w:spacing w:val="3"/>
          <w:sz w:val="24"/>
        </w:rPr>
        <w:tab/>
      </w:r>
      <w:r>
        <w:rPr>
          <w:rFonts w:ascii="Times New Roman" w:hAnsi="Times New Roman" w:eastAsia="仿宋" w:cs="Times New Roman"/>
          <w:color w:val="auto"/>
          <w:spacing w:val="3"/>
          <w:sz w:val="24"/>
        </w:rPr>
        <w:t xml:space="preserve"> </w:t>
      </w:r>
      <w:r>
        <w:rPr>
          <w:rFonts w:hint="eastAsia" w:ascii="Times New Roman" w:hAnsi="Times New Roman" w:eastAsia="仿宋" w:cs="Times New Roman"/>
          <w:color w:val="auto"/>
          <w:spacing w:val="3"/>
          <w:sz w:val="24"/>
        </w:rPr>
        <w:t xml:space="preserve">  </w:t>
      </w:r>
      <w:r>
        <w:rPr>
          <w:rFonts w:ascii="Times New Roman" w:hAnsi="Times New Roman" w:eastAsia="仿宋" w:cs="Times New Roman"/>
          <w:color w:val="auto"/>
          <w:spacing w:val="3"/>
          <w:sz w:val="24"/>
        </w:rPr>
        <w:t xml:space="preserve"> 方案批复水土流失防治责任范围表</w:t>
      </w:r>
      <w:r>
        <w:rPr>
          <w:rFonts w:ascii="Times New Roman" w:hAnsi="Times New Roman" w:eastAsia="仿宋" w:cs="Times New Roman"/>
          <w:color w:val="auto"/>
          <w:spacing w:val="3"/>
          <w:sz w:val="24"/>
        </w:rPr>
        <w:tab/>
      </w:r>
      <w:r>
        <w:rPr>
          <w:rFonts w:ascii="Times New Roman" w:hAnsi="Times New Roman" w:eastAsia="仿宋" w:cs="Times New Roman"/>
          <w:color w:val="auto"/>
          <w:spacing w:val="3"/>
          <w:sz w:val="24"/>
        </w:rPr>
        <w:t xml:space="preserve">  </w:t>
      </w:r>
      <w:r>
        <w:rPr>
          <w:rFonts w:hint="eastAsia" w:ascii="Times New Roman" w:hAnsi="Times New Roman" w:eastAsia="仿宋" w:cs="Times New Roman"/>
          <w:color w:val="auto"/>
          <w:spacing w:val="3"/>
          <w:sz w:val="24"/>
        </w:rPr>
        <w:t xml:space="preserve">         </w:t>
      </w:r>
      <w:r>
        <w:rPr>
          <w:rFonts w:ascii="Times New Roman" w:hAnsi="Times New Roman" w:eastAsia="仿宋" w:cs="Times New Roman"/>
          <w:color w:val="auto"/>
          <w:spacing w:val="3"/>
          <w:sz w:val="24"/>
        </w:rPr>
        <w:t>单位：hm</w:t>
      </w:r>
      <w:r>
        <w:rPr>
          <w:rFonts w:ascii="Times New Roman" w:hAnsi="Times New Roman" w:eastAsia="仿宋" w:cs="Times New Roman"/>
          <w:color w:val="auto"/>
          <w:spacing w:val="3"/>
          <w:sz w:val="24"/>
          <w:vertAlign w:val="superscript"/>
        </w:rPr>
        <w:t>2</w:t>
      </w:r>
    </w:p>
    <w:tbl>
      <w:tblPr>
        <w:tblStyle w:val="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编号</w:t>
            </w:r>
          </w:p>
        </w:tc>
        <w:tc>
          <w:tcPr>
            <w:tcW w:w="1870"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项目</w:t>
            </w:r>
          </w:p>
        </w:tc>
        <w:tc>
          <w:tcPr>
            <w:tcW w:w="3840" w:type="dxa"/>
            <w:gridSpan w:val="3"/>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项目建设区</w:t>
            </w:r>
          </w:p>
        </w:tc>
        <w:tc>
          <w:tcPr>
            <w:tcW w:w="1564"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直接影响区</w:t>
            </w:r>
          </w:p>
        </w:tc>
        <w:tc>
          <w:tcPr>
            <w:tcW w:w="1351"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c>
          <w:tcPr>
            <w:tcW w:w="1870"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c>
          <w:tcPr>
            <w:tcW w:w="1351" w:type="dxa"/>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永久</w:t>
            </w:r>
          </w:p>
        </w:tc>
        <w:tc>
          <w:tcPr>
            <w:tcW w:w="1351" w:type="dxa"/>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临时</w:t>
            </w:r>
          </w:p>
        </w:tc>
        <w:tc>
          <w:tcPr>
            <w:tcW w:w="1138" w:type="dxa"/>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小计</w:t>
            </w:r>
          </w:p>
        </w:tc>
        <w:tc>
          <w:tcPr>
            <w:tcW w:w="1564"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c>
          <w:tcPr>
            <w:tcW w:w="1351"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1</w:t>
            </w:r>
          </w:p>
        </w:tc>
        <w:tc>
          <w:tcPr>
            <w:tcW w:w="1870" w:type="dxa"/>
            <w:vAlign w:val="center"/>
          </w:tcPr>
          <w:p>
            <w:pPr>
              <w:spacing w:line="240" w:lineRule="atLeast"/>
              <w:jc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主体工程区</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1.628</w:t>
            </w:r>
          </w:p>
        </w:tc>
        <w:tc>
          <w:tcPr>
            <w:tcW w:w="1351" w:type="dxa"/>
            <w:vAlign w:val="bottom"/>
          </w:tcPr>
          <w:p>
            <w:pPr>
              <w:widowControl/>
              <w:jc w:val="center"/>
              <w:textAlignment w:val="bottom"/>
              <w:rPr>
                <w:rFonts w:ascii="Times New Roman" w:hAnsi="Times New Roman" w:eastAsia="仿宋" w:cs="Times New Roman"/>
                <w:color w:val="auto"/>
                <w:spacing w:val="3"/>
                <w:szCs w:val="21"/>
              </w:rPr>
            </w:pP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1.628</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0.748</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2</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弃渣场区</w:t>
            </w:r>
          </w:p>
        </w:tc>
        <w:tc>
          <w:tcPr>
            <w:tcW w:w="1351" w:type="dxa"/>
            <w:vAlign w:val="bottom"/>
          </w:tcPr>
          <w:p>
            <w:pPr>
              <w:widowControl/>
              <w:jc w:val="center"/>
              <w:textAlignment w:val="bottom"/>
              <w:rPr>
                <w:rFonts w:ascii="Times New Roman" w:hAnsi="Times New Roman" w:eastAsia="仿宋" w:cs="Times New Roman"/>
                <w:color w:val="auto"/>
                <w:spacing w:val="3"/>
                <w:szCs w:val="21"/>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0.901</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0.901</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0.078</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3</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施工生产生活区</w:t>
            </w:r>
          </w:p>
        </w:tc>
        <w:tc>
          <w:tcPr>
            <w:tcW w:w="1351" w:type="dxa"/>
            <w:vAlign w:val="bottom"/>
          </w:tcPr>
          <w:p>
            <w:pPr>
              <w:widowControl/>
              <w:jc w:val="center"/>
              <w:textAlignment w:val="bottom"/>
              <w:rPr>
                <w:rFonts w:ascii="Times New Roman" w:hAnsi="Times New Roman" w:eastAsia="仿宋" w:cs="Times New Roman"/>
                <w:color w:val="auto"/>
                <w:spacing w:val="3"/>
                <w:szCs w:val="21"/>
              </w:rPr>
            </w:pPr>
          </w:p>
        </w:tc>
        <w:tc>
          <w:tcPr>
            <w:tcW w:w="1351"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0.370</w:t>
            </w:r>
          </w:p>
        </w:tc>
        <w:tc>
          <w:tcPr>
            <w:tcW w:w="1138"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0.370</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0.050</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4</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施工临时道路区</w:t>
            </w:r>
          </w:p>
        </w:tc>
        <w:tc>
          <w:tcPr>
            <w:tcW w:w="1351" w:type="dxa"/>
            <w:vAlign w:val="bottom"/>
          </w:tcPr>
          <w:p>
            <w:pPr>
              <w:jc w:val="center"/>
              <w:rPr>
                <w:rFonts w:ascii="Times New Roman" w:hAnsi="Times New Roman" w:eastAsia="仿宋" w:cs="Times New Roman"/>
                <w:color w:val="auto"/>
                <w:spacing w:val="3"/>
                <w:szCs w:val="21"/>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1.177</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1.177</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0.690</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5</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临时堆土区</w:t>
            </w:r>
          </w:p>
        </w:tc>
        <w:tc>
          <w:tcPr>
            <w:tcW w:w="1351" w:type="dxa"/>
            <w:vAlign w:val="bottom"/>
          </w:tcPr>
          <w:p>
            <w:pPr>
              <w:jc w:val="center"/>
              <w:rPr>
                <w:rFonts w:ascii="Times New Roman" w:hAnsi="Times New Roman" w:eastAsia="仿宋" w:cs="Times New Roman"/>
                <w:color w:val="auto"/>
                <w:spacing w:val="3"/>
                <w:szCs w:val="21"/>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0.374</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0.374</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0.050</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1" w:type="dxa"/>
            <w:gridSpan w:val="2"/>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合  计</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1.628</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2.822</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4.450</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1.616</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6.066</w:t>
            </w:r>
          </w:p>
        </w:tc>
      </w:tr>
    </w:tbl>
    <w:p>
      <w:pPr>
        <w:spacing w:line="360" w:lineRule="auto"/>
        <w:ind w:firstLine="480" w:firstLineChars="200"/>
        <w:jc w:val="left"/>
        <w:rPr>
          <w:rFonts w:ascii="Times New Roman" w:hAnsi="Times New Roman" w:eastAsia="仿宋" w:cs="Times New Roman"/>
          <w:color w:val="auto"/>
          <w:sz w:val="24"/>
        </w:rPr>
      </w:pPr>
      <w:r>
        <w:rPr>
          <w:rFonts w:hint="eastAsia" w:ascii="Times New Roman" w:hAnsi="Times New Roman" w:eastAsia="仿宋" w:cs="Times New Roman"/>
          <w:color w:val="auto"/>
          <w:sz w:val="24"/>
        </w:rPr>
        <w:t>（2）</w:t>
      </w:r>
      <w:r>
        <w:rPr>
          <w:rFonts w:ascii="Times New Roman" w:hAnsi="Times New Roman" w:eastAsia="仿宋" w:cs="Times New Roman"/>
          <w:color w:val="auto"/>
          <w:sz w:val="24"/>
        </w:rPr>
        <w:t>监测的防治责任范围</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根据工程征占地资料和实际现场监测</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工程施工建设扰动土地面积为</w:t>
      </w:r>
      <w:r>
        <w:rPr>
          <w:rFonts w:hint="eastAsia" w:ascii="Times New Roman" w:hAnsi="Times New Roman" w:eastAsia="仿宋" w:cs="Times New Roman"/>
          <w:color w:val="auto"/>
          <w:sz w:val="24"/>
          <w:lang w:val="en-US" w:eastAsia="zh-CN"/>
        </w:rPr>
        <w:t>3.179</w:t>
      </w:r>
      <w:r>
        <w:rPr>
          <w:rFonts w:ascii="Times New Roman" w:hAnsi="Times New Roman" w:eastAsia="仿宋" w:cs="Times New Roman"/>
          <w:color w:val="auto"/>
          <w:sz w:val="24"/>
        </w:rPr>
        <w:t>hm</w:t>
      </w:r>
      <w:r>
        <w:rPr>
          <w:rFonts w:ascii="Times New Roman" w:hAnsi="Times New Roman" w:eastAsia="仿宋" w:cs="Times New Roman"/>
          <w:color w:val="auto"/>
          <w:sz w:val="24"/>
          <w:vertAlign w:val="superscript"/>
        </w:rPr>
        <w:t>2</w:t>
      </w:r>
      <w:r>
        <w:rPr>
          <w:rFonts w:ascii="Times New Roman" w:hAnsi="Times New Roman" w:eastAsia="仿宋" w:cs="Times New Roman"/>
          <w:color w:val="auto"/>
          <w:sz w:val="24"/>
        </w:rPr>
        <w:t>。工程防治责任范围变化监测表详见表3.1-2。</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表3.1-2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防治责任范围监测表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单位：hm</w:t>
      </w:r>
      <w:r>
        <w:rPr>
          <w:rFonts w:ascii="Times New Roman" w:hAnsi="Times New Roman" w:eastAsia="仿宋" w:cs="Times New Roman"/>
          <w:color w:val="auto"/>
          <w:sz w:val="24"/>
          <w:vertAlign w:val="superscript"/>
        </w:rPr>
        <w:t>2</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方案值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增减</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项目建设区</w:t>
            </w: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主体</w:t>
            </w:r>
            <w:r>
              <w:rPr>
                <w:rStyle w:val="14"/>
                <w:rFonts w:hint="eastAsia" w:ascii="Times New Roman" w:hAnsi="Times New Roman" w:eastAsia="仿宋" w:cs="Times New Roman"/>
                <w:color w:val="auto"/>
                <w:sz w:val="21"/>
                <w:szCs w:val="21"/>
                <w:lang w:eastAsia="zh-CN" w:bidi="ar"/>
              </w:rPr>
              <w:t>建设</w:t>
            </w:r>
            <w:r>
              <w:rPr>
                <w:rStyle w:val="14"/>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1.628</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1.628</w:t>
            </w:r>
          </w:p>
        </w:tc>
        <w:tc>
          <w:tcPr>
            <w:tcW w:w="1576" w:type="dxa"/>
            <w:vAlign w:val="center"/>
          </w:tcPr>
          <w:p>
            <w:pPr>
              <w:widowControl/>
              <w:jc w:val="center"/>
              <w:textAlignment w:val="top"/>
              <w:rPr>
                <w:rFonts w:ascii="Times New Roman" w:hAnsi="Times New Roman" w:eastAsia="仿宋" w:cs="Times New Roman"/>
                <w:color w:val="auto"/>
                <w:szCs w:val="21"/>
              </w:rPr>
            </w:pPr>
            <w:r>
              <w:rPr>
                <w:rFonts w:hint="eastAsia" w:ascii="Times New Roman" w:hAnsi="Times New Roman" w:eastAsia="仿宋" w:cs="Times New Roman"/>
                <w:color w:val="auto"/>
                <w:szCs w:val="21"/>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施工</w:t>
            </w:r>
            <w:r>
              <w:rPr>
                <w:rStyle w:val="14"/>
                <w:rFonts w:hint="eastAsia" w:ascii="Times New Roman" w:hAnsi="Times New Roman" w:eastAsia="仿宋" w:cs="Times New Roman"/>
                <w:color w:val="auto"/>
                <w:sz w:val="21"/>
                <w:szCs w:val="21"/>
                <w:lang w:eastAsia="zh-CN" w:bidi="ar"/>
              </w:rPr>
              <w:t>临时道路</w:t>
            </w:r>
            <w:r>
              <w:rPr>
                <w:rStyle w:val="14"/>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1.177</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1.177</w:t>
            </w:r>
          </w:p>
        </w:tc>
        <w:tc>
          <w:tcPr>
            <w:tcW w:w="1576" w:type="dxa"/>
            <w:vAlign w:val="center"/>
          </w:tcPr>
          <w:p>
            <w:pPr>
              <w:widowControl/>
              <w:jc w:val="center"/>
              <w:textAlignment w:val="top"/>
              <w:rPr>
                <w:rFonts w:ascii="Times New Roman" w:hAnsi="Times New Roman" w:eastAsia="仿宋" w:cs="Times New Roman"/>
                <w:color w:val="auto"/>
                <w:szCs w:val="21"/>
              </w:rPr>
            </w:pPr>
            <w:r>
              <w:rPr>
                <w:rFonts w:ascii="Times New Roman" w:hAnsi="Times New Roman" w:eastAsia="仿宋" w:cs="Times New Roman"/>
                <w:color w:val="auto"/>
                <w:szCs w:val="21"/>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施工</w:t>
            </w:r>
            <w:r>
              <w:rPr>
                <w:rStyle w:val="14"/>
                <w:rFonts w:hint="eastAsia" w:ascii="Times New Roman" w:hAnsi="Times New Roman" w:eastAsia="仿宋" w:cs="Times New Roman"/>
                <w:color w:val="auto"/>
                <w:sz w:val="21"/>
                <w:szCs w:val="21"/>
                <w:lang w:eastAsia="zh-CN" w:bidi="ar"/>
              </w:rPr>
              <w:t>生产生活</w:t>
            </w:r>
            <w:r>
              <w:rPr>
                <w:rStyle w:val="14"/>
                <w:rFonts w:hint="default" w:ascii="Times New Roman" w:hAnsi="Times New Roman" w:eastAsia="仿宋" w:cs="Times New Roman"/>
                <w:color w:val="auto"/>
                <w:sz w:val="21"/>
                <w:szCs w:val="21"/>
                <w:lang w:bidi="ar"/>
              </w:rPr>
              <w:t>区</w:t>
            </w:r>
          </w:p>
        </w:tc>
        <w:tc>
          <w:tcPr>
            <w:tcW w:w="1576"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0.370</w:t>
            </w:r>
          </w:p>
        </w:tc>
        <w:tc>
          <w:tcPr>
            <w:tcW w:w="1576" w:type="dxa"/>
            <w:vAlign w:val="center"/>
          </w:tcPr>
          <w:p>
            <w:pPr>
              <w:widowControl/>
              <w:jc w:val="center"/>
              <w:textAlignment w:val="top"/>
              <w:rPr>
                <w:rFonts w:ascii="Times New Roman" w:hAnsi="Times New Roman" w:eastAsia="仿宋" w:cs="Times New Roman"/>
                <w:color w:val="auto"/>
                <w:szCs w:val="21"/>
              </w:rPr>
            </w:pPr>
            <w:r>
              <w:rPr>
                <w:rFonts w:hint="eastAsia" w:ascii="Times New Roman" w:hAnsi="Times New Roman" w:eastAsia="仿宋" w:cs="Times New Roman"/>
                <w:color w:val="auto"/>
                <w:szCs w:val="21"/>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rPr>
              <w:t>-</w:t>
            </w:r>
            <w:r>
              <w:rPr>
                <w:rFonts w:hint="eastAsia" w:ascii="Times New Roman" w:hAnsi="Times New Roman" w:eastAsia="仿宋" w:cs="Times New Roman"/>
                <w:color w:val="auto"/>
                <w:szCs w:val="21"/>
                <w:lang w:val="en-US" w:eastAsia="zh-CN"/>
              </w:rPr>
              <w:t>0.370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临时堆土场区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.374</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rPr>
              <w:t>0.</w:t>
            </w:r>
            <w:r>
              <w:rPr>
                <w:rFonts w:hint="eastAsia" w:ascii="Times New Roman" w:hAnsi="Times New Roman" w:eastAsia="仿宋" w:cs="Times New Roman"/>
                <w:color w:val="auto"/>
                <w:szCs w:val="21"/>
                <w:lang w:val="en-US" w:eastAsia="zh-CN"/>
              </w:rPr>
              <w:t>374</w:t>
            </w:r>
          </w:p>
        </w:tc>
        <w:tc>
          <w:tcPr>
            <w:tcW w:w="1576" w:type="dxa"/>
            <w:vAlign w:val="center"/>
          </w:tcPr>
          <w:p>
            <w:pPr>
              <w:widowControl/>
              <w:jc w:val="center"/>
              <w:textAlignment w:val="top"/>
              <w:rPr>
                <w:rFonts w:ascii="Times New Roman" w:hAnsi="Times New Roman" w:eastAsia="仿宋" w:cs="Times New Roman"/>
                <w:color w:val="auto"/>
                <w:szCs w:val="21"/>
              </w:rPr>
            </w:pPr>
            <w:r>
              <w:rPr>
                <w:rFonts w:ascii="Times New Roman" w:hAnsi="Times New Roman" w:eastAsia="仿宋" w:cs="Times New Roman"/>
                <w:color w:val="auto"/>
                <w:szCs w:val="21"/>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弃渣场区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ascii="Times New Roman" w:hAnsi="Times New Roman" w:eastAsia="仿宋" w:cs="Times New Roman"/>
                <w:color w:val="auto"/>
                <w:spacing w:val="3"/>
                <w:szCs w:val="21"/>
              </w:rPr>
              <w:t>.</w:t>
            </w:r>
            <w:r>
              <w:rPr>
                <w:rFonts w:hint="eastAsia" w:ascii="Times New Roman" w:hAnsi="Times New Roman" w:eastAsia="仿宋" w:cs="Times New Roman"/>
                <w:color w:val="auto"/>
                <w:spacing w:val="3"/>
                <w:szCs w:val="21"/>
                <w:lang w:val="en-US" w:eastAsia="zh-CN"/>
              </w:rPr>
              <w:t>901</w:t>
            </w:r>
          </w:p>
        </w:tc>
        <w:tc>
          <w:tcPr>
            <w:tcW w:w="1576" w:type="dxa"/>
            <w:vAlign w:val="center"/>
          </w:tcPr>
          <w:p>
            <w:pPr>
              <w:widowControl/>
              <w:jc w:val="center"/>
              <w:textAlignment w:val="top"/>
              <w:rPr>
                <w:rFonts w:ascii="Times New Roman" w:hAnsi="Times New Roman" w:eastAsia="仿宋" w:cs="Times New Roman"/>
                <w:color w:val="auto"/>
                <w:szCs w:val="21"/>
              </w:rPr>
            </w:pPr>
            <w:r>
              <w:rPr>
                <w:rFonts w:hint="eastAsia" w:ascii="Times New Roman" w:hAnsi="Times New Roman" w:eastAsia="仿宋" w:cs="Times New Roman"/>
                <w:color w:val="auto"/>
                <w:szCs w:val="21"/>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rPr>
              <w:t>-</w:t>
            </w:r>
            <w:r>
              <w:rPr>
                <w:rFonts w:hint="eastAsia" w:ascii="Times New Roman" w:hAnsi="Times New Roman" w:eastAsia="仿宋" w:cs="Times New Roman"/>
                <w:color w:val="auto"/>
                <w:szCs w:val="21"/>
                <w:lang w:val="en-US" w:eastAsia="zh-CN"/>
              </w:rPr>
              <w:t>0.901</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bottom"/>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小计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4.450</w:t>
            </w:r>
          </w:p>
        </w:tc>
        <w:tc>
          <w:tcPr>
            <w:tcW w:w="1576" w:type="dxa"/>
            <w:vAlign w:val="center"/>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3.179</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-1.271</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直接影响区</w:t>
            </w: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主体</w:t>
            </w:r>
            <w:r>
              <w:rPr>
                <w:rStyle w:val="14"/>
                <w:rFonts w:hint="eastAsia" w:ascii="Times New Roman" w:hAnsi="Times New Roman" w:eastAsia="仿宋" w:cs="Times New Roman"/>
                <w:color w:val="auto"/>
                <w:sz w:val="21"/>
                <w:szCs w:val="21"/>
                <w:lang w:eastAsia="zh-CN" w:bidi="ar"/>
              </w:rPr>
              <w:t>建设</w:t>
            </w:r>
            <w:r>
              <w:rPr>
                <w:rStyle w:val="14"/>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0.748</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-0.748</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施工</w:t>
            </w:r>
            <w:r>
              <w:rPr>
                <w:rStyle w:val="14"/>
                <w:rFonts w:hint="eastAsia" w:ascii="Times New Roman" w:hAnsi="Times New Roman" w:eastAsia="仿宋" w:cs="Times New Roman"/>
                <w:color w:val="auto"/>
                <w:sz w:val="21"/>
                <w:szCs w:val="21"/>
                <w:lang w:eastAsia="zh-CN" w:bidi="ar"/>
              </w:rPr>
              <w:t>临时道路</w:t>
            </w:r>
            <w:r>
              <w:rPr>
                <w:rStyle w:val="14"/>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0.690</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-0.690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施工</w:t>
            </w:r>
            <w:r>
              <w:rPr>
                <w:rStyle w:val="14"/>
                <w:rFonts w:hint="eastAsia" w:ascii="Times New Roman" w:hAnsi="Times New Roman" w:eastAsia="仿宋" w:cs="Times New Roman"/>
                <w:color w:val="auto"/>
                <w:sz w:val="21"/>
                <w:szCs w:val="21"/>
                <w:lang w:eastAsia="zh-CN" w:bidi="ar"/>
              </w:rPr>
              <w:t>生产生活</w:t>
            </w:r>
            <w:r>
              <w:rPr>
                <w:rStyle w:val="14"/>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ascii="Times New Roman" w:hAnsi="Times New Roman" w:eastAsia="仿宋" w:cs="Times New Roman"/>
                <w:color w:val="auto"/>
                <w:spacing w:val="3"/>
                <w:szCs w:val="21"/>
              </w:rPr>
              <w:t>.</w:t>
            </w:r>
            <w:r>
              <w:rPr>
                <w:rFonts w:hint="eastAsia" w:ascii="Times New Roman" w:hAnsi="Times New Roman" w:eastAsia="仿宋" w:cs="Times New Roman"/>
                <w:color w:val="auto"/>
                <w:spacing w:val="3"/>
                <w:szCs w:val="21"/>
                <w:lang w:val="en-US" w:eastAsia="zh-CN"/>
              </w:rPr>
              <w:t>050</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050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临时堆土场区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50</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弃渣场区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078</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rPr>
              <w:t>-0.</w:t>
            </w:r>
            <w:r>
              <w:rPr>
                <w:rFonts w:hint="eastAsia" w:ascii="Times New Roman" w:hAnsi="Times New Roman" w:eastAsia="仿宋" w:cs="Times New Roman"/>
                <w:color w:val="auto"/>
                <w:spacing w:val="3"/>
                <w:szCs w:val="21"/>
                <w:lang w:val="en-US" w:eastAsia="zh-CN"/>
              </w:rPr>
              <w:t>078</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小 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1.616</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-1.616</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合  计</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6.066</w:t>
            </w:r>
          </w:p>
        </w:tc>
        <w:tc>
          <w:tcPr>
            <w:tcW w:w="1576" w:type="dxa"/>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3.179</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bidi="ar"/>
              </w:rPr>
              <w:t>-</w:t>
            </w:r>
            <w:r>
              <w:rPr>
                <w:rFonts w:hint="eastAsia" w:ascii="Times New Roman" w:hAnsi="Times New Roman" w:eastAsia="仿宋" w:cs="Times New Roman"/>
                <w:color w:val="auto"/>
                <w:kern w:val="0"/>
                <w:szCs w:val="21"/>
                <w:lang w:val="en-US" w:eastAsia="zh-CN" w:bidi="ar"/>
              </w:rPr>
              <w:t>2.887</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bl>
    <w:p>
      <w:pPr>
        <w:spacing w:line="360" w:lineRule="auto"/>
        <w:ind w:firstLine="492" w:firstLineChars="200"/>
        <w:jc w:val="left"/>
        <w:rPr>
          <w:rFonts w:ascii="Times New Roman" w:hAnsi="Times New Roman" w:eastAsia="仿宋" w:cs="Times New Roman"/>
          <w:color w:val="auto"/>
          <w:spacing w:val="3"/>
          <w:sz w:val="24"/>
        </w:rPr>
      </w:pPr>
      <w:r>
        <w:rPr>
          <w:rFonts w:hint="eastAsia" w:ascii="Times New Roman" w:hAnsi="Times New Roman" w:eastAsia="仿宋" w:cs="Times New Roman"/>
          <w:color w:val="auto"/>
          <w:spacing w:val="3"/>
          <w:sz w:val="24"/>
        </w:rPr>
        <w:t>（3）</w:t>
      </w:r>
      <w:r>
        <w:rPr>
          <w:rFonts w:ascii="Times New Roman" w:hAnsi="Times New Roman" w:eastAsia="仿宋" w:cs="Times New Roman"/>
          <w:color w:val="auto"/>
          <w:spacing w:val="3"/>
          <w:sz w:val="24"/>
        </w:rPr>
        <w:t>变化情况及原因</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实际施工与方案中的水土流失防治责任范围存在一定的变化。原因为</w:t>
      </w:r>
      <w:r>
        <w:rPr>
          <w:rFonts w:hint="eastAsia" w:ascii="Times New Roman" w:hAnsi="Times New Roman" w:eastAsia="仿宋" w:cs="Times New Roman"/>
          <w:color w:val="auto"/>
          <w:position w:val="-2"/>
          <w:sz w:val="24"/>
          <w:lang w:eastAsia="zh-CN"/>
        </w:rPr>
        <w:t>根据监测结果，工程项目建设区以外，未发现因施工而存在的水土流失面积，因此本工程无直接影响区。</w:t>
      </w:r>
      <w:r>
        <w:rPr>
          <w:rFonts w:hint="eastAsia" w:ascii="Times New Roman" w:hAnsi="Times New Roman" w:eastAsia="仿宋" w:cs="Times New Roman"/>
          <w:color w:val="auto"/>
          <w:position w:val="-2"/>
          <w:sz w:val="24"/>
        </w:rPr>
        <w:t>本工程土方内部挖填平衡，未使用弃渣场；施工人员安置在周边居民住处，未设置施工营地区。</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3.1.2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背景值监测</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工程于201</w:t>
      </w:r>
      <w:r>
        <w:rPr>
          <w:rFonts w:hint="eastAsia" w:ascii="Times New Roman" w:hAnsi="Times New Roman" w:eastAsia="仿宋" w:cs="Times New Roman"/>
          <w:color w:val="auto"/>
          <w:position w:val="-2"/>
          <w:sz w:val="24"/>
          <w:lang w:val="en-US" w:eastAsia="zh-CN"/>
        </w:rPr>
        <w:t>8</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12</w:t>
      </w:r>
      <w:r>
        <w:rPr>
          <w:rFonts w:ascii="Times New Roman" w:hAnsi="Times New Roman" w:eastAsia="仿宋" w:cs="Times New Roman"/>
          <w:color w:val="auto"/>
          <w:position w:val="-2"/>
          <w:sz w:val="24"/>
        </w:rPr>
        <w:t>月开工，此前项目区的水土流失状况引用水土保持方案报告调查数据，项目区无明显的水土流失现象，平均土壤侵蚀模数约在500t/（km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3.1.3</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建设期扰动土地面积</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根据现场调查监测分析，</w:t>
      </w:r>
      <w:r>
        <w:rPr>
          <w:rFonts w:hint="eastAsia" w:ascii="Times New Roman" w:hAnsi="Times New Roman" w:eastAsia="仿宋" w:cs="Times New Roman"/>
          <w:color w:val="auto"/>
          <w:position w:val="-2"/>
          <w:sz w:val="24"/>
        </w:rPr>
        <w:t>广西</w:t>
      </w:r>
      <w:r>
        <w:rPr>
          <w:rFonts w:hint="eastAsia" w:ascii="Times New Roman" w:hAnsi="Times New Roman" w:eastAsia="仿宋" w:cs="Times New Roman"/>
          <w:color w:val="auto"/>
          <w:position w:val="-2"/>
          <w:sz w:val="24"/>
          <w:lang w:eastAsia="zh-CN"/>
        </w:rPr>
        <w:t>罗城仫佬族自治县东小江纳翁乡河段、乔善乡河段左岸河段整治工程</w:t>
      </w:r>
      <w:r>
        <w:rPr>
          <w:rFonts w:ascii="Times New Roman" w:hAnsi="Times New Roman" w:eastAsia="仿宋" w:cs="Times New Roman"/>
          <w:color w:val="auto"/>
          <w:position w:val="-2"/>
          <w:sz w:val="24"/>
        </w:rPr>
        <w:t>累计扰动原地貌、损坏土地和植被总面积为</w:t>
      </w:r>
      <w:r>
        <w:rPr>
          <w:rFonts w:hint="eastAsia" w:ascii="Times New Roman" w:hAnsi="Times New Roman" w:eastAsia="仿宋" w:cs="Times New Roman"/>
          <w:color w:val="auto"/>
          <w:position w:val="-2"/>
          <w:sz w:val="24"/>
          <w:lang w:val="en-US" w:eastAsia="zh-CN"/>
        </w:rPr>
        <w:t>3.179</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。其中永久</w:t>
      </w:r>
      <w:r>
        <w:rPr>
          <w:rFonts w:hint="eastAsia" w:ascii="Times New Roman" w:hAnsi="Times New Roman" w:eastAsia="仿宋" w:cs="Times New Roman"/>
          <w:color w:val="auto"/>
          <w:position w:val="-2"/>
          <w:sz w:val="24"/>
        </w:rPr>
        <w:t>占</w:t>
      </w:r>
      <w:r>
        <w:rPr>
          <w:rFonts w:ascii="Times New Roman" w:hAnsi="Times New Roman" w:eastAsia="仿宋" w:cs="Times New Roman"/>
          <w:color w:val="auto"/>
          <w:position w:val="-2"/>
          <w:sz w:val="24"/>
        </w:rPr>
        <w:t>地面积为</w:t>
      </w:r>
      <w:r>
        <w:rPr>
          <w:rFonts w:hint="eastAsia" w:ascii="Times New Roman" w:hAnsi="Times New Roman" w:eastAsia="仿宋" w:cs="Times New Roman"/>
          <w:color w:val="auto"/>
          <w:position w:val="-2"/>
          <w:sz w:val="24"/>
          <w:lang w:val="en-US" w:eastAsia="zh-CN"/>
        </w:rPr>
        <w:t>1.628</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，临时用地面积为</w:t>
      </w:r>
      <w:r>
        <w:rPr>
          <w:rFonts w:hint="eastAsia" w:ascii="Times New Roman" w:hAnsi="Times New Roman" w:eastAsia="仿宋" w:cs="Times New Roman"/>
          <w:color w:val="auto"/>
          <w:position w:val="-2"/>
          <w:sz w:val="24"/>
          <w:lang w:val="en-US" w:eastAsia="zh-CN"/>
        </w:rPr>
        <w:t>1.551</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，占地类型主要是林地和草地。工程扰动面积监测情况如表 3.1-5。</w:t>
      </w:r>
    </w:p>
    <w:p>
      <w:pPr>
        <w:spacing w:line="318" w:lineRule="exact"/>
        <w:ind w:right="-20"/>
        <w:jc w:val="left"/>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表 3.1-5</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工程扰动面积监测情况</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sz w:val="24"/>
        </w:rPr>
        <w:t xml:space="preserve"> 单位：hm</w:t>
      </w:r>
      <w:r>
        <w:rPr>
          <w:rFonts w:ascii="Times New Roman" w:hAnsi="Times New Roman" w:eastAsia="仿宋" w:cs="Times New Roman"/>
          <w:color w:val="auto"/>
          <w:sz w:val="24"/>
          <w:vertAlign w:val="superscript"/>
        </w:rPr>
        <w:t>2</w:t>
      </w:r>
    </w:p>
    <w:tbl>
      <w:tblPr>
        <w:tblStyle w:val="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0"/>
        <w:gridCol w:w="1841"/>
        <w:gridCol w:w="16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6"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名称</w:t>
            </w:r>
          </w:p>
        </w:tc>
        <w:tc>
          <w:tcPr>
            <w:tcW w:w="2580"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分区</w:t>
            </w:r>
          </w:p>
        </w:tc>
        <w:tc>
          <w:tcPr>
            <w:tcW w:w="1841"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永久占地</w:t>
            </w:r>
          </w:p>
        </w:tc>
        <w:tc>
          <w:tcPr>
            <w:tcW w:w="1654"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临时占地</w:t>
            </w:r>
          </w:p>
        </w:tc>
        <w:tc>
          <w:tcPr>
            <w:tcW w:w="1772"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restart"/>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项目建设区</w:t>
            </w:r>
          </w:p>
        </w:tc>
        <w:tc>
          <w:tcPr>
            <w:tcW w:w="2580"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主体</w:t>
            </w:r>
            <w:r>
              <w:rPr>
                <w:rStyle w:val="14"/>
                <w:rFonts w:hint="eastAsia" w:ascii="Times New Roman" w:hAnsi="Times New Roman" w:eastAsia="仿宋" w:cs="Times New Roman"/>
                <w:color w:val="auto"/>
                <w:sz w:val="21"/>
                <w:szCs w:val="21"/>
                <w:lang w:eastAsia="zh-CN" w:bidi="ar"/>
              </w:rPr>
              <w:t>建设</w:t>
            </w:r>
            <w:r>
              <w:rPr>
                <w:rStyle w:val="14"/>
                <w:rFonts w:hint="default" w:ascii="Times New Roman" w:hAnsi="Times New Roman" w:eastAsia="仿宋" w:cs="Times New Roman"/>
                <w:color w:val="auto"/>
                <w:sz w:val="21"/>
                <w:szCs w:val="21"/>
                <w:lang w:bidi="ar"/>
              </w:rPr>
              <w:t>区</w:t>
            </w:r>
          </w:p>
        </w:tc>
        <w:tc>
          <w:tcPr>
            <w:tcW w:w="1841"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1.628</w:t>
            </w:r>
          </w:p>
        </w:tc>
        <w:tc>
          <w:tcPr>
            <w:tcW w:w="1654" w:type="dxa"/>
            <w:vAlign w:val="center"/>
          </w:tcPr>
          <w:p>
            <w:pPr>
              <w:widowControl/>
              <w:jc w:val="center"/>
              <w:textAlignment w:val="bottom"/>
              <w:rPr>
                <w:rFonts w:ascii="Times New Roman" w:hAnsi="Times New Roman" w:eastAsia="仿宋" w:cs="Times New Roman"/>
                <w:color w:val="auto"/>
                <w:position w:val="-2"/>
                <w:szCs w:val="21"/>
              </w:rPr>
            </w:pPr>
          </w:p>
        </w:tc>
        <w:tc>
          <w:tcPr>
            <w:tcW w:w="1772"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施工</w:t>
            </w:r>
            <w:r>
              <w:rPr>
                <w:rStyle w:val="14"/>
                <w:rFonts w:hint="eastAsia" w:ascii="Times New Roman" w:hAnsi="Times New Roman" w:eastAsia="仿宋" w:cs="Times New Roman"/>
                <w:color w:val="auto"/>
                <w:sz w:val="21"/>
                <w:szCs w:val="21"/>
                <w:lang w:eastAsia="zh-CN" w:bidi="ar"/>
              </w:rPr>
              <w:t>临时道路</w:t>
            </w:r>
            <w:r>
              <w:rPr>
                <w:rStyle w:val="14"/>
                <w:rFonts w:hint="default" w:ascii="Times New Roman" w:hAnsi="Times New Roman" w:eastAsia="仿宋" w:cs="Times New Roman"/>
                <w:color w:val="auto"/>
                <w:sz w:val="21"/>
                <w:szCs w:val="21"/>
                <w:lang w:bidi="ar"/>
              </w:rPr>
              <w:t>区</w:t>
            </w:r>
          </w:p>
        </w:tc>
        <w:tc>
          <w:tcPr>
            <w:tcW w:w="1841" w:type="dxa"/>
            <w:vAlign w:val="center"/>
          </w:tcPr>
          <w:p>
            <w:pPr>
              <w:widowControl/>
              <w:jc w:val="center"/>
              <w:textAlignment w:val="top"/>
              <w:rPr>
                <w:rFonts w:ascii="Times New Roman" w:hAnsi="Times New Roman" w:eastAsia="仿宋" w:cs="Times New Roman"/>
                <w:color w:val="auto"/>
                <w:szCs w:val="21"/>
              </w:rPr>
            </w:pP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1.177</w:t>
            </w: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szCs w:val="21"/>
              </w:rPr>
              <w:t>1.</w:t>
            </w:r>
            <w:r>
              <w:rPr>
                <w:rFonts w:hint="eastAsia" w:ascii="Times New Roman" w:hAnsi="Times New Roman" w:eastAsia="仿宋" w:cs="Times New Roman"/>
                <w:color w:val="auto"/>
                <w:szCs w:val="21"/>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Fonts w:ascii="Times New Roman" w:hAnsi="Times New Roman" w:eastAsia="仿宋" w:cs="Times New Roman"/>
                <w:color w:val="auto"/>
                <w:szCs w:val="21"/>
                <w:lang w:bidi="ar"/>
              </w:rPr>
            </w:pPr>
            <w:r>
              <w:rPr>
                <w:rStyle w:val="14"/>
                <w:rFonts w:hint="default" w:ascii="Times New Roman" w:hAnsi="Times New Roman" w:eastAsia="仿宋" w:cs="Times New Roman"/>
                <w:color w:val="auto"/>
                <w:sz w:val="21"/>
                <w:szCs w:val="21"/>
                <w:lang w:bidi="ar"/>
              </w:rPr>
              <w:t>临时堆土场区</w:t>
            </w:r>
          </w:p>
        </w:tc>
        <w:tc>
          <w:tcPr>
            <w:tcW w:w="1841" w:type="dxa"/>
            <w:vAlign w:val="center"/>
          </w:tcPr>
          <w:p>
            <w:pPr>
              <w:jc w:val="center"/>
              <w:rPr>
                <w:rFonts w:ascii="Times New Roman" w:hAnsi="Times New Roman" w:eastAsia="仿宋" w:cs="Times New Roman"/>
                <w:color w:val="auto"/>
                <w:position w:val="-2"/>
                <w:szCs w:val="21"/>
              </w:rPr>
            </w:pP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374</w:t>
            </w:r>
          </w:p>
        </w:tc>
        <w:tc>
          <w:tcPr>
            <w:tcW w:w="1772" w:type="dxa"/>
            <w:vAlign w:val="center"/>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0.3</w:t>
            </w:r>
            <w:r>
              <w:rPr>
                <w:rFonts w:ascii="Times New Roman" w:hAnsi="Times New Roman" w:eastAsia="仿宋" w:cs="Times New Roman"/>
                <w:color w:val="auto"/>
                <w:position w:val="-2"/>
                <w:szCs w:val="21"/>
              </w:rPr>
              <w:t>7</w:t>
            </w:r>
            <w:r>
              <w:rPr>
                <w:rFonts w:hint="eastAsia" w:ascii="Times New Roman" w:hAnsi="Times New Roman" w:eastAsia="仿宋" w:cs="Times New Roman"/>
                <w:color w:val="auto"/>
                <w:position w:val="-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gridSpan w:val="2"/>
            <w:vAlign w:val="center"/>
          </w:tcPr>
          <w:p>
            <w:pPr>
              <w:widowControl/>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合计</w:t>
            </w:r>
          </w:p>
        </w:tc>
        <w:tc>
          <w:tcPr>
            <w:tcW w:w="1841"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1.628</w:t>
            </w: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1.551</w:t>
            </w: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3.179</w:t>
            </w:r>
          </w:p>
        </w:tc>
      </w:tr>
    </w:tbl>
    <w:p>
      <w:pPr>
        <w:spacing w:before="100" w:beforeAutospacing="1" w:line="360" w:lineRule="auto"/>
        <w:outlineLvl w:val="1"/>
        <w:rPr>
          <w:rFonts w:ascii="Times New Roman" w:hAnsi="Times New Roman" w:eastAsia="仿宋" w:cs="Times New Roman"/>
          <w:b/>
          <w:bCs/>
          <w:color w:val="auto"/>
          <w:position w:val="-2"/>
          <w:sz w:val="30"/>
          <w:szCs w:val="30"/>
        </w:rPr>
      </w:pPr>
      <w:bookmarkStart w:id="27" w:name="_Toc46757744"/>
      <w:bookmarkStart w:id="28" w:name="_Toc32678"/>
      <w:r>
        <w:rPr>
          <w:rFonts w:ascii="Times New Roman" w:hAnsi="Times New Roman" w:eastAsia="仿宋" w:cs="Times New Roman"/>
          <w:b/>
          <w:bCs/>
          <w:color w:val="auto"/>
          <w:position w:val="-2"/>
          <w:sz w:val="30"/>
          <w:szCs w:val="30"/>
        </w:rPr>
        <w:t xml:space="preserve">3.2 </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弃渣监测结果</w:t>
      </w:r>
      <w:bookmarkEnd w:id="27"/>
      <w:bookmarkEnd w:id="28"/>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3.2.1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设计弃渣情况</w:t>
      </w:r>
    </w:p>
    <w:p>
      <w:pPr>
        <w:spacing w:line="360" w:lineRule="auto"/>
        <w:ind w:firstLine="480" w:firstLineChars="200"/>
        <w:jc w:val="left"/>
        <w:rPr>
          <w:rFonts w:ascii="Times New Roman" w:hAnsi="Times New Roman" w:eastAsia="仿宋" w:cs="Times New Roman"/>
          <w:b/>
          <w:bCs/>
          <w:color w:val="auto"/>
          <w:position w:val="-2"/>
          <w:sz w:val="24"/>
        </w:rPr>
      </w:pPr>
      <w:r>
        <w:rPr>
          <w:rFonts w:hint="eastAsia" w:ascii="Times New Roman" w:hAnsi="Times New Roman" w:eastAsia="仿宋" w:cs="Times New Roman"/>
          <w:color w:val="auto"/>
          <w:sz w:val="24"/>
        </w:rPr>
        <w:t>本工程实际施工未设置弃渣场</w:t>
      </w:r>
      <w:r>
        <w:rPr>
          <w:rFonts w:ascii="Times New Roman" w:hAnsi="Times New Roman" w:eastAsia="仿宋" w:cs="Times New Roman"/>
          <w:color w:val="auto"/>
          <w:sz w:val="24"/>
        </w:rPr>
        <w:t>。</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3.2.2 弃渣场位置、占地面积及弃渣量监测结果</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施工过程中，余方全部填埋、堆垫于</w:t>
      </w:r>
      <w:r>
        <w:rPr>
          <w:rFonts w:hint="eastAsia" w:ascii="Times New Roman" w:hAnsi="Times New Roman" w:eastAsia="仿宋" w:cs="Times New Roman"/>
          <w:color w:val="auto"/>
          <w:position w:val="-2"/>
          <w:sz w:val="24"/>
        </w:rPr>
        <w:t>路面</w:t>
      </w:r>
      <w:r>
        <w:rPr>
          <w:rFonts w:ascii="Times New Roman" w:hAnsi="Times New Roman" w:eastAsia="仿宋" w:cs="Times New Roman"/>
          <w:color w:val="auto"/>
          <w:position w:val="-2"/>
          <w:sz w:val="24"/>
        </w:rPr>
        <w:t>、检修道路和施工道路平整，并将表土覆盖于平整后的地表，最后采取绿化措施恢复植被，无新增弃渣用地</w:t>
      </w:r>
      <w:r>
        <w:rPr>
          <w:rFonts w:hint="eastAsia" w:ascii="Times New Roman" w:hAnsi="Times New Roman" w:eastAsia="仿宋" w:cs="Times New Roman"/>
          <w:color w:val="auto"/>
          <w:position w:val="-2"/>
          <w:sz w:val="24"/>
        </w:rPr>
        <w:t>。</w:t>
      </w:r>
    </w:p>
    <w:p>
      <w:pPr>
        <w:spacing w:line="360" w:lineRule="auto"/>
        <w:outlineLvl w:val="1"/>
        <w:rPr>
          <w:rFonts w:ascii="Times New Roman" w:hAnsi="Times New Roman" w:eastAsia="仿宋" w:cs="Times New Roman"/>
          <w:b/>
          <w:bCs/>
          <w:color w:val="auto"/>
          <w:position w:val="-2"/>
          <w:sz w:val="30"/>
          <w:szCs w:val="30"/>
        </w:rPr>
      </w:pPr>
      <w:bookmarkStart w:id="29" w:name="_Toc31149"/>
      <w:bookmarkStart w:id="30" w:name="_Toc46757745"/>
      <w:r>
        <w:rPr>
          <w:rFonts w:ascii="Times New Roman" w:hAnsi="Times New Roman" w:eastAsia="仿宋" w:cs="Times New Roman"/>
          <w:b/>
          <w:bCs/>
          <w:color w:val="auto"/>
          <w:position w:val="-2"/>
          <w:sz w:val="30"/>
          <w:szCs w:val="30"/>
        </w:rPr>
        <w:t>3.3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土石方流向情况监测结果</w:t>
      </w:r>
      <w:bookmarkEnd w:id="29"/>
      <w:bookmarkEnd w:id="30"/>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本项目土石方挖方总量为</w:t>
      </w:r>
      <w:r>
        <w:rPr>
          <w:rFonts w:hint="eastAsia" w:ascii="Times New Roman" w:hAnsi="Times New Roman" w:eastAsia="仿宋" w:cs="Times New Roman"/>
          <w:color w:val="auto"/>
          <w:position w:val="-2"/>
          <w:sz w:val="24"/>
          <w:lang w:val="en-US" w:eastAsia="zh-CN"/>
        </w:rPr>
        <w:t>6.63</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，填方总量为</w:t>
      </w:r>
      <w:r>
        <w:rPr>
          <w:rFonts w:hint="eastAsia" w:ascii="Times New Roman" w:hAnsi="Times New Roman" w:eastAsia="仿宋" w:cs="Times New Roman"/>
          <w:color w:val="auto"/>
          <w:position w:val="-2"/>
          <w:sz w:val="24"/>
          <w:lang w:val="en-US" w:eastAsia="zh-CN"/>
        </w:rPr>
        <w:t>6.63</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，无弃方。本项目土石方均换算为自然方。</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本项目根据后期覆土需求，拟在施工前对场地进行表土剥离。平均剥离厚度30cm，共剥离表土</w:t>
      </w:r>
      <w:r>
        <w:rPr>
          <w:rFonts w:hint="eastAsia" w:ascii="Times New Roman" w:hAnsi="Times New Roman" w:eastAsia="仿宋" w:cs="Times New Roman"/>
          <w:color w:val="auto"/>
          <w:position w:val="-2"/>
          <w:sz w:val="24"/>
          <w:lang w:val="en-US" w:eastAsia="zh-CN"/>
        </w:rPr>
        <w:t>3580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。表土临时堆放于沿线布置的临时堆土场内，待后期绿化需要覆土时用于回填。</w:t>
      </w:r>
    </w:p>
    <w:p>
      <w:pPr>
        <w:spacing w:line="360" w:lineRule="auto"/>
        <w:outlineLvl w:val="1"/>
        <w:rPr>
          <w:rFonts w:ascii="Times New Roman" w:hAnsi="Times New Roman" w:eastAsia="仿宋" w:cs="Times New Roman"/>
          <w:b/>
          <w:bCs/>
          <w:color w:val="auto"/>
          <w:position w:val="-2"/>
          <w:sz w:val="30"/>
          <w:szCs w:val="30"/>
        </w:rPr>
      </w:pPr>
      <w:bookmarkStart w:id="31" w:name="_Toc5624"/>
      <w:bookmarkStart w:id="32" w:name="_Toc46757746"/>
      <w:r>
        <w:rPr>
          <w:rFonts w:ascii="Times New Roman" w:hAnsi="Times New Roman" w:eastAsia="仿宋" w:cs="Times New Roman"/>
          <w:b/>
          <w:bCs/>
          <w:color w:val="auto"/>
          <w:position w:val="-2"/>
          <w:sz w:val="30"/>
          <w:szCs w:val="30"/>
        </w:rPr>
        <w:t>3.4</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其他重点部位监测结果</w:t>
      </w:r>
      <w:bookmarkEnd w:id="31"/>
      <w:bookmarkEnd w:id="32"/>
    </w:p>
    <w:p>
      <w:pPr>
        <w:spacing w:line="322" w:lineRule="auto"/>
        <w:ind w:right="84" w:firstLine="480" w:firstLineChars="200"/>
        <w:rPr>
          <w:rFonts w:ascii="Times New Roman" w:hAnsi="Times New Roman" w:eastAsia="仿宋" w:cs="Times New Roman"/>
          <w:b/>
          <w:bCs/>
          <w:color w:val="auto"/>
          <w:position w:val="-2"/>
          <w:sz w:val="32"/>
          <w:szCs w:val="32"/>
        </w:rPr>
      </w:pPr>
      <w:r>
        <w:rPr>
          <w:rFonts w:ascii="Times New Roman" w:hAnsi="Times New Roman" w:eastAsia="仿宋" w:cs="Times New Roman"/>
          <w:color w:val="auto"/>
          <w:position w:val="-2"/>
          <w:sz w:val="24"/>
        </w:rPr>
        <w:t>工程未涉及大型开挖、填筑坡面等其他需要重点监测部位。</w:t>
      </w:r>
    </w:p>
    <w:p>
      <w:pPr>
        <w:rPr>
          <w:rFonts w:ascii="Times New Roman" w:hAnsi="Times New Roman" w:eastAsia="仿宋" w:cs="Times New Roman"/>
          <w:b/>
          <w:bCs/>
          <w:color w:val="auto"/>
          <w:position w:val="-2"/>
          <w:sz w:val="32"/>
          <w:szCs w:val="32"/>
        </w:rPr>
      </w:pPr>
      <w:bookmarkStart w:id="33" w:name="_Toc5349"/>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34" w:name="_Toc46757747"/>
      <w:r>
        <w:rPr>
          <w:rFonts w:ascii="Times New Roman" w:hAnsi="Times New Roman" w:eastAsia="仿宋" w:cs="Times New Roman"/>
          <w:b/>
          <w:bCs/>
          <w:color w:val="auto"/>
          <w:position w:val="-2"/>
          <w:sz w:val="32"/>
          <w:szCs w:val="32"/>
        </w:rPr>
        <w:t>4</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水土流失防治措施监测结果</w:t>
      </w:r>
      <w:bookmarkEnd w:id="33"/>
      <w:bookmarkEnd w:id="34"/>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工程主要按</w:t>
      </w:r>
      <w:r>
        <w:rPr>
          <w:rFonts w:hint="eastAsia" w:ascii="Times New Roman" w:hAnsi="Times New Roman" w:eastAsia="仿宋" w:cs="Times New Roman"/>
          <w:color w:val="auto"/>
          <w:position w:val="-2"/>
          <w:sz w:val="24"/>
        </w:rPr>
        <w:t>主体</w:t>
      </w:r>
      <w:r>
        <w:rPr>
          <w:rFonts w:hint="eastAsia" w:ascii="Times New Roman" w:hAnsi="Times New Roman" w:eastAsia="仿宋" w:cs="Times New Roman"/>
          <w:color w:val="auto"/>
          <w:position w:val="-2"/>
          <w:sz w:val="24"/>
          <w:lang w:eastAsia="zh-CN"/>
        </w:rPr>
        <w:t>建设</w:t>
      </w:r>
      <w:r>
        <w:rPr>
          <w:rFonts w:hint="eastAsia" w:ascii="Times New Roman" w:hAnsi="Times New Roman" w:eastAsia="仿宋" w:cs="Times New Roman"/>
          <w:color w:val="auto"/>
          <w:position w:val="-2"/>
          <w:sz w:val="24"/>
        </w:rPr>
        <w:t>区、施工</w:t>
      </w:r>
      <w:r>
        <w:rPr>
          <w:rFonts w:hint="eastAsia" w:ascii="Times New Roman" w:hAnsi="Times New Roman" w:eastAsia="仿宋" w:cs="Times New Roman"/>
          <w:color w:val="auto"/>
          <w:position w:val="-2"/>
          <w:sz w:val="24"/>
          <w:lang w:eastAsia="zh-CN"/>
        </w:rPr>
        <w:t>临时道路</w:t>
      </w:r>
      <w:r>
        <w:rPr>
          <w:rFonts w:hint="eastAsia" w:ascii="Times New Roman" w:hAnsi="Times New Roman" w:eastAsia="仿宋" w:cs="Times New Roman"/>
          <w:color w:val="auto"/>
          <w:position w:val="-2"/>
          <w:sz w:val="24"/>
        </w:rPr>
        <w:t>区和临时堆土场区</w:t>
      </w:r>
      <w:r>
        <w:rPr>
          <w:rFonts w:ascii="Times New Roman" w:hAnsi="Times New Roman" w:eastAsia="仿宋" w:cs="Times New Roman"/>
          <w:color w:val="auto"/>
          <w:position w:val="-2"/>
          <w:sz w:val="24"/>
        </w:rPr>
        <w:t>等3个防治分区进行措施布设，水土保持体系见表4-1</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表4-1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 xml:space="preserve">   分区防治措施总体布局表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625"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防治分区</w:t>
            </w:r>
          </w:p>
        </w:tc>
        <w:tc>
          <w:tcPr>
            <w:tcW w:w="6019"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1</w:t>
            </w:r>
          </w:p>
        </w:tc>
        <w:tc>
          <w:tcPr>
            <w:tcW w:w="2625"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主体</w:t>
            </w:r>
            <w:r>
              <w:rPr>
                <w:rFonts w:hint="eastAsia" w:ascii="Times New Roman" w:hAnsi="Times New Roman" w:eastAsia="仿宋" w:cs="Times New Roman"/>
                <w:color w:val="auto"/>
                <w:position w:val="-2"/>
                <w:szCs w:val="21"/>
                <w:lang w:eastAsia="zh-CN"/>
              </w:rPr>
              <w:t>建设</w:t>
            </w:r>
            <w:r>
              <w:rPr>
                <w:rFonts w:hint="eastAsia" w:ascii="Times New Roman" w:hAnsi="Times New Roman" w:eastAsia="仿宋" w:cs="Times New Roman"/>
                <w:color w:val="auto"/>
                <w:position w:val="-2"/>
                <w:szCs w:val="21"/>
              </w:rPr>
              <w:t>区</w:t>
            </w:r>
          </w:p>
        </w:tc>
        <w:tc>
          <w:tcPr>
            <w:tcW w:w="6019"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剥离表土、回覆表土、</w:t>
            </w:r>
            <w:r>
              <w:rPr>
                <w:rFonts w:hint="eastAsia" w:ascii="Times New Roman" w:hAnsi="Times New Roman" w:eastAsia="仿宋" w:cs="Times New Roman"/>
                <w:color w:val="auto"/>
                <w:position w:val="-2"/>
                <w:szCs w:val="21"/>
              </w:rPr>
              <w:t>草皮护坡、</w:t>
            </w:r>
            <w:r>
              <w:rPr>
                <w:rFonts w:hint="eastAsia" w:ascii="Times New Roman" w:hAnsi="Times New Roman" w:eastAsia="仿宋" w:cs="Times New Roman"/>
                <w:color w:val="auto"/>
                <w:position w:val="-2"/>
                <w:szCs w:val="21"/>
                <w:lang w:eastAsia="zh-CN"/>
              </w:rPr>
              <w:t>临时排水沟、</w:t>
            </w:r>
            <w:r>
              <w:rPr>
                <w:rFonts w:hint="eastAsia" w:ascii="Times New Roman" w:hAnsi="Times New Roman" w:eastAsia="仿宋" w:cs="Times New Roman"/>
                <w:color w:val="auto"/>
                <w:position w:val="-2"/>
                <w:szCs w:val="21"/>
              </w:rPr>
              <w:t>临时沉沙池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2</w:t>
            </w:r>
          </w:p>
        </w:tc>
        <w:tc>
          <w:tcPr>
            <w:tcW w:w="2625"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施工</w:t>
            </w:r>
            <w:r>
              <w:rPr>
                <w:rFonts w:hint="eastAsia" w:ascii="Times New Roman" w:hAnsi="Times New Roman" w:eastAsia="仿宋" w:cs="Times New Roman"/>
                <w:color w:val="auto"/>
                <w:position w:val="-2"/>
                <w:szCs w:val="21"/>
                <w:lang w:eastAsia="zh-CN"/>
              </w:rPr>
              <w:t>临时道路</w:t>
            </w:r>
            <w:r>
              <w:rPr>
                <w:rFonts w:hint="eastAsia" w:ascii="Times New Roman" w:hAnsi="Times New Roman" w:eastAsia="仿宋" w:cs="Times New Roman"/>
                <w:color w:val="auto"/>
                <w:position w:val="-2"/>
                <w:szCs w:val="21"/>
              </w:rPr>
              <w:t>区</w:t>
            </w:r>
          </w:p>
        </w:tc>
        <w:tc>
          <w:tcPr>
            <w:tcW w:w="6019"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剥离表土、回覆表土、</w:t>
            </w:r>
            <w:r>
              <w:rPr>
                <w:rFonts w:hint="eastAsia" w:ascii="Times New Roman" w:hAnsi="Times New Roman" w:eastAsia="仿宋" w:cs="Times New Roman"/>
                <w:color w:val="auto"/>
                <w:position w:val="-2"/>
                <w:szCs w:val="21"/>
              </w:rPr>
              <w:t>临时排水沟、临时沉</w:t>
            </w:r>
            <w:r>
              <w:rPr>
                <w:rFonts w:hint="eastAsia" w:ascii="Times New Roman" w:hAnsi="Times New Roman" w:eastAsia="仿宋" w:cs="Times New Roman"/>
                <w:color w:val="auto"/>
                <w:position w:val="-2"/>
                <w:szCs w:val="21"/>
                <w:lang w:eastAsia="zh-CN"/>
              </w:rPr>
              <w:t>沙</w:t>
            </w:r>
            <w:r>
              <w:rPr>
                <w:rFonts w:hint="eastAsia" w:ascii="Times New Roman" w:hAnsi="Times New Roman" w:eastAsia="仿宋" w:cs="Times New Roman"/>
                <w:color w:val="auto"/>
                <w:position w:val="-2"/>
                <w:szCs w:val="21"/>
              </w:rPr>
              <w:t>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3</w:t>
            </w:r>
          </w:p>
        </w:tc>
        <w:tc>
          <w:tcPr>
            <w:tcW w:w="2625"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临时堆土场区</w:t>
            </w:r>
          </w:p>
        </w:tc>
        <w:tc>
          <w:tcPr>
            <w:tcW w:w="6019"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土地整治、撒播草籽、临时排水沟、临时沉沙池、临时挡土墙</w:t>
            </w:r>
          </w:p>
        </w:tc>
      </w:tr>
    </w:tbl>
    <w:p>
      <w:pPr>
        <w:spacing w:line="360" w:lineRule="auto"/>
        <w:outlineLvl w:val="1"/>
        <w:rPr>
          <w:rFonts w:ascii="Times New Roman" w:hAnsi="Times New Roman" w:eastAsia="仿宋" w:cs="Times New Roman"/>
          <w:b/>
          <w:bCs/>
          <w:color w:val="auto"/>
          <w:position w:val="-2"/>
          <w:sz w:val="30"/>
          <w:szCs w:val="30"/>
        </w:rPr>
      </w:pPr>
      <w:bookmarkStart w:id="35" w:name="_Toc990"/>
      <w:bookmarkStart w:id="36" w:name="_Toc46757748"/>
      <w:r>
        <w:rPr>
          <w:rFonts w:ascii="Times New Roman" w:hAnsi="Times New Roman" w:eastAsia="仿宋" w:cs="Times New Roman"/>
          <w:b/>
          <w:bCs/>
          <w:color w:val="auto"/>
          <w:position w:val="-2"/>
          <w:sz w:val="30"/>
          <w:szCs w:val="30"/>
        </w:rPr>
        <w:t>4.1</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工程措施监测结果</w:t>
      </w:r>
      <w:bookmarkEnd w:id="35"/>
      <w:bookmarkEnd w:id="36"/>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水土保持工程措施设计实施进度要求与主体工程建设进度同步实施。本项目主体工程于20</w:t>
      </w:r>
      <w:r>
        <w:rPr>
          <w:rFonts w:hint="eastAsia" w:ascii="Times New Roman" w:hAnsi="Times New Roman" w:eastAsia="仿宋" w:cs="Times New Roman"/>
          <w:color w:val="auto"/>
          <w:position w:val="-2"/>
          <w:sz w:val="24"/>
          <w:lang w:val="en-US" w:eastAsia="zh-CN"/>
        </w:rPr>
        <w:t>18</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12</w:t>
      </w:r>
      <w:r>
        <w:rPr>
          <w:rFonts w:ascii="Times New Roman" w:hAnsi="Times New Roman" w:eastAsia="仿宋" w:cs="Times New Roman"/>
          <w:color w:val="auto"/>
          <w:position w:val="-2"/>
          <w:sz w:val="24"/>
        </w:rPr>
        <w:t>月开始施工，20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月建设完成，水土保持工程措施于20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月基本建设完成，水土保持工程措施实际实施进度基本与主体工程“三同时”。</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通过现场监测及查阅相关资料统计，工程水土保持工程</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施采取的措施主要有</w:t>
      </w:r>
      <w:r>
        <w:rPr>
          <w:rFonts w:hint="eastAsia" w:ascii="Times New Roman" w:hAnsi="Times New Roman" w:eastAsia="仿宋" w:cs="Times New Roman"/>
          <w:color w:val="auto"/>
          <w:position w:val="-2"/>
          <w:sz w:val="24"/>
          <w:lang w:eastAsia="zh-CN"/>
        </w:rPr>
        <w:t>剥离表土、回覆表土</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预制砼管、</w:t>
      </w:r>
      <w:r>
        <w:rPr>
          <w:rFonts w:hint="eastAsia" w:ascii="Times New Roman" w:hAnsi="Times New Roman" w:eastAsia="仿宋" w:cs="Times New Roman"/>
          <w:color w:val="auto"/>
          <w:position w:val="-2"/>
          <w:sz w:val="24"/>
        </w:rPr>
        <w:t>修建沉沙池</w:t>
      </w:r>
      <w:r>
        <w:rPr>
          <w:rFonts w:hint="eastAsia" w:ascii="Times New Roman" w:hAnsi="Times New Roman" w:eastAsia="仿宋" w:cs="Times New Roman"/>
          <w:color w:val="auto"/>
          <w:position w:val="-2"/>
          <w:sz w:val="24"/>
          <w:lang w:eastAsia="zh-CN"/>
        </w:rPr>
        <w:t>及排水沟</w:t>
      </w:r>
      <w:r>
        <w:rPr>
          <w:rFonts w:hint="eastAsia" w:ascii="Times New Roman" w:hAnsi="Times New Roman" w:eastAsia="仿宋" w:cs="Times New Roman"/>
          <w:color w:val="auto"/>
          <w:position w:val="-2"/>
          <w:sz w:val="24"/>
        </w:rPr>
        <w:t>、土地整治</w:t>
      </w:r>
      <w:r>
        <w:rPr>
          <w:rFonts w:ascii="Times New Roman" w:hAnsi="Times New Roman" w:eastAsia="仿宋" w:cs="Times New Roman"/>
          <w:color w:val="auto"/>
          <w:position w:val="-2"/>
          <w:sz w:val="24"/>
        </w:rPr>
        <w:t>，主要集中在</w:t>
      </w:r>
      <w:r>
        <w:rPr>
          <w:rFonts w:hint="eastAsia" w:ascii="Times New Roman" w:hAnsi="Times New Roman" w:eastAsia="仿宋" w:cs="Times New Roman"/>
          <w:color w:val="auto"/>
          <w:position w:val="-2"/>
          <w:sz w:val="24"/>
        </w:rPr>
        <w:t>主体工程</w:t>
      </w:r>
      <w:r>
        <w:rPr>
          <w:rFonts w:hint="eastAsia" w:ascii="Times New Roman" w:hAnsi="Times New Roman" w:eastAsia="仿宋" w:cs="Times New Roman"/>
          <w:color w:val="auto"/>
          <w:position w:val="-2"/>
          <w:sz w:val="24"/>
          <w:lang w:eastAsia="zh-CN"/>
        </w:rPr>
        <w:t>建设</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。完成的工程量包括</w:t>
      </w:r>
      <w:r>
        <w:rPr>
          <w:rFonts w:hint="eastAsia" w:ascii="Times New Roman" w:hAnsi="Times New Roman" w:eastAsia="仿宋" w:cs="Times New Roman"/>
          <w:color w:val="auto"/>
          <w:position w:val="-2"/>
          <w:sz w:val="24"/>
        </w:rPr>
        <w:t>预制砼管</w:t>
      </w:r>
      <w:r>
        <w:rPr>
          <w:rFonts w:hint="eastAsia" w:ascii="Times New Roman" w:hAnsi="Times New Roman" w:eastAsia="仿宋" w:cs="Times New Roman"/>
          <w:color w:val="auto"/>
          <w:position w:val="-2"/>
          <w:sz w:val="24"/>
          <w:lang w:val="en-US" w:eastAsia="zh-CN"/>
        </w:rPr>
        <w:t>20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rPr>
        <w:t>剥离表土0.</w:t>
      </w:r>
      <w:r>
        <w:rPr>
          <w:rFonts w:hint="eastAsia" w:ascii="Times New Roman" w:hAnsi="Times New Roman" w:eastAsia="仿宋" w:cs="Times New Roman"/>
          <w:color w:val="auto"/>
          <w:position w:val="-2"/>
          <w:sz w:val="24"/>
          <w:lang w:val="en-US" w:eastAsia="zh-CN"/>
        </w:rPr>
        <w:t>358</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回覆表</w:t>
      </w:r>
      <w:r>
        <w:rPr>
          <w:rFonts w:hint="eastAsia" w:ascii="Times New Roman" w:hAnsi="Times New Roman" w:eastAsia="仿宋" w:cs="Times New Roman"/>
          <w:color w:val="auto"/>
          <w:position w:val="-2"/>
          <w:sz w:val="24"/>
        </w:rPr>
        <w:t>土0.</w:t>
      </w:r>
      <w:r>
        <w:rPr>
          <w:rFonts w:hint="eastAsia" w:ascii="Times New Roman" w:hAnsi="Times New Roman" w:eastAsia="仿宋" w:cs="Times New Roman"/>
          <w:color w:val="auto"/>
          <w:position w:val="-2"/>
          <w:sz w:val="24"/>
          <w:lang w:val="en-US" w:eastAsia="zh-CN"/>
        </w:rPr>
        <w:t>358</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。完成</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施工</w:t>
      </w:r>
      <w:r>
        <w:rPr>
          <w:rFonts w:hint="eastAsia" w:ascii="Times New Roman" w:hAnsi="Times New Roman" w:eastAsia="仿宋" w:cs="Times New Roman"/>
          <w:color w:val="auto"/>
          <w:position w:val="-2"/>
          <w:sz w:val="24"/>
        </w:rPr>
        <w:t>程</w:t>
      </w:r>
      <w:r>
        <w:rPr>
          <w:rFonts w:ascii="Times New Roman" w:hAnsi="Times New Roman" w:eastAsia="仿宋" w:cs="Times New Roman"/>
          <w:color w:val="auto"/>
          <w:position w:val="-2"/>
          <w:sz w:val="24"/>
        </w:rPr>
        <w:t>量详见表4-2。</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表4-2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水土保持工程</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施工程量统计表</w:t>
      </w:r>
    </w:p>
    <w:tbl>
      <w:tblPr>
        <w:tblStyle w:val="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94"/>
        <w:gridCol w:w="1891"/>
        <w:gridCol w:w="189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编号</w:t>
            </w:r>
          </w:p>
        </w:tc>
        <w:tc>
          <w:tcPr>
            <w:tcW w:w="2794"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措施名称</w:t>
            </w:r>
          </w:p>
        </w:tc>
        <w:tc>
          <w:tcPr>
            <w:tcW w:w="1891"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单位</w:t>
            </w:r>
          </w:p>
        </w:tc>
        <w:tc>
          <w:tcPr>
            <w:tcW w:w="1891"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完成工程量</w:t>
            </w:r>
          </w:p>
        </w:tc>
        <w:tc>
          <w:tcPr>
            <w:tcW w:w="1672"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b/>
                <w:color w:val="auto"/>
                <w:kern w:val="0"/>
                <w:szCs w:val="21"/>
                <w:lang w:bidi="ar"/>
              </w:rPr>
              <w:t>一</w:t>
            </w:r>
          </w:p>
        </w:tc>
        <w:tc>
          <w:tcPr>
            <w:tcW w:w="2794"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b/>
                <w:color w:val="auto"/>
                <w:kern w:val="0"/>
                <w:szCs w:val="21"/>
                <w:lang w:bidi="ar"/>
              </w:rPr>
              <w:t>主体工程</w:t>
            </w:r>
            <w:r>
              <w:rPr>
                <w:rFonts w:hint="eastAsia" w:ascii="Times New Roman" w:hAnsi="Times New Roman" w:eastAsia="仿宋" w:cs="Times New Roman"/>
                <w:b/>
                <w:color w:val="auto"/>
                <w:kern w:val="0"/>
                <w:szCs w:val="21"/>
                <w:lang w:eastAsia="zh-CN" w:bidi="ar"/>
              </w:rPr>
              <w:t>建设</w:t>
            </w:r>
            <w:r>
              <w:rPr>
                <w:rFonts w:ascii="Times New Roman" w:hAnsi="Times New Roman" w:eastAsia="仿宋" w:cs="Times New Roman"/>
                <w:b/>
                <w:color w:val="auto"/>
                <w:kern w:val="0"/>
                <w:szCs w:val="21"/>
                <w:lang w:bidi="ar"/>
              </w:rPr>
              <w:t>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color w:val="auto"/>
                <w:position w:val="-2"/>
                <w:szCs w:val="21"/>
              </w:rPr>
            </w:pPr>
            <w:bookmarkStart w:id="37" w:name="_Hlk46735558"/>
            <w:r>
              <w:rPr>
                <w:rFonts w:ascii="Times New Roman" w:hAnsi="Times New Roman" w:eastAsia="仿宋" w:cs="Times New Roman"/>
                <w:color w:val="auto"/>
                <w:kern w:val="0"/>
                <w:szCs w:val="21"/>
                <w:lang w:bidi="ar"/>
              </w:rPr>
              <w:t>1</w:t>
            </w:r>
          </w:p>
        </w:tc>
        <w:tc>
          <w:tcPr>
            <w:tcW w:w="2794"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预制砼管</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w:t>
            </w:r>
          </w:p>
        </w:tc>
        <w:tc>
          <w:tcPr>
            <w:tcW w:w="1672" w:type="dxa"/>
          </w:tcPr>
          <w:p>
            <w:pPr>
              <w:spacing w:line="240" w:lineRule="atLeast"/>
              <w:jc w:val="center"/>
              <w:rPr>
                <w:rFonts w:ascii="Times New Roman" w:hAnsi="Times New Roman" w:eastAsia="仿宋" w:cs="Times New Roman"/>
                <w:color w:val="auto"/>
                <w:position w:val="-2"/>
                <w:sz w:val="24"/>
              </w:rPr>
            </w:pP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794"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剥离表土</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万m</w:t>
            </w:r>
            <w:r>
              <w:rPr>
                <w:rFonts w:hint="eastAsia" w:ascii="Times New Roman" w:hAnsi="Times New Roman" w:eastAsia="仿宋" w:cs="Times New Roman"/>
                <w:color w:val="auto"/>
                <w:kern w:val="0"/>
                <w:szCs w:val="21"/>
                <w:vertAlign w:val="superscript"/>
                <w:lang w:bidi="ar"/>
              </w:rPr>
              <w:t>3</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358</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w:t>
            </w:r>
          </w:p>
        </w:tc>
        <w:tc>
          <w:tcPr>
            <w:tcW w:w="2794"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回覆表</w:t>
            </w:r>
            <w:r>
              <w:rPr>
                <w:rFonts w:hint="eastAsia" w:ascii="Times New Roman" w:hAnsi="Times New Roman" w:eastAsia="仿宋" w:cs="Times New Roman"/>
                <w:color w:val="auto"/>
                <w:position w:val="-2"/>
                <w:szCs w:val="21"/>
              </w:rPr>
              <w:t>土</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万m</w:t>
            </w:r>
            <w:r>
              <w:rPr>
                <w:rFonts w:hint="eastAsia" w:ascii="Times New Roman" w:hAnsi="Times New Roman" w:eastAsia="仿宋" w:cs="Times New Roman"/>
                <w:color w:val="auto"/>
                <w:kern w:val="0"/>
                <w:szCs w:val="21"/>
                <w:vertAlign w:val="superscript"/>
                <w:lang w:bidi="ar"/>
              </w:rPr>
              <w:t>3</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358</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b/>
                <w:bCs/>
                <w:color w:val="auto"/>
                <w:kern w:val="0"/>
                <w:szCs w:val="21"/>
                <w:lang w:bidi="ar"/>
              </w:rPr>
            </w:pPr>
            <w:r>
              <w:rPr>
                <w:rFonts w:hint="eastAsia" w:ascii="Times New Roman" w:hAnsi="Times New Roman" w:eastAsia="仿宋" w:cs="Times New Roman"/>
                <w:b/>
                <w:bCs/>
                <w:color w:val="auto"/>
                <w:kern w:val="0"/>
                <w:szCs w:val="21"/>
                <w:lang w:bidi="ar"/>
              </w:rPr>
              <w:t>二</w:t>
            </w:r>
          </w:p>
        </w:tc>
        <w:tc>
          <w:tcPr>
            <w:tcW w:w="2794" w:type="dxa"/>
          </w:tcPr>
          <w:p>
            <w:pPr>
              <w:widowControl/>
              <w:spacing w:line="240" w:lineRule="atLeast"/>
              <w:jc w:val="center"/>
              <w:textAlignment w:val="top"/>
              <w:rPr>
                <w:rFonts w:ascii="Times New Roman" w:hAnsi="Times New Roman" w:eastAsia="仿宋" w:cs="Times New Roman"/>
                <w:b/>
                <w:bCs/>
                <w:color w:val="auto"/>
                <w:kern w:val="0"/>
                <w:szCs w:val="21"/>
                <w:lang w:bidi="ar"/>
              </w:rPr>
            </w:pPr>
            <w:r>
              <w:rPr>
                <w:rFonts w:hint="eastAsia" w:ascii="Times New Roman" w:hAnsi="Times New Roman" w:eastAsia="仿宋" w:cs="Times New Roman"/>
                <w:b/>
                <w:bCs/>
                <w:color w:val="auto"/>
                <w:kern w:val="0"/>
                <w:szCs w:val="21"/>
                <w:lang w:bidi="ar"/>
              </w:rPr>
              <w:t>施工</w:t>
            </w:r>
            <w:r>
              <w:rPr>
                <w:rFonts w:hint="eastAsia" w:ascii="Times New Roman" w:hAnsi="Times New Roman" w:eastAsia="仿宋" w:cs="Times New Roman"/>
                <w:b/>
                <w:bCs/>
                <w:color w:val="auto"/>
                <w:kern w:val="0"/>
                <w:szCs w:val="21"/>
                <w:lang w:eastAsia="zh-CN" w:bidi="ar"/>
              </w:rPr>
              <w:t>临时道路</w:t>
            </w:r>
            <w:r>
              <w:rPr>
                <w:rFonts w:hint="eastAsia" w:ascii="Times New Roman" w:hAnsi="Times New Roman" w:eastAsia="仿宋" w:cs="Times New Roman"/>
                <w:b/>
                <w:bCs/>
                <w:color w:val="auto"/>
                <w:kern w:val="0"/>
                <w:szCs w:val="21"/>
                <w:lang w:bidi="ar"/>
              </w:rPr>
              <w:t>区</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p>
        </w:tc>
        <w:tc>
          <w:tcPr>
            <w:tcW w:w="1672" w:type="dxa"/>
          </w:tcPr>
          <w:p>
            <w:pPr>
              <w:widowControl/>
              <w:spacing w:line="240" w:lineRule="atLeast"/>
              <w:jc w:val="center"/>
              <w:textAlignment w:val="top"/>
              <w:rPr>
                <w:rFonts w:ascii="Times New Roman" w:hAnsi="Times New Roman" w:eastAsia="仿宋" w:cs="Times New Roman"/>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1</w:t>
            </w:r>
          </w:p>
        </w:tc>
        <w:tc>
          <w:tcPr>
            <w:tcW w:w="2794"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剥离表土</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万m</w:t>
            </w:r>
            <w:r>
              <w:rPr>
                <w:rFonts w:hint="eastAsia" w:ascii="Times New Roman" w:hAnsi="Times New Roman" w:eastAsia="仿宋" w:cs="Times New Roman"/>
                <w:color w:val="auto"/>
                <w:position w:val="-2"/>
                <w:szCs w:val="21"/>
                <w:vertAlign w:val="superscript"/>
              </w:rPr>
              <w:t>3</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138</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794"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绿化覆土</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万m</w:t>
            </w:r>
            <w:r>
              <w:rPr>
                <w:rFonts w:hint="eastAsia" w:ascii="Times New Roman" w:hAnsi="Times New Roman" w:eastAsia="仿宋" w:cs="Times New Roman"/>
                <w:color w:val="auto"/>
                <w:position w:val="-2"/>
                <w:szCs w:val="21"/>
                <w:vertAlign w:val="superscript"/>
              </w:rPr>
              <w:t>3</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138</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b/>
                <w:bCs/>
                <w:color w:val="auto"/>
                <w:kern w:val="0"/>
                <w:szCs w:val="21"/>
                <w:lang w:bidi="ar"/>
              </w:rPr>
            </w:pPr>
            <w:r>
              <w:rPr>
                <w:rFonts w:hint="eastAsia" w:ascii="Times New Roman" w:hAnsi="Times New Roman" w:eastAsia="仿宋" w:cs="Times New Roman"/>
                <w:b/>
                <w:bCs/>
                <w:color w:val="auto"/>
                <w:kern w:val="0"/>
                <w:szCs w:val="21"/>
                <w:lang w:bidi="ar"/>
              </w:rPr>
              <w:t>三</w:t>
            </w:r>
          </w:p>
        </w:tc>
        <w:tc>
          <w:tcPr>
            <w:tcW w:w="2794" w:type="dxa"/>
          </w:tcPr>
          <w:p>
            <w:pPr>
              <w:widowControl/>
              <w:spacing w:line="240" w:lineRule="atLeast"/>
              <w:jc w:val="center"/>
              <w:textAlignment w:val="top"/>
              <w:rPr>
                <w:rFonts w:ascii="Times New Roman" w:hAnsi="Times New Roman" w:eastAsia="仿宋" w:cs="Times New Roman"/>
                <w:b/>
                <w:bCs/>
                <w:color w:val="auto"/>
                <w:kern w:val="0"/>
                <w:szCs w:val="21"/>
                <w:lang w:bidi="ar"/>
              </w:rPr>
            </w:pPr>
            <w:r>
              <w:rPr>
                <w:rFonts w:hint="eastAsia" w:ascii="Times New Roman" w:hAnsi="Times New Roman" w:eastAsia="仿宋" w:cs="Times New Roman"/>
                <w:b/>
                <w:bCs/>
                <w:color w:val="auto"/>
                <w:kern w:val="0"/>
                <w:szCs w:val="21"/>
                <w:lang w:bidi="ar"/>
              </w:rPr>
              <w:t>临时堆土场区</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1</w:t>
            </w:r>
          </w:p>
        </w:tc>
        <w:tc>
          <w:tcPr>
            <w:tcW w:w="2794"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土地整治</w:t>
            </w:r>
          </w:p>
        </w:tc>
        <w:tc>
          <w:tcPr>
            <w:tcW w:w="1891" w:type="dxa"/>
          </w:tcPr>
          <w:p>
            <w:pPr>
              <w:spacing w:line="240" w:lineRule="atLeast"/>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hm</w:t>
            </w:r>
            <w:r>
              <w:rPr>
                <w:rFonts w:hint="eastAsia" w:ascii="Times New Roman" w:hAnsi="Times New Roman" w:eastAsia="仿宋" w:cs="Times New Roman"/>
                <w:color w:val="auto"/>
                <w:position w:val="-2"/>
                <w:szCs w:val="21"/>
                <w:vertAlign w:val="superscript"/>
              </w:rPr>
              <w:t>2</w:t>
            </w:r>
          </w:p>
        </w:tc>
        <w:tc>
          <w:tcPr>
            <w:tcW w:w="1891" w:type="dxa"/>
            <w:vAlign w:val="bottom"/>
          </w:tcPr>
          <w:p>
            <w:pPr>
              <w:spacing w:line="240" w:lineRule="atLeast"/>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37</w:t>
            </w:r>
          </w:p>
        </w:tc>
        <w:tc>
          <w:tcPr>
            <w:tcW w:w="1672" w:type="dxa"/>
          </w:tcPr>
          <w:p>
            <w:pPr>
              <w:spacing w:line="240" w:lineRule="atLeast"/>
              <w:jc w:val="center"/>
              <w:rPr>
                <w:rFonts w:ascii="Times New Roman" w:hAnsi="Times New Roman" w:eastAsia="仿宋" w:cs="Times New Roman"/>
                <w:color w:val="auto"/>
                <w:position w:val="-2"/>
                <w:sz w:val="24"/>
              </w:rPr>
            </w:pPr>
          </w:p>
        </w:tc>
      </w:tr>
    </w:tbl>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各防治区工程措施完成情况如下：</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主体工程</w:t>
      </w:r>
      <w:r>
        <w:rPr>
          <w:rFonts w:hint="eastAsia" w:ascii="Times New Roman" w:hAnsi="Times New Roman" w:eastAsia="仿宋" w:cs="Times New Roman"/>
          <w:color w:val="auto"/>
          <w:position w:val="-2"/>
          <w:sz w:val="24"/>
          <w:lang w:eastAsia="zh-CN"/>
        </w:rPr>
        <w:t>建设</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预制砼管</w:t>
      </w:r>
      <w:r>
        <w:rPr>
          <w:rFonts w:hint="eastAsia" w:ascii="Times New Roman" w:hAnsi="Times New Roman" w:eastAsia="仿宋" w:cs="Times New Roman"/>
          <w:color w:val="auto"/>
          <w:position w:val="-2"/>
          <w:sz w:val="24"/>
          <w:lang w:val="en-US" w:eastAsia="zh-CN"/>
        </w:rPr>
        <w:t>20</w:t>
      </w:r>
      <w:r>
        <w:rPr>
          <w:rFonts w:hint="eastAsia" w:ascii="Times New Roman" w:hAnsi="Times New Roman" w:eastAsia="仿宋" w:cs="Times New Roman"/>
          <w:color w:val="auto"/>
          <w:position w:val="-2"/>
          <w:sz w:val="24"/>
        </w:rPr>
        <w:t>m、剥离表土0</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358</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回覆表</w:t>
      </w:r>
      <w:r>
        <w:rPr>
          <w:rFonts w:hint="eastAsia" w:ascii="Times New Roman" w:hAnsi="Times New Roman" w:eastAsia="仿宋" w:cs="Times New Roman"/>
          <w:color w:val="auto"/>
          <w:position w:val="-2"/>
          <w:sz w:val="24"/>
        </w:rPr>
        <w:t>土0</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358</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施工</w:t>
      </w:r>
      <w:r>
        <w:rPr>
          <w:rFonts w:hint="eastAsia" w:ascii="Times New Roman" w:hAnsi="Times New Roman" w:eastAsia="仿宋" w:cs="Times New Roman"/>
          <w:color w:val="auto"/>
          <w:position w:val="-2"/>
          <w:sz w:val="24"/>
          <w:lang w:eastAsia="zh-CN"/>
        </w:rPr>
        <w:t>临时道路</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剥离表土0</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138</w:t>
      </w:r>
      <w:r>
        <w:rPr>
          <w:rFonts w:hint="eastAsia"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回覆表</w:t>
      </w:r>
      <w:r>
        <w:rPr>
          <w:rFonts w:hint="eastAsia" w:ascii="Times New Roman" w:hAnsi="Times New Roman" w:eastAsia="仿宋" w:cs="Times New Roman"/>
          <w:color w:val="auto"/>
          <w:position w:val="-2"/>
          <w:sz w:val="24"/>
        </w:rPr>
        <w:t>土0</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138</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临时堆土场区：土地整治0.</w:t>
      </w:r>
      <w:r>
        <w:rPr>
          <w:rFonts w:ascii="Times New Roman" w:hAnsi="Times New Roman" w:eastAsia="仿宋" w:cs="Times New Roman"/>
          <w:color w:val="auto"/>
          <w:position w:val="-2"/>
          <w:sz w:val="24"/>
        </w:rPr>
        <w:t>37</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outlineLvl w:val="1"/>
        <w:rPr>
          <w:rFonts w:ascii="Times New Roman" w:hAnsi="Times New Roman" w:eastAsia="仿宋" w:cs="Times New Roman"/>
          <w:b/>
          <w:bCs/>
          <w:color w:val="auto"/>
          <w:position w:val="-2"/>
          <w:sz w:val="30"/>
          <w:szCs w:val="30"/>
        </w:rPr>
      </w:pPr>
      <w:bookmarkStart w:id="38" w:name="_Toc32291"/>
      <w:bookmarkStart w:id="39" w:name="_Toc46757749"/>
      <w:r>
        <w:rPr>
          <w:rFonts w:ascii="Times New Roman" w:hAnsi="Times New Roman" w:eastAsia="仿宋" w:cs="Times New Roman"/>
          <w:b/>
          <w:bCs/>
          <w:color w:val="auto"/>
          <w:position w:val="-2"/>
          <w:sz w:val="30"/>
          <w:szCs w:val="30"/>
        </w:rPr>
        <w:t>4.2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植物措施监测结果</w:t>
      </w:r>
      <w:bookmarkEnd w:id="38"/>
      <w:bookmarkEnd w:id="39"/>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水土保持工程措施设计实施进度要求与主体工程建设进度同步实施。本项目主体工程于201</w:t>
      </w:r>
      <w:r>
        <w:rPr>
          <w:rFonts w:hint="eastAsia" w:ascii="Times New Roman" w:hAnsi="Times New Roman" w:eastAsia="仿宋" w:cs="Times New Roman"/>
          <w:color w:val="auto"/>
          <w:position w:val="-2"/>
          <w:sz w:val="24"/>
          <w:lang w:val="en-US" w:eastAsia="zh-CN"/>
        </w:rPr>
        <w:t>8</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lang w:val="en-US" w:eastAsia="zh-CN"/>
        </w:rPr>
        <w:t>2</w:t>
      </w:r>
      <w:r>
        <w:rPr>
          <w:rFonts w:ascii="Times New Roman" w:hAnsi="Times New Roman" w:eastAsia="仿宋" w:cs="Times New Roman"/>
          <w:color w:val="auto"/>
          <w:position w:val="-2"/>
          <w:sz w:val="24"/>
        </w:rPr>
        <w:t>月开始施工，20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月建设完成，水土保持植物措施于20</w:t>
      </w:r>
      <w:r>
        <w:rPr>
          <w:rFonts w:hint="eastAsia" w:ascii="Times New Roman" w:hAnsi="Times New Roman" w:eastAsia="仿宋" w:cs="Times New Roman"/>
          <w:color w:val="auto"/>
          <w:position w:val="-2"/>
          <w:sz w:val="24"/>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月基本建设完成，水土保持</w:t>
      </w:r>
      <w:r>
        <w:rPr>
          <w:rFonts w:hint="eastAsia" w:ascii="Times New Roman" w:hAnsi="Times New Roman" w:eastAsia="仿宋" w:cs="Times New Roman"/>
          <w:color w:val="auto"/>
          <w:position w:val="-2"/>
          <w:sz w:val="24"/>
        </w:rPr>
        <w:t>植物</w:t>
      </w:r>
      <w:r>
        <w:rPr>
          <w:rFonts w:ascii="Times New Roman" w:hAnsi="Times New Roman" w:eastAsia="仿宋" w:cs="Times New Roman"/>
          <w:color w:val="auto"/>
          <w:position w:val="-2"/>
          <w:sz w:val="24"/>
        </w:rPr>
        <w:t>措施实际实施进度基本与主体工程“三同时”。</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通过现场监测及查阅相关资料统计，</w:t>
      </w:r>
      <w:bookmarkStart w:id="40" w:name="_Hlk46736756"/>
      <w:r>
        <w:rPr>
          <w:rFonts w:ascii="Times New Roman" w:hAnsi="Times New Roman" w:eastAsia="仿宋" w:cs="Times New Roman"/>
          <w:color w:val="auto"/>
          <w:position w:val="-2"/>
          <w:sz w:val="24"/>
        </w:rPr>
        <w:t>工程主要水土保持植物</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施采取的措施主要有</w:t>
      </w:r>
      <w:bookmarkEnd w:id="40"/>
      <w:r>
        <w:rPr>
          <w:rFonts w:hint="eastAsia" w:ascii="Times New Roman" w:hAnsi="Times New Roman" w:eastAsia="仿宋" w:cs="Times New Roman"/>
          <w:color w:val="auto"/>
          <w:position w:val="-2"/>
          <w:sz w:val="24"/>
        </w:rPr>
        <w:t>铺设草皮护坡、撒播草籽，主要集中在施工</w:t>
      </w:r>
      <w:r>
        <w:rPr>
          <w:rFonts w:hint="eastAsia" w:ascii="Times New Roman" w:hAnsi="Times New Roman" w:eastAsia="仿宋" w:cs="Times New Roman"/>
          <w:color w:val="auto"/>
          <w:position w:val="-2"/>
          <w:sz w:val="24"/>
          <w:lang w:eastAsia="zh-CN"/>
        </w:rPr>
        <w:t>临时道路</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。完成的植物</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施包括</w:t>
      </w:r>
      <w:r>
        <w:rPr>
          <w:rFonts w:hint="eastAsia" w:ascii="Times New Roman" w:hAnsi="Times New Roman" w:eastAsia="仿宋" w:cs="Times New Roman"/>
          <w:color w:val="auto"/>
          <w:position w:val="-2"/>
          <w:sz w:val="24"/>
        </w:rPr>
        <w:t>铺设草皮护坡0.</w:t>
      </w:r>
      <w:r>
        <w:rPr>
          <w:rFonts w:hint="eastAsia" w:ascii="Times New Roman" w:hAnsi="Times New Roman" w:eastAsia="仿宋" w:cs="Times New Roman"/>
          <w:color w:val="auto"/>
          <w:position w:val="-2"/>
          <w:sz w:val="24"/>
          <w:lang w:val="en-US" w:eastAsia="zh-CN"/>
        </w:rPr>
        <w:t>63</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val="en-US" w:eastAsia="zh-CN"/>
        </w:rPr>
        <w:t>1.362</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。完成设施工程量详见表4-3。</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表4-3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水土保持植物</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施工程量统计表</w:t>
      </w:r>
    </w:p>
    <w:tbl>
      <w:tblPr>
        <w:tblStyle w:val="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95"/>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编号</w:t>
            </w:r>
          </w:p>
        </w:tc>
        <w:tc>
          <w:tcPr>
            <w:tcW w:w="2795"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措施名称</w:t>
            </w:r>
          </w:p>
        </w:tc>
        <w:tc>
          <w:tcPr>
            <w:tcW w:w="1891"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单位</w:t>
            </w:r>
          </w:p>
        </w:tc>
        <w:tc>
          <w:tcPr>
            <w:tcW w:w="1891"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完成工程量</w:t>
            </w:r>
          </w:p>
        </w:tc>
        <w:tc>
          <w:tcPr>
            <w:tcW w:w="1892"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一</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主体工程</w:t>
            </w:r>
            <w:r>
              <w:rPr>
                <w:rFonts w:hint="eastAsia" w:ascii="Times New Roman" w:hAnsi="Times New Roman" w:eastAsia="仿宋" w:cs="Times New Roman"/>
                <w:color w:val="auto"/>
                <w:position w:val="-2"/>
                <w:szCs w:val="21"/>
                <w:lang w:eastAsia="zh-CN"/>
              </w:rPr>
              <w:t>建设</w:t>
            </w:r>
            <w:r>
              <w:rPr>
                <w:rFonts w:hint="eastAsia" w:ascii="Times New Roman" w:hAnsi="Times New Roman" w:eastAsia="仿宋" w:cs="Times New Roman"/>
                <w:color w:val="auto"/>
                <w:position w:val="-2"/>
                <w:szCs w:val="21"/>
              </w:rPr>
              <w:t>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草皮护坡</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h</w:t>
            </w: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63</w:t>
            </w: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二</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施工</w:t>
            </w:r>
            <w:r>
              <w:rPr>
                <w:rFonts w:hint="eastAsia" w:ascii="Times New Roman" w:hAnsi="Times New Roman" w:eastAsia="仿宋" w:cs="Times New Roman"/>
                <w:color w:val="auto"/>
                <w:position w:val="-2"/>
                <w:szCs w:val="21"/>
                <w:lang w:eastAsia="zh-CN"/>
              </w:rPr>
              <w:t>临时道路</w:t>
            </w:r>
            <w:r>
              <w:rPr>
                <w:rFonts w:hint="eastAsia" w:ascii="Times New Roman" w:hAnsi="Times New Roman" w:eastAsia="仿宋" w:cs="Times New Roman"/>
                <w:color w:val="auto"/>
                <w:position w:val="-2"/>
                <w:szCs w:val="21"/>
              </w:rPr>
              <w:t>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hm</w:t>
            </w:r>
            <w:r>
              <w:rPr>
                <w:rFonts w:hint="eastAsia" w:ascii="Times New Roman" w:hAnsi="Times New Roman" w:eastAsia="仿宋" w:cs="Times New Roman"/>
                <w:color w:val="auto"/>
                <w:position w:val="-2"/>
                <w:szCs w:val="21"/>
                <w:vertAlign w:val="superscript"/>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1.012</w:t>
            </w: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三</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临时堆土场区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1891" w:type="dxa"/>
          </w:tcPr>
          <w:p>
            <w:pPr>
              <w:widowControl/>
              <w:tabs>
                <w:tab w:val="center" w:pos="897"/>
                <w:tab w:val="right" w:pos="1675"/>
              </w:tabs>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hm</w:t>
            </w:r>
            <w:r>
              <w:rPr>
                <w:rFonts w:hint="eastAsia" w:ascii="Times New Roman" w:hAnsi="Times New Roman" w:eastAsia="仿宋" w:cs="Times New Roman"/>
                <w:color w:val="auto"/>
                <w:position w:val="-2"/>
                <w:szCs w:val="21"/>
                <w:vertAlign w:val="superscript"/>
              </w:rPr>
              <w:t>2</w:t>
            </w:r>
          </w:p>
        </w:tc>
        <w:tc>
          <w:tcPr>
            <w:tcW w:w="1891" w:type="dxa"/>
            <w:vAlign w:val="bottom"/>
          </w:tcPr>
          <w:p>
            <w:pPr>
              <w:widowControl/>
              <w:spacing w:line="240" w:lineRule="atLeast"/>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0.3</w:t>
            </w:r>
            <w:r>
              <w:rPr>
                <w:rFonts w:hint="eastAsia" w:ascii="Times New Roman" w:hAnsi="Times New Roman" w:eastAsia="仿宋" w:cs="Times New Roman"/>
                <w:color w:val="auto"/>
                <w:position w:val="-2"/>
                <w:szCs w:val="21"/>
                <w:lang w:val="en-US" w:eastAsia="zh-CN"/>
              </w:rPr>
              <w:t>5</w:t>
            </w:r>
          </w:p>
        </w:tc>
        <w:tc>
          <w:tcPr>
            <w:tcW w:w="1892" w:type="dxa"/>
          </w:tcPr>
          <w:p>
            <w:pPr>
              <w:spacing w:line="240" w:lineRule="atLeast"/>
              <w:jc w:val="center"/>
              <w:rPr>
                <w:rFonts w:ascii="Times New Roman" w:hAnsi="Times New Roman" w:eastAsia="仿宋" w:cs="Times New Roman"/>
                <w:color w:val="auto"/>
                <w:position w:val="-2"/>
                <w:szCs w:val="21"/>
              </w:rPr>
            </w:pPr>
          </w:p>
        </w:tc>
      </w:tr>
    </w:tbl>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各防治区植物措施完成情况如下;</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主体工程</w:t>
      </w:r>
      <w:r>
        <w:rPr>
          <w:rFonts w:hint="eastAsia" w:ascii="Times New Roman" w:hAnsi="Times New Roman" w:eastAsia="仿宋" w:cs="Times New Roman"/>
          <w:color w:val="auto"/>
          <w:position w:val="-2"/>
          <w:sz w:val="24"/>
          <w:lang w:eastAsia="zh-CN"/>
        </w:rPr>
        <w:t>建设</w:t>
      </w:r>
      <w:r>
        <w:rPr>
          <w:rFonts w:ascii="Times New Roman" w:hAnsi="Times New Roman" w:eastAsia="仿宋" w:cs="Times New Roman"/>
          <w:color w:val="auto"/>
          <w:position w:val="-2"/>
          <w:sz w:val="24"/>
        </w:rPr>
        <w:t>区：</w:t>
      </w:r>
      <w:r>
        <w:rPr>
          <w:rFonts w:hint="eastAsia" w:ascii="Times New Roman" w:hAnsi="Times New Roman" w:eastAsia="仿宋" w:cs="Times New Roman"/>
          <w:color w:val="auto"/>
          <w:position w:val="-2"/>
          <w:sz w:val="24"/>
        </w:rPr>
        <w:t>草皮护坡</w:t>
      </w:r>
      <w:r>
        <w:rPr>
          <w:rFonts w:ascii="Times New Roman" w:hAnsi="Times New Roman" w:eastAsia="仿宋" w:cs="Times New Roman"/>
          <w:color w:val="auto"/>
          <w:position w:val="-2"/>
          <w:sz w:val="24"/>
        </w:rPr>
        <w:t>0.</w:t>
      </w:r>
      <w:r>
        <w:rPr>
          <w:rFonts w:hint="eastAsia" w:ascii="Times New Roman" w:hAnsi="Times New Roman" w:eastAsia="仿宋" w:cs="Times New Roman"/>
          <w:color w:val="auto"/>
          <w:position w:val="-2"/>
          <w:sz w:val="24"/>
          <w:lang w:val="en-US" w:eastAsia="zh-CN"/>
        </w:rPr>
        <w:t>63</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施工</w:t>
      </w:r>
      <w:r>
        <w:rPr>
          <w:rFonts w:hint="eastAsia" w:ascii="Times New Roman" w:hAnsi="Times New Roman" w:eastAsia="仿宋" w:cs="Times New Roman"/>
          <w:color w:val="auto"/>
          <w:position w:val="-2"/>
          <w:sz w:val="24"/>
          <w:lang w:eastAsia="zh-CN"/>
        </w:rPr>
        <w:t>临时道路</w:t>
      </w:r>
      <w:r>
        <w:rPr>
          <w:rFonts w:hint="eastAsia" w:ascii="Times New Roman" w:hAnsi="Times New Roman" w:eastAsia="仿宋" w:cs="Times New Roman"/>
          <w:color w:val="auto"/>
          <w:position w:val="-2"/>
          <w:sz w:val="24"/>
        </w:rPr>
        <w:t>区：撒播草籽</w:t>
      </w:r>
      <w:r>
        <w:rPr>
          <w:rFonts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lang w:val="en-US" w:eastAsia="zh-CN"/>
        </w:rPr>
        <w:t>012</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ind w:firstLine="480" w:firstLineChars="200"/>
        <w:rPr>
          <w:color w:val="auto"/>
        </w:rPr>
      </w:pPr>
      <w:r>
        <w:rPr>
          <w:rFonts w:hint="eastAsia" w:ascii="Times New Roman" w:hAnsi="Times New Roman" w:eastAsia="仿宋" w:cs="Times New Roman"/>
          <w:color w:val="auto"/>
          <w:position w:val="-2"/>
          <w:sz w:val="24"/>
        </w:rPr>
        <w:t>临时堆土场区：撒播草籽0.3</w:t>
      </w:r>
      <w:r>
        <w:rPr>
          <w:rFonts w:hint="eastAsia" w:ascii="Times New Roman" w:hAnsi="Times New Roman" w:eastAsia="仿宋" w:cs="Times New Roman"/>
          <w:color w:val="auto"/>
          <w:position w:val="-2"/>
          <w:sz w:val="24"/>
          <w:lang w:val="en-US" w:eastAsia="zh-CN"/>
        </w:rPr>
        <w:t>5</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outlineLvl w:val="1"/>
        <w:rPr>
          <w:rFonts w:ascii="Times New Roman" w:hAnsi="Times New Roman" w:eastAsia="仿宋" w:cs="Times New Roman"/>
          <w:b/>
          <w:bCs/>
          <w:color w:val="auto"/>
          <w:position w:val="-2"/>
          <w:sz w:val="30"/>
          <w:szCs w:val="30"/>
        </w:rPr>
      </w:pPr>
      <w:bookmarkStart w:id="41" w:name="_Toc23156"/>
      <w:bookmarkStart w:id="42" w:name="_Toc46757750"/>
      <w:r>
        <w:rPr>
          <w:rFonts w:ascii="Times New Roman" w:hAnsi="Times New Roman" w:eastAsia="仿宋" w:cs="Times New Roman"/>
          <w:b/>
          <w:bCs/>
          <w:color w:val="auto"/>
          <w:position w:val="-2"/>
          <w:sz w:val="30"/>
          <w:szCs w:val="30"/>
        </w:rPr>
        <w:t>4.3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临时防治措施监测结果</w:t>
      </w:r>
      <w:bookmarkEnd w:id="41"/>
      <w:bookmarkEnd w:id="42"/>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通过现场监测及查阅相关资料统计，工程主要水土保持临时</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施在</w:t>
      </w:r>
      <w:r>
        <w:rPr>
          <w:rFonts w:hint="eastAsia" w:ascii="Times New Roman" w:hAnsi="Times New Roman" w:eastAsia="仿宋" w:cs="Times New Roman"/>
          <w:color w:val="auto"/>
          <w:position w:val="-2"/>
          <w:sz w:val="24"/>
        </w:rPr>
        <w:t>201</w:t>
      </w:r>
      <w:r>
        <w:rPr>
          <w:rFonts w:hint="eastAsia" w:ascii="Times New Roman" w:hAnsi="Times New Roman" w:eastAsia="仿宋" w:cs="Times New Roman"/>
          <w:color w:val="auto"/>
          <w:position w:val="-2"/>
          <w:sz w:val="24"/>
          <w:lang w:val="en-US" w:eastAsia="zh-CN"/>
        </w:rPr>
        <w:t>8</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lang w:val="en-US" w:eastAsia="zh-CN"/>
        </w:rPr>
        <w:t>2</w:t>
      </w:r>
      <w:r>
        <w:rPr>
          <w:rFonts w:ascii="Times New Roman" w:hAnsi="Times New Roman" w:eastAsia="仿宋" w:cs="Times New Roman"/>
          <w:color w:val="auto"/>
          <w:position w:val="-2"/>
          <w:sz w:val="24"/>
        </w:rPr>
        <w:t>月~</w:t>
      </w:r>
      <w:r>
        <w:rPr>
          <w:rFonts w:hint="eastAsia" w:ascii="Times New Roman" w:hAnsi="Times New Roman" w:eastAsia="仿宋" w:cs="Times New Roman"/>
          <w:color w:val="auto"/>
          <w:position w:val="-2"/>
          <w:sz w:val="24"/>
        </w:rPr>
        <w:t>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月实施，</w:t>
      </w:r>
      <w:r>
        <w:rPr>
          <w:rFonts w:hint="eastAsia" w:ascii="Times New Roman" w:hAnsi="Times New Roman" w:eastAsia="仿宋" w:cs="Times New Roman"/>
          <w:color w:val="auto"/>
          <w:position w:val="-2"/>
          <w:sz w:val="24"/>
        </w:rPr>
        <w:t>工程主要水土保持临时措施采取的措施主要有临时排水沟、临时沉沙池、临时拦挡、临时覆盖，主要集中在临时堆土场区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完成的临时措施包括修建临时排水沟</w:t>
      </w:r>
      <w:r>
        <w:rPr>
          <w:rFonts w:hint="eastAsia" w:ascii="Times New Roman" w:hAnsi="Times New Roman" w:eastAsia="仿宋" w:cs="Times New Roman"/>
          <w:color w:val="auto"/>
          <w:position w:val="-2"/>
          <w:sz w:val="24"/>
          <w:lang w:val="en-US" w:eastAsia="zh-CN"/>
        </w:rPr>
        <w:t>1960</w:t>
      </w:r>
      <w:r>
        <w:rPr>
          <w:rFonts w:hint="eastAsia" w:ascii="Times New Roman" w:hAnsi="Times New Roman" w:eastAsia="仿宋" w:cs="Times New Roman"/>
          <w:color w:val="auto"/>
          <w:position w:val="-2"/>
          <w:sz w:val="24"/>
        </w:rPr>
        <w:t>m，修建临时沉沙池1</w:t>
      </w:r>
      <w:r>
        <w:rPr>
          <w:rFonts w:hint="eastAsia" w:ascii="Times New Roman" w:hAnsi="Times New Roman" w:eastAsia="仿宋" w:cs="Times New Roman"/>
          <w:color w:val="auto"/>
          <w:position w:val="-2"/>
          <w:sz w:val="24"/>
          <w:lang w:val="en-US" w:eastAsia="zh-CN"/>
        </w:rPr>
        <w:t>1</w:t>
      </w:r>
      <w:r>
        <w:rPr>
          <w:rFonts w:hint="eastAsia" w:ascii="Times New Roman" w:hAnsi="Times New Roman" w:eastAsia="仿宋" w:cs="Times New Roman"/>
          <w:color w:val="auto"/>
          <w:position w:val="-2"/>
          <w:sz w:val="24"/>
        </w:rPr>
        <w:t>座，修建临时</w:t>
      </w:r>
      <w:r>
        <w:rPr>
          <w:rFonts w:hint="eastAsia" w:ascii="Times New Roman" w:hAnsi="Times New Roman" w:eastAsia="仿宋" w:cs="Times New Roman"/>
          <w:color w:val="auto"/>
          <w:position w:val="-2"/>
          <w:sz w:val="24"/>
          <w:lang w:eastAsia="zh-CN"/>
        </w:rPr>
        <w:t>挡土墙</w:t>
      </w:r>
      <w:r>
        <w:rPr>
          <w:rFonts w:hint="eastAsia" w:ascii="Times New Roman" w:hAnsi="Times New Roman" w:eastAsia="仿宋" w:cs="Times New Roman"/>
          <w:color w:val="auto"/>
          <w:position w:val="-2"/>
          <w:sz w:val="24"/>
          <w:lang w:val="en-US" w:eastAsia="zh-CN"/>
        </w:rPr>
        <w:t>1410</w:t>
      </w:r>
      <w:r>
        <w:rPr>
          <w:rFonts w:hint="eastAsia" w:ascii="Times New Roman" w:hAnsi="Times New Roman" w:eastAsia="仿宋" w:cs="Times New Roman"/>
          <w:color w:val="auto"/>
          <w:position w:val="-2"/>
          <w:sz w:val="24"/>
        </w:rPr>
        <w:t>m和铺设临时</w:t>
      </w:r>
      <w:r>
        <w:rPr>
          <w:rFonts w:hint="eastAsia" w:ascii="Times New Roman" w:hAnsi="Times New Roman" w:eastAsia="仿宋" w:cs="Times New Roman"/>
          <w:color w:val="auto"/>
          <w:position w:val="-2"/>
          <w:sz w:val="24"/>
          <w:lang w:eastAsia="zh-CN"/>
        </w:rPr>
        <w:t>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1060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，完成设施工程量详见</w:t>
      </w:r>
      <w:r>
        <w:rPr>
          <w:rFonts w:ascii="Times New Roman" w:hAnsi="Times New Roman" w:eastAsia="仿宋" w:cs="Times New Roman"/>
          <w:color w:val="auto"/>
          <w:position w:val="-2"/>
          <w:sz w:val="24"/>
        </w:rPr>
        <w:t>临表4-4</w:t>
      </w:r>
      <w:r>
        <w:rPr>
          <w:rFonts w:hint="eastAsia" w:ascii="Times New Roman" w:hAnsi="Times New Roman" w:eastAsia="仿宋" w:cs="Times New Roman"/>
          <w:color w:val="auto"/>
          <w:position w:val="-2"/>
          <w:sz w:val="24"/>
        </w:rPr>
        <w:t>。</w:t>
      </w:r>
    </w:p>
    <w:p>
      <w:pPr>
        <w:pStyle w:val="2"/>
        <w:ind w:firstLine="480" w:firstLineChars="200"/>
        <w:rPr>
          <w:color w:val="auto"/>
        </w:rPr>
      </w:pPr>
      <w:r>
        <w:rPr>
          <w:rFonts w:hint="eastAsia" w:ascii="Times New Roman" w:hAnsi="Times New Roman" w:eastAsia="仿宋" w:cs="Times New Roman"/>
          <w:color w:val="auto"/>
          <w:position w:val="-2"/>
          <w:sz w:val="24"/>
        </w:rPr>
        <w:t>表</w:t>
      </w:r>
      <w:r>
        <w:rPr>
          <w:rFonts w:ascii="Times New Roman" w:hAnsi="Times New Roman" w:eastAsia="仿宋" w:cs="Times New Roman"/>
          <w:color w:val="auto"/>
          <w:position w:val="-2"/>
          <w:sz w:val="24"/>
        </w:rPr>
        <w:t>4-</w:t>
      </w:r>
      <w:r>
        <w:rPr>
          <w:rFonts w:hint="eastAsia" w:ascii="Times New Roman" w:hAnsi="Times New Roman" w:eastAsia="仿宋" w:cs="Times New Roman"/>
          <w:color w:val="auto"/>
          <w:position w:val="-2"/>
          <w:sz w:val="24"/>
        </w:rPr>
        <w:t>4</w:t>
      </w:r>
      <w:r>
        <w:rPr>
          <w:rFonts w:ascii="Times New Roman" w:hAnsi="Times New Roman" w:eastAsia="仿宋" w:cs="Times New Roman"/>
          <w:color w:val="auto"/>
          <w:position w:val="-2"/>
          <w:sz w:val="24"/>
        </w:rPr>
        <w:t xml:space="preserve">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水土保持</w:t>
      </w:r>
      <w:r>
        <w:rPr>
          <w:rFonts w:hint="eastAsia" w:ascii="Times New Roman" w:hAnsi="Times New Roman" w:eastAsia="仿宋" w:cs="Times New Roman"/>
          <w:color w:val="auto"/>
          <w:position w:val="-2"/>
          <w:sz w:val="24"/>
        </w:rPr>
        <w:t>临时措</w:t>
      </w:r>
      <w:r>
        <w:rPr>
          <w:rFonts w:ascii="Times New Roman" w:hAnsi="Times New Roman" w:eastAsia="仿宋" w:cs="Times New Roman"/>
          <w:color w:val="auto"/>
          <w:position w:val="-2"/>
          <w:sz w:val="24"/>
        </w:rPr>
        <w:t>施工程量统计表</w:t>
      </w:r>
    </w:p>
    <w:tbl>
      <w:tblPr>
        <w:tblStyle w:val="9"/>
        <w:tblW w:w="938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95"/>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795"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措施名称</w:t>
            </w:r>
          </w:p>
        </w:tc>
        <w:tc>
          <w:tcPr>
            <w:tcW w:w="1891"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单位</w:t>
            </w:r>
          </w:p>
        </w:tc>
        <w:tc>
          <w:tcPr>
            <w:tcW w:w="1891"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完成工程量</w:t>
            </w:r>
          </w:p>
        </w:tc>
        <w:tc>
          <w:tcPr>
            <w:tcW w:w="1817"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b/>
                <w:color w:val="auto"/>
                <w:kern w:val="0"/>
                <w:szCs w:val="21"/>
                <w:lang w:bidi="ar"/>
              </w:rPr>
              <w:t>一</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b/>
                <w:color w:val="auto"/>
                <w:kern w:val="0"/>
                <w:szCs w:val="21"/>
                <w:lang w:bidi="ar"/>
              </w:rPr>
              <w:t>主体工程</w:t>
            </w:r>
            <w:r>
              <w:rPr>
                <w:rFonts w:hint="eastAsia" w:ascii="Times New Roman" w:hAnsi="Times New Roman" w:eastAsia="仿宋" w:cs="Times New Roman"/>
                <w:b/>
                <w:color w:val="auto"/>
                <w:kern w:val="0"/>
                <w:szCs w:val="21"/>
                <w:lang w:eastAsia="zh-CN" w:bidi="ar"/>
              </w:rPr>
              <w:t>建设</w:t>
            </w:r>
            <w:r>
              <w:rPr>
                <w:rFonts w:hint="eastAsia" w:ascii="Times New Roman" w:hAnsi="Times New Roman" w:eastAsia="仿宋" w:cs="Times New Roman"/>
                <w:b/>
                <w:color w:val="auto"/>
                <w:kern w:val="0"/>
                <w:szCs w:val="21"/>
                <w:lang w:bidi="ar"/>
              </w:rPr>
              <w:t>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bookmarkStart w:id="43" w:name="_Hlk46740434"/>
            <w:r>
              <w:rPr>
                <w:rFonts w:ascii="Times New Roman" w:hAnsi="Times New Roman" w:eastAsia="仿宋" w:cs="Times New Roman"/>
                <w:color w:val="auto"/>
                <w:kern w:val="0"/>
                <w:szCs w:val="21"/>
                <w:lang w:bidi="ar"/>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bidi="ar"/>
              </w:rPr>
              <w:t>临时排水沟</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720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795"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临时沉沙池</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座</w:t>
            </w:r>
          </w:p>
        </w:tc>
        <w:tc>
          <w:tcPr>
            <w:tcW w:w="1891" w:type="dxa"/>
            <w:vAlign w:val="bottom"/>
          </w:tcPr>
          <w:p>
            <w:pPr>
              <w:widowControl/>
              <w:spacing w:line="240" w:lineRule="atLeast"/>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3</w:t>
            </w:r>
          </w:p>
        </w:tc>
        <w:tc>
          <w:tcPr>
            <w:tcW w:w="2795"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eastAsia="zh-CN" w:bidi="ar"/>
              </w:rPr>
              <w:t>临时防水布</w:t>
            </w:r>
            <w:r>
              <w:rPr>
                <w:rFonts w:hint="eastAsia" w:ascii="Times New Roman" w:hAnsi="Times New Roman" w:eastAsia="仿宋" w:cs="Times New Roman"/>
                <w:color w:val="auto"/>
                <w:kern w:val="0"/>
                <w:szCs w:val="21"/>
                <w:lang w:bidi="ar"/>
              </w:rPr>
              <w:t>覆盖</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m</w:t>
            </w:r>
            <w:r>
              <w:rPr>
                <w:rFonts w:hint="eastAsia" w:ascii="Times New Roman" w:hAnsi="Times New Roman" w:eastAsia="仿宋" w:cs="Times New Roman"/>
                <w:color w:val="auto"/>
                <w:kern w:val="0"/>
                <w:szCs w:val="21"/>
                <w:vertAlign w:val="superscript"/>
                <w:lang w:bidi="ar"/>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950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临时挡土墙</w:t>
            </w:r>
          </w:p>
        </w:tc>
        <w:tc>
          <w:tcPr>
            <w:tcW w:w="1891"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210</w:t>
            </w:r>
          </w:p>
        </w:tc>
        <w:tc>
          <w:tcPr>
            <w:tcW w:w="1817" w:type="dxa"/>
          </w:tcPr>
          <w:p>
            <w:pPr>
              <w:spacing w:line="240" w:lineRule="atLeast"/>
              <w:jc w:val="center"/>
              <w:rPr>
                <w:rFonts w:ascii="Times New Roman" w:hAnsi="Times New Roman" w:eastAsia="仿宋" w:cs="Times New Roman"/>
                <w:color w:val="auto"/>
                <w:position w:val="-2"/>
                <w:szCs w:val="21"/>
              </w:rPr>
            </w:pP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二</w:t>
            </w:r>
          </w:p>
        </w:tc>
        <w:tc>
          <w:tcPr>
            <w:tcW w:w="2795"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施工</w:t>
            </w:r>
            <w:r>
              <w:rPr>
                <w:rFonts w:hint="eastAsia" w:ascii="Times New Roman" w:hAnsi="Times New Roman" w:eastAsia="仿宋" w:cs="Times New Roman"/>
                <w:b/>
                <w:bCs/>
                <w:color w:val="auto"/>
                <w:position w:val="-2"/>
                <w:szCs w:val="21"/>
                <w:lang w:eastAsia="zh-CN"/>
              </w:rPr>
              <w:t>临时道路</w:t>
            </w:r>
            <w:r>
              <w:rPr>
                <w:rFonts w:hint="eastAsia" w:ascii="Times New Roman" w:hAnsi="Times New Roman" w:eastAsia="仿宋" w:cs="Times New Roman"/>
                <w:b/>
                <w:bCs/>
                <w:color w:val="auto"/>
                <w:position w:val="-2"/>
                <w:szCs w:val="21"/>
              </w:rPr>
              <w:t>区</w:t>
            </w:r>
          </w:p>
        </w:tc>
        <w:tc>
          <w:tcPr>
            <w:tcW w:w="1891" w:type="dxa"/>
            <w:vAlign w:val="bottom"/>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spacing w:line="240" w:lineRule="atLeast"/>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临时排水沟</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1080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86" w:type="dxa"/>
          </w:tcPr>
          <w:p>
            <w:pPr>
              <w:widowControl/>
              <w:spacing w:line="240" w:lineRule="atLeast"/>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2</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临时沉沙池</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座</w:t>
            </w:r>
          </w:p>
        </w:tc>
        <w:tc>
          <w:tcPr>
            <w:tcW w:w="1891"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3</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b/>
                <w:color w:val="auto"/>
                <w:kern w:val="0"/>
                <w:szCs w:val="21"/>
                <w:lang w:bidi="ar"/>
              </w:rPr>
              <w:t>三</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b/>
                <w:color w:val="auto"/>
                <w:kern w:val="0"/>
                <w:szCs w:val="21"/>
                <w:lang w:bidi="ar"/>
              </w:rPr>
              <w:t>临时堆土场区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临时排水沟</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2</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临时沉沙池</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座</w:t>
            </w:r>
          </w:p>
        </w:tc>
        <w:tc>
          <w:tcPr>
            <w:tcW w:w="1891" w:type="dxa"/>
            <w:vAlign w:val="bottom"/>
          </w:tcPr>
          <w:p>
            <w:pPr>
              <w:widowControl/>
              <w:spacing w:line="240" w:lineRule="atLeast"/>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3</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bidi="ar"/>
              </w:rPr>
              <w:t>临时</w:t>
            </w:r>
            <w:r>
              <w:rPr>
                <w:rFonts w:hint="eastAsia" w:ascii="Times New Roman" w:hAnsi="Times New Roman" w:eastAsia="仿宋" w:cs="Times New Roman"/>
                <w:color w:val="auto"/>
                <w:kern w:val="0"/>
                <w:szCs w:val="21"/>
                <w:lang w:eastAsia="zh-CN" w:bidi="ar"/>
              </w:rPr>
              <w:t>挡土墙</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1200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4</w:t>
            </w:r>
          </w:p>
        </w:tc>
        <w:tc>
          <w:tcPr>
            <w:tcW w:w="2795"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eastAsia="zh-CN" w:bidi="ar"/>
              </w:rPr>
              <w:t>临时防水布</w:t>
            </w:r>
            <w:r>
              <w:rPr>
                <w:rFonts w:hint="eastAsia" w:ascii="Times New Roman" w:hAnsi="Times New Roman" w:eastAsia="仿宋" w:cs="Times New Roman"/>
                <w:color w:val="auto"/>
                <w:kern w:val="0"/>
                <w:szCs w:val="21"/>
                <w:lang w:bidi="ar"/>
              </w:rPr>
              <w:t>覆盖</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ascii="Times New Roman" w:hAnsi="Times New Roman" w:eastAsia="仿宋" w:cs="Times New Roman"/>
                <w:color w:val="auto"/>
                <w:kern w:val="0"/>
                <w:szCs w:val="21"/>
                <w:lang w:bidi="ar"/>
              </w:rPr>
              <w:t>m</w:t>
            </w:r>
            <w:r>
              <w:rPr>
                <w:rFonts w:ascii="Times New Roman" w:hAnsi="Times New Roman" w:eastAsia="仿宋" w:cs="Times New Roman"/>
                <w:color w:val="auto"/>
                <w:kern w:val="0"/>
                <w:szCs w:val="21"/>
                <w:vertAlign w:val="superscript"/>
                <w:lang w:bidi="ar"/>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w:t>
            </w:r>
          </w:p>
        </w:tc>
        <w:tc>
          <w:tcPr>
            <w:tcW w:w="1817" w:type="dxa"/>
          </w:tcPr>
          <w:p>
            <w:pPr>
              <w:spacing w:line="240" w:lineRule="atLeast"/>
              <w:jc w:val="center"/>
              <w:rPr>
                <w:rFonts w:ascii="Times New Roman" w:hAnsi="Times New Roman" w:eastAsia="仿宋" w:cs="Times New Roman"/>
                <w:color w:val="auto"/>
                <w:position w:val="-2"/>
                <w:szCs w:val="21"/>
              </w:rPr>
            </w:pPr>
          </w:p>
        </w:tc>
      </w:tr>
    </w:tbl>
    <w:p>
      <w:pPr>
        <w:spacing w:line="360" w:lineRule="auto"/>
        <w:rPr>
          <w:rFonts w:ascii="Times New Roman" w:hAnsi="Times New Roman" w:eastAsia="仿宋" w:cs="Times New Roman"/>
          <w:color w:val="auto"/>
          <w:position w:val="-2"/>
          <w:sz w:val="24"/>
        </w:rPr>
      </w:pP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各防治区</w:t>
      </w:r>
      <w:r>
        <w:rPr>
          <w:rFonts w:hint="eastAsia" w:ascii="Times New Roman" w:hAnsi="Times New Roman" w:eastAsia="仿宋" w:cs="Times New Roman"/>
          <w:color w:val="auto"/>
          <w:position w:val="-2"/>
          <w:sz w:val="24"/>
        </w:rPr>
        <w:t>临时</w:t>
      </w:r>
      <w:r>
        <w:rPr>
          <w:rFonts w:ascii="Times New Roman" w:hAnsi="Times New Roman" w:eastAsia="仿宋" w:cs="Times New Roman"/>
          <w:color w:val="auto"/>
          <w:position w:val="-2"/>
          <w:sz w:val="24"/>
        </w:rPr>
        <w:t>措施完成情况如下;</w:t>
      </w:r>
    </w:p>
    <w:p>
      <w:pPr>
        <w:spacing w:line="360" w:lineRule="auto"/>
        <w:ind w:firstLine="480" w:firstLineChars="200"/>
        <w:rPr>
          <w:rFonts w:hint="eastAsia" w:ascii="Times New Roman" w:hAnsi="Times New Roman" w:eastAsia="仿宋" w:cs="Times New Roman"/>
          <w:color w:val="auto"/>
          <w:position w:val="-2"/>
          <w:sz w:val="24"/>
          <w:lang w:eastAsia="zh-CN"/>
        </w:rPr>
      </w:pPr>
      <w:r>
        <w:rPr>
          <w:rFonts w:hint="eastAsia" w:ascii="Times New Roman" w:hAnsi="Times New Roman" w:eastAsia="仿宋" w:cs="Times New Roman"/>
          <w:color w:val="auto"/>
          <w:position w:val="-2"/>
          <w:sz w:val="24"/>
        </w:rPr>
        <w:t>主体工程</w:t>
      </w:r>
      <w:r>
        <w:rPr>
          <w:rFonts w:hint="eastAsia" w:ascii="Times New Roman" w:hAnsi="Times New Roman" w:eastAsia="仿宋" w:cs="Times New Roman"/>
          <w:color w:val="auto"/>
          <w:position w:val="-2"/>
          <w:sz w:val="24"/>
          <w:lang w:eastAsia="zh-CN"/>
        </w:rPr>
        <w:t>建设</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：临时</w:t>
      </w:r>
      <w:r>
        <w:rPr>
          <w:rFonts w:hint="eastAsia" w:ascii="Times New Roman" w:hAnsi="Times New Roman" w:eastAsia="仿宋" w:cs="Times New Roman"/>
          <w:color w:val="auto"/>
          <w:position w:val="-2"/>
          <w:sz w:val="24"/>
        </w:rPr>
        <w:t>排水沟</w:t>
      </w:r>
      <w:r>
        <w:rPr>
          <w:rFonts w:hint="eastAsia" w:ascii="Times New Roman" w:hAnsi="Times New Roman" w:eastAsia="仿宋" w:cs="Times New Roman"/>
          <w:color w:val="auto"/>
          <w:position w:val="-2"/>
          <w:sz w:val="24"/>
          <w:lang w:val="en-US" w:eastAsia="zh-CN"/>
        </w:rPr>
        <w:t>720</w:t>
      </w:r>
      <w:r>
        <w:rPr>
          <w:rFonts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rPr>
        <w:t>、临时沉沙池</w:t>
      </w:r>
      <w:r>
        <w:rPr>
          <w:rFonts w:hint="eastAsia" w:ascii="Times New Roman" w:hAnsi="Times New Roman" w:eastAsia="仿宋" w:cs="Times New Roman"/>
          <w:color w:val="auto"/>
          <w:position w:val="-2"/>
          <w:sz w:val="24"/>
          <w:lang w:val="en-US" w:eastAsia="zh-CN"/>
        </w:rPr>
        <w:t>5</w:t>
      </w:r>
      <w:r>
        <w:rPr>
          <w:rFonts w:hint="eastAsia" w:ascii="Times New Roman" w:hAnsi="Times New Roman" w:eastAsia="仿宋" w:cs="Times New Roman"/>
          <w:color w:val="auto"/>
          <w:position w:val="-2"/>
          <w:sz w:val="24"/>
        </w:rPr>
        <w:t>座、</w:t>
      </w:r>
      <w:r>
        <w:rPr>
          <w:rFonts w:hint="eastAsia" w:ascii="Times New Roman" w:hAnsi="Times New Roman" w:eastAsia="仿宋" w:cs="Times New Roman"/>
          <w:color w:val="auto"/>
          <w:position w:val="-2"/>
          <w:sz w:val="24"/>
          <w:lang w:eastAsia="zh-CN"/>
        </w:rPr>
        <w:t>临时防水布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950</w:t>
      </w:r>
      <w:r>
        <w:rPr>
          <w:rFonts w:ascii="Times New Roman" w:hAnsi="Times New Roman" w:eastAsia="仿宋" w:cs="Times New Roman"/>
          <w:color w:val="auto"/>
          <w:position w:val="-2"/>
          <w:sz w:val="24"/>
        </w:rPr>
        <w:t>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lang w:eastAsia="zh-CN"/>
        </w:rPr>
        <w:t>、临时挡土墙</w:t>
      </w:r>
      <w:r>
        <w:rPr>
          <w:rFonts w:hint="eastAsia" w:ascii="Times New Roman" w:hAnsi="Times New Roman" w:eastAsia="仿宋" w:cs="Times New Roman"/>
          <w:color w:val="auto"/>
          <w:position w:val="-2"/>
          <w:sz w:val="24"/>
          <w:lang w:val="en-US" w:eastAsia="zh-CN"/>
        </w:rPr>
        <w:t>210m</w:t>
      </w:r>
      <w:r>
        <w:rPr>
          <w:rFonts w:hint="eastAsia" w:ascii="Times New Roman" w:hAnsi="Times New Roman" w:eastAsia="仿宋" w:cs="Times New Roman"/>
          <w:color w:val="auto"/>
          <w:position w:val="-2"/>
          <w:sz w:val="24"/>
          <w:lang w:eastAsia="zh-CN"/>
        </w:rPr>
        <w:t>；</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施工</w:t>
      </w:r>
      <w:r>
        <w:rPr>
          <w:rFonts w:hint="eastAsia" w:ascii="Times New Roman" w:hAnsi="Times New Roman" w:eastAsia="仿宋" w:cs="Times New Roman"/>
          <w:color w:val="auto"/>
          <w:position w:val="-2"/>
          <w:sz w:val="24"/>
          <w:lang w:eastAsia="zh-CN"/>
        </w:rPr>
        <w:t>临时道路</w:t>
      </w:r>
      <w:r>
        <w:rPr>
          <w:rFonts w:hint="eastAsia" w:ascii="Times New Roman" w:hAnsi="Times New Roman" w:eastAsia="仿宋" w:cs="Times New Roman"/>
          <w:color w:val="auto"/>
          <w:position w:val="-2"/>
          <w:sz w:val="24"/>
        </w:rPr>
        <w:t>区：临时排水沟</w:t>
      </w:r>
      <w:r>
        <w:rPr>
          <w:rFonts w:hint="eastAsia" w:ascii="Times New Roman" w:hAnsi="Times New Roman" w:eastAsia="仿宋" w:cs="Times New Roman"/>
          <w:color w:val="auto"/>
          <w:position w:val="-2"/>
          <w:sz w:val="24"/>
          <w:lang w:val="en-US" w:eastAsia="zh-CN"/>
        </w:rPr>
        <w:t>1080</w:t>
      </w:r>
      <w:r>
        <w:rPr>
          <w:rFonts w:hint="eastAsia" w:ascii="Times New Roman" w:hAnsi="Times New Roman" w:eastAsia="仿宋" w:cs="Times New Roman"/>
          <w:color w:val="auto"/>
          <w:position w:val="-2"/>
          <w:sz w:val="24"/>
        </w:rPr>
        <w:t>m，临时沉沙池</w:t>
      </w:r>
      <w:r>
        <w:rPr>
          <w:rFonts w:ascii="Times New Roman" w:hAnsi="Times New Roman" w:eastAsia="仿宋" w:cs="Times New Roman"/>
          <w:color w:val="auto"/>
          <w:position w:val="-2"/>
          <w:sz w:val="24"/>
        </w:rPr>
        <w:t>3</w:t>
      </w:r>
      <w:r>
        <w:rPr>
          <w:rFonts w:hint="eastAsia" w:ascii="Times New Roman" w:hAnsi="Times New Roman" w:eastAsia="仿宋" w:cs="Times New Roman"/>
          <w:color w:val="auto"/>
          <w:position w:val="-2"/>
          <w:sz w:val="24"/>
        </w:rPr>
        <w:t>座；</w:t>
      </w:r>
    </w:p>
    <w:p>
      <w:pPr>
        <w:spacing w:line="360" w:lineRule="auto"/>
        <w:ind w:firstLine="480" w:firstLineChars="200"/>
        <w:jc w:val="left"/>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临时堆土场区：临时排水沟</w:t>
      </w:r>
      <w:r>
        <w:rPr>
          <w:rFonts w:hint="eastAsia" w:ascii="Times New Roman" w:hAnsi="Times New Roman" w:eastAsia="仿宋" w:cs="Times New Roman"/>
          <w:color w:val="auto"/>
          <w:position w:val="-2"/>
          <w:sz w:val="24"/>
          <w:lang w:val="en-US" w:eastAsia="zh-CN"/>
        </w:rPr>
        <w:t>160</w:t>
      </w:r>
      <w:r>
        <w:rPr>
          <w:rFonts w:hint="eastAsia" w:ascii="Times New Roman" w:hAnsi="Times New Roman" w:eastAsia="仿宋" w:cs="Times New Roman"/>
          <w:color w:val="auto"/>
          <w:position w:val="-2"/>
          <w:sz w:val="24"/>
        </w:rPr>
        <w:t>m，临时沉沙池</w:t>
      </w:r>
      <w:r>
        <w:rPr>
          <w:rFonts w:hint="eastAsia" w:ascii="Times New Roman" w:hAnsi="Times New Roman" w:eastAsia="仿宋" w:cs="Times New Roman"/>
          <w:color w:val="auto"/>
          <w:position w:val="-2"/>
          <w:sz w:val="24"/>
          <w:lang w:val="en-US" w:eastAsia="zh-CN"/>
        </w:rPr>
        <w:t>3</w:t>
      </w:r>
      <w:r>
        <w:rPr>
          <w:rFonts w:hint="eastAsia" w:ascii="Times New Roman" w:hAnsi="Times New Roman" w:eastAsia="仿宋" w:cs="Times New Roman"/>
          <w:color w:val="auto"/>
          <w:position w:val="-2"/>
          <w:sz w:val="24"/>
        </w:rPr>
        <w:t>座，临时</w:t>
      </w:r>
      <w:r>
        <w:rPr>
          <w:rFonts w:hint="eastAsia" w:ascii="Times New Roman" w:hAnsi="Times New Roman" w:eastAsia="仿宋" w:cs="Times New Roman"/>
          <w:color w:val="auto"/>
          <w:position w:val="-2"/>
          <w:sz w:val="24"/>
          <w:lang w:eastAsia="zh-CN"/>
        </w:rPr>
        <w:t>挡土墙</w:t>
      </w:r>
      <w:r>
        <w:rPr>
          <w:rFonts w:hint="eastAsia" w:ascii="Times New Roman" w:hAnsi="Times New Roman" w:eastAsia="仿宋" w:cs="Times New Roman"/>
          <w:color w:val="auto"/>
          <w:position w:val="-2"/>
          <w:sz w:val="24"/>
          <w:lang w:val="en-US" w:eastAsia="zh-CN"/>
        </w:rPr>
        <w:t>1200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lang w:eastAsia="zh-CN"/>
        </w:rPr>
        <w:t>临时防水布</w:t>
      </w:r>
      <w:r>
        <w:rPr>
          <w:rFonts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110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outlineLvl w:val="1"/>
        <w:rPr>
          <w:rFonts w:ascii="Times New Roman" w:hAnsi="Times New Roman" w:eastAsia="仿宋" w:cs="Times New Roman"/>
          <w:b/>
          <w:bCs/>
          <w:color w:val="auto"/>
          <w:position w:val="-2"/>
          <w:sz w:val="30"/>
          <w:szCs w:val="30"/>
        </w:rPr>
      </w:pPr>
      <w:bookmarkStart w:id="44" w:name="_Toc46757751"/>
      <w:bookmarkStart w:id="45" w:name="_Toc16915"/>
      <w:r>
        <w:rPr>
          <w:rFonts w:ascii="Times New Roman" w:hAnsi="Times New Roman" w:eastAsia="仿宋" w:cs="Times New Roman"/>
          <w:b/>
          <w:bCs/>
          <w:color w:val="auto"/>
          <w:position w:val="-2"/>
          <w:sz w:val="30"/>
          <w:szCs w:val="30"/>
        </w:rPr>
        <w:t>4.4</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水土保持措施防治效果</w:t>
      </w:r>
      <w:bookmarkEnd w:id="44"/>
      <w:bookmarkEnd w:id="45"/>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auto"/>
          <w:position w:val="-2"/>
          <w:sz w:val="24"/>
        </w:rPr>
        <w:t>植被</w:t>
      </w:r>
      <w:r>
        <w:rPr>
          <w:rFonts w:ascii="Times New Roman" w:hAnsi="Times New Roman" w:eastAsia="仿宋" w:cs="Times New Roman"/>
          <w:color w:val="auto"/>
          <w:position w:val="-2"/>
          <w:sz w:val="24"/>
        </w:rPr>
        <w:t>的恢复，水土流失强度进一步减弱。各项水土保持设施基本稳定，</w:t>
      </w:r>
      <w:r>
        <w:rPr>
          <w:rFonts w:hint="eastAsia" w:ascii="Times New Roman" w:hAnsi="Times New Roman" w:eastAsia="仿宋" w:cs="Times New Roman"/>
          <w:color w:val="auto"/>
          <w:position w:val="-2"/>
          <w:sz w:val="24"/>
        </w:rPr>
        <w:t>未</w:t>
      </w:r>
      <w:r>
        <w:rPr>
          <w:rFonts w:ascii="Times New Roman" w:hAnsi="Times New Roman" w:eastAsia="仿宋" w:cs="Times New Roman"/>
          <w:color w:val="auto"/>
          <w:position w:val="-2"/>
          <w:sz w:val="24"/>
        </w:rPr>
        <w:t>见设施损坏。整体而言，完成的水土保持设施项目及工程量存在一些变化，主要原因在于：</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rPr>
        <w:t>施工人员安排居住在周边居民区，项目实际实施中未设立施工营地区</w:t>
      </w:r>
      <w:r>
        <w:rPr>
          <w:rFonts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（2）</w:t>
      </w:r>
      <w:r>
        <w:rPr>
          <w:rFonts w:hint="eastAsia" w:ascii="Times New Roman" w:hAnsi="Times New Roman" w:eastAsia="仿宋" w:cs="Times New Roman"/>
          <w:color w:val="auto"/>
          <w:position w:val="-2"/>
          <w:sz w:val="24"/>
        </w:rPr>
        <w:t>实际施工过程中，土方开挖用于道路、河岸回填，未产生弃渣，故未设弃渣场</w:t>
      </w:r>
      <w:r>
        <w:rPr>
          <w:rFonts w:ascii="Times New Roman" w:hAnsi="Times New Roman" w:eastAsia="仿宋" w:cs="Times New Roman"/>
          <w:color w:val="auto"/>
          <w:position w:val="-2"/>
          <w:sz w:val="24"/>
        </w:rPr>
        <w:t>。</w:t>
      </w:r>
    </w:p>
    <w:p>
      <w:pPr>
        <w:spacing w:line="360" w:lineRule="auto"/>
        <w:ind w:firstLine="482"/>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各防治分区的水土保持设施工程量变化情况详见表4-5。</w:t>
      </w:r>
    </w:p>
    <w:p>
      <w:pPr>
        <w:spacing w:line="0" w:lineRule="atLeast"/>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表4-5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 xml:space="preserve">  水土保持措施监测表</w:t>
      </w:r>
    </w:p>
    <w:tbl>
      <w:tblPr>
        <w:tblStyle w:val="9"/>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525"/>
        <w:gridCol w:w="963"/>
        <w:gridCol w:w="1517"/>
        <w:gridCol w:w="1398"/>
        <w:gridCol w:w="110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94"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525"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措施名称</w:t>
            </w:r>
          </w:p>
        </w:tc>
        <w:tc>
          <w:tcPr>
            <w:tcW w:w="963"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单位</w:t>
            </w:r>
          </w:p>
        </w:tc>
        <w:tc>
          <w:tcPr>
            <w:tcW w:w="1517"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方案工程量</w:t>
            </w:r>
          </w:p>
        </w:tc>
        <w:tc>
          <w:tcPr>
            <w:tcW w:w="1398"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完成工程量</w:t>
            </w:r>
          </w:p>
        </w:tc>
        <w:tc>
          <w:tcPr>
            <w:tcW w:w="1108"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增减</w:t>
            </w:r>
          </w:p>
        </w:tc>
        <w:tc>
          <w:tcPr>
            <w:tcW w:w="997"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Ⅰ</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一</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主体工程</w:t>
            </w:r>
            <w:r>
              <w:rPr>
                <w:rStyle w:val="17"/>
                <w:rFonts w:hint="eastAsia" w:ascii="Times New Roman" w:hAnsi="Times New Roman" w:eastAsia="仿宋" w:cs="Times New Roman"/>
                <w:color w:val="auto"/>
                <w:sz w:val="21"/>
                <w:szCs w:val="21"/>
                <w:lang w:eastAsia="zh-CN" w:bidi="ar"/>
              </w:rPr>
              <w:t>建设</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Style w:val="18"/>
                <w:rFonts w:hint="default" w:ascii="Times New Roman" w:hAnsi="Times New Roman" w:eastAsia="仿宋" w:cs="Times New Roman"/>
                <w:color w:val="auto"/>
                <w:sz w:val="21"/>
                <w:szCs w:val="21"/>
                <w:lang w:bidi="ar"/>
              </w:rPr>
              <w:t>预制砼管</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2</w:t>
            </w:r>
            <w:r>
              <w:rPr>
                <w:rFonts w:hint="eastAsia" w:ascii="Times New Roman" w:hAnsi="Times New Roman" w:eastAsia="仿宋" w:cs="Times New Roman"/>
                <w:color w:val="auto"/>
                <w:position w:val="-2"/>
                <w:szCs w:val="21"/>
                <w:lang w:val="en-US" w:eastAsia="zh-CN"/>
              </w:rPr>
              <w:t>0</w:t>
            </w:r>
          </w:p>
        </w:tc>
        <w:tc>
          <w:tcPr>
            <w:tcW w:w="139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2</w:t>
            </w: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剥离表土</w:t>
            </w:r>
          </w:p>
        </w:tc>
        <w:tc>
          <w:tcPr>
            <w:tcW w:w="963"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万m</w:t>
            </w:r>
            <w:r>
              <w:rPr>
                <w:rFonts w:hint="eastAsia" w:ascii="Times New Roman" w:hAnsi="Times New Roman" w:eastAsia="仿宋" w:cs="Times New Roman"/>
                <w:color w:val="auto"/>
                <w:kern w:val="0"/>
                <w:szCs w:val="21"/>
                <w:vertAlign w:val="superscript"/>
                <w:lang w:bidi="ar"/>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358</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358</w:t>
            </w:r>
          </w:p>
        </w:tc>
        <w:tc>
          <w:tcPr>
            <w:tcW w:w="1108"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回覆表</w:t>
            </w:r>
            <w:r>
              <w:rPr>
                <w:rFonts w:hint="eastAsia" w:ascii="Times New Roman" w:hAnsi="Times New Roman" w:eastAsia="仿宋" w:cs="Times New Roman"/>
                <w:color w:val="auto"/>
                <w:position w:val="-2"/>
                <w:szCs w:val="21"/>
              </w:rPr>
              <w:t>土</w:t>
            </w:r>
          </w:p>
        </w:tc>
        <w:tc>
          <w:tcPr>
            <w:tcW w:w="963" w:type="dxa"/>
            <w:vAlign w:val="center"/>
          </w:tcPr>
          <w:p>
            <w:pPr>
              <w:widowControl/>
              <w:jc w:val="center"/>
              <w:textAlignment w:val="top"/>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万m</w:t>
            </w:r>
            <w:r>
              <w:rPr>
                <w:rFonts w:hint="eastAsia" w:ascii="Times New Roman" w:hAnsi="Times New Roman" w:eastAsia="仿宋" w:cs="Times New Roman"/>
                <w:color w:val="auto"/>
                <w:kern w:val="0"/>
                <w:szCs w:val="21"/>
                <w:vertAlign w:val="superscript"/>
                <w:lang w:bidi="ar"/>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358</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358</w:t>
            </w:r>
          </w:p>
        </w:tc>
        <w:tc>
          <w:tcPr>
            <w:tcW w:w="1108"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二</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施工</w:t>
            </w:r>
            <w:r>
              <w:rPr>
                <w:rStyle w:val="17"/>
                <w:rFonts w:hint="eastAsia" w:ascii="Times New Roman" w:hAnsi="Times New Roman" w:eastAsia="仿宋" w:cs="Times New Roman"/>
                <w:color w:val="auto"/>
                <w:sz w:val="21"/>
                <w:szCs w:val="21"/>
                <w:lang w:eastAsia="zh-CN" w:bidi="ar"/>
              </w:rPr>
              <w:t>临时道路</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Style w:val="17"/>
                <w:rFonts w:hint="default" w:ascii="Times New Roman" w:hAnsi="Times New Roman" w:eastAsia="仿宋" w:cs="Times New Roman"/>
                <w:b w:val="0"/>
                <w:bCs/>
                <w:color w:val="auto"/>
                <w:sz w:val="21"/>
                <w:szCs w:val="21"/>
                <w:lang w:bidi="ar"/>
              </w:rPr>
            </w:pPr>
            <w:r>
              <w:rPr>
                <w:rStyle w:val="17"/>
                <w:rFonts w:hint="default" w:ascii="Times New Roman" w:hAnsi="Times New Roman" w:eastAsia="仿宋" w:cs="Times New Roman"/>
                <w:b w:val="0"/>
                <w:bCs/>
                <w:color w:val="auto"/>
                <w:sz w:val="21"/>
                <w:szCs w:val="21"/>
                <w:lang w:bidi="ar"/>
              </w:rPr>
              <w:t>1</w:t>
            </w:r>
          </w:p>
        </w:tc>
        <w:tc>
          <w:tcPr>
            <w:tcW w:w="2525" w:type="dxa"/>
            <w:vAlign w:val="center"/>
          </w:tcPr>
          <w:p>
            <w:pPr>
              <w:widowControl/>
              <w:jc w:val="center"/>
              <w:textAlignment w:val="top"/>
              <w:rPr>
                <w:rStyle w:val="17"/>
                <w:rFonts w:hint="default" w:ascii="Times New Roman" w:hAnsi="Times New Roman" w:eastAsia="仿宋" w:cs="Times New Roman"/>
                <w:b w:val="0"/>
                <w:bCs/>
                <w:color w:val="auto"/>
                <w:sz w:val="21"/>
                <w:szCs w:val="21"/>
                <w:lang w:bidi="ar"/>
              </w:rPr>
            </w:pPr>
            <w:r>
              <w:rPr>
                <w:rStyle w:val="17"/>
                <w:rFonts w:hint="default" w:ascii="Times New Roman" w:hAnsi="Times New Roman" w:eastAsia="仿宋" w:cs="Times New Roman"/>
                <w:b w:val="0"/>
                <w:bCs/>
                <w:color w:val="auto"/>
                <w:sz w:val="21"/>
                <w:szCs w:val="21"/>
                <w:lang w:bidi="ar"/>
              </w:rPr>
              <w:t>剥离表土</w:t>
            </w:r>
          </w:p>
        </w:tc>
        <w:tc>
          <w:tcPr>
            <w:tcW w:w="963"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万m</w:t>
            </w:r>
            <w:r>
              <w:rPr>
                <w:rFonts w:hint="eastAsia" w:ascii="Times New Roman" w:hAnsi="Times New Roman" w:eastAsia="仿宋" w:cs="Times New Roman"/>
                <w:color w:val="auto"/>
                <w:position w:val="-2"/>
                <w:szCs w:val="21"/>
                <w:vertAlign w:val="superscript"/>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138</w:t>
            </w:r>
          </w:p>
        </w:tc>
        <w:tc>
          <w:tcPr>
            <w:tcW w:w="1398"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138</w:t>
            </w:r>
          </w:p>
        </w:tc>
        <w:tc>
          <w:tcPr>
            <w:tcW w:w="1108"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Style w:val="17"/>
                <w:rFonts w:hint="default" w:ascii="Times New Roman" w:hAnsi="Times New Roman" w:eastAsia="仿宋" w:cs="Times New Roman"/>
                <w:b w:val="0"/>
                <w:bCs/>
                <w:color w:val="auto"/>
                <w:sz w:val="21"/>
                <w:szCs w:val="21"/>
                <w:lang w:bidi="ar"/>
              </w:rPr>
            </w:pPr>
            <w:r>
              <w:rPr>
                <w:rStyle w:val="17"/>
                <w:rFonts w:hint="default" w:ascii="Times New Roman" w:hAnsi="Times New Roman" w:eastAsia="仿宋" w:cs="Times New Roman"/>
                <w:b w:val="0"/>
                <w:bCs/>
                <w:color w:val="auto"/>
                <w:sz w:val="21"/>
                <w:szCs w:val="21"/>
                <w:lang w:bidi="ar"/>
              </w:rPr>
              <w:t>2</w:t>
            </w:r>
          </w:p>
        </w:tc>
        <w:tc>
          <w:tcPr>
            <w:tcW w:w="2525" w:type="dxa"/>
            <w:vAlign w:val="center"/>
          </w:tcPr>
          <w:p>
            <w:pPr>
              <w:widowControl/>
              <w:jc w:val="center"/>
              <w:textAlignment w:val="top"/>
              <w:rPr>
                <w:rStyle w:val="17"/>
                <w:rFonts w:hint="default" w:ascii="Times New Roman" w:hAnsi="Times New Roman" w:eastAsia="仿宋" w:cs="Times New Roman"/>
                <w:b w:val="0"/>
                <w:bCs/>
                <w:color w:val="auto"/>
                <w:sz w:val="21"/>
                <w:szCs w:val="21"/>
                <w:lang w:bidi="ar"/>
              </w:rPr>
            </w:pPr>
            <w:r>
              <w:rPr>
                <w:rStyle w:val="17"/>
                <w:rFonts w:hint="eastAsia" w:ascii="Times New Roman" w:hAnsi="Times New Roman" w:eastAsia="仿宋" w:cs="Times New Roman"/>
                <w:b w:val="0"/>
                <w:bCs/>
                <w:color w:val="auto"/>
                <w:sz w:val="21"/>
                <w:szCs w:val="21"/>
                <w:lang w:eastAsia="zh-CN" w:bidi="ar"/>
              </w:rPr>
              <w:t>回覆表</w:t>
            </w:r>
            <w:r>
              <w:rPr>
                <w:rStyle w:val="17"/>
                <w:rFonts w:hint="default" w:ascii="Times New Roman" w:hAnsi="Times New Roman" w:eastAsia="仿宋" w:cs="Times New Roman"/>
                <w:b w:val="0"/>
                <w:bCs/>
                <w:color w:val="auto"/>
                <w:sz w:val="21"/>
                <w:szCs w:val="21"/>
                <w:lang w:bidi="ar"/>
              </w:rPr>
              <w:t>土</w:t>
            </w:r>
          </w:p>
        </w:tc>
        <w:tc>
          <w:tcPr>
            <w:tcW w:w="963"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万m</w:t>
            </w:r>
            <w:r>
              <w:rPr>
                <w:rFonts w:hint="eastAsia" w:ascii="Times New Roman" w:hAnsi="Times New Roman" w:eastAsia="仿宋" w:cs="Times New Roman"/>
                <w:color w:val="auto"/>
                <w:position w:val="-2"/>
                <w:szCs w:val="21"/>
                <w:vertAlign w:val="superscript"/>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138</w:t>
            </w:r>
          </w:p>
        </w:tc>
        <w:tc>
          <w:tcPr>
            <w:tcW w:w="1398"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138</w:t>
            </w:r>
          </w:p>
        </w:tc>
        <w:tc>
          <w:tcPr>
            <w:tcW w:w="1108"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三</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Style w:val="17"/>
                <w:rFonts w:hint="default" w:ascii="Times New Roman" w:hAnsi="Times New Roman" w:eastAsia="仿宋" w:cs="Times New Roman"/>
                <w:color w:val="auto"/>
                <w:sz w:val="21"/>
                <w:szCs w:val="21"/>
                <w:lang w:bidi="ar"/>
              </w:rPr>
              <w:t>临时堆土场</w:t>
            </w:r>
            <w:r>
              <w:rPr>
                <w:rStyle w:val="17"/>
                <w:rFonts w:hint="eastAsia" w:ascii="Times New Roman" w:hAnsi="Times New Roman" w:eastAsia="仿宋" w:cs="Times New Roman"/>
                <w:color w:val="auto"/>
                <w:sz w:val="21"/>
                <w:szCs w:val="21"/>
                <w:lang w:eastAsia="zh-CN"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土地整治</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37</w:t>
            </w:r>
          </w:p>
        </w:tc>
        <w:tc>
          <w:tcPr>
            <w:tcW w:w="1398"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.37</w:t>
            </w:r>
          </w:p>
        </w:tc>
        <w:tc>
          <w:tcPr>
            <w:tcW w:w="1108"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四</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施工</w:t>
            </w:r>
            <w:r>
              <w:rPr>
                <w:rStyle w:val="17"/>
                <w:rFonts w:hint="eastAsia" w:ascii="Times New Roman" w:hAnsi="Times New Roman" w:eastAsia="仿宋" w:cs="Times New Roman"/>
                <w:color w:val="auto"/>
                <w:sz w:val="21"/>
                <w:szCs w:val="21"/>
                <w:lang w:eastAsia="zh-CN" w:bidi="ar"/>
              </w:rPr>
              <w:t>生产生活</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剥离表土</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bidi="ar"/>
              </w:rPr>
              <w:t>万</w:t>
            </w:r>
            <w:r>
              <w:rPr>
                <w:rFonts w:ascii="Times New Roman" w:hAnsi="Times New Roman" w:eastAsia="仿宋" w:cs="Times New Roman"/>
                <w:color w:val="auto"/>
                <w:kern w:val="0"/>
                <w:szCs w:val="21"/>
                <w:lang w:bidi="ar"/>
              </w:rPr>
              <w:t>m</w:t>
            </w:r>
            <w:r>
              <w:rPr>
                <w:rFonts w:ascii="Times New Roman" w:hAnsi="Times New Roman" w:eastAsia="仿宋" w:cs="Times New Roman"/>
                <w:color w:val="auto"/>
                <w:kern w:val="0"/>
                <w:szCs w:val="21"/>
                <w:vertAlign w:val="superscript"/>
                <w:lang w:bidi="ar"/>
              </w:rPr>
              <w:t>3</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111</w:t>
            </w:r>
          </w:p>
        </w:tc>
        <w:tc>
          <w:tcPr>
            <w:tcW w:w="1398"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111</w:t>
            </w:r>
          </w:p>
        </w:tc>
        <w:tc>
          <w:tcPr>
            <w:tcW w:w="997" w:type="dxa"/>
            <w:vMerge w:val="restart"/>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回覆表</w:t>
            </w:r>
            <w:r>
              <w:rPr>
                <w:rFonts w:hint="eastAsia" w:ascii="Times New Roman" w:hAnsi="Times New Roman" w:eastAsia="仿宋" w:cs="Times New Roman"/>
                <w:color w:val="auto"/>
                <w:position w:val="-2"/>
                <w:szCs w:val="21"/>
              </w:rPr>
              <w:t>土</w:t>
            </w:r>
          </w:p>
        </w:tc>
        <w:tc>
          <w:tcPr>
            <w:tcW w:w="963"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万m</w:t>
            </w:r>
            <w:r>
              <w:rPr>
                <w:rFonts w:hint="eastAsia" w:ascii="Times New Roman" w:hAnsi="Times New Roman" w:eastAsia="仿宋" w:cs="Times New Roman"/>
                <w:color w:val="auto"/>
                <w:kern w:val="0"/>
                <w:szCs w:val="21"/>
                <w:vertAlign w:val="superscript"/>
                <w:lang w:bidi="ar"/>
              </w:rPr>
              <w:t>3</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185</w:t>
            </w:r>
          </w:p>
        </w:tc>
        <w:tc>
          <w:tcPr>
            <w:tcW w:w="1398"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w:t>
            </w: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185</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3</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土地整治</w:t>
            </w:r>
          </w:p>
        </w:tc>
        <w:tc>
          <w:tcPr>
            <w:tcW w:w="963"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hm</w:t>
            </w:r>
            <w:r>
              <w:rPr>
                <w:rFonts w:hint="eastAsia" w:ascii="Times New Roman" w:hAnsi="Times New Roman" w:eastAsia="仿宋" w:cs="Times New Roman"/>
                <w:color w:val="auto"/>
                <w:kern w:val="0"/>
                <w:szCs w:val="21"/>
                <w:vertAlign w:val="superscript"/>
                <w:lang w:bidi="ar"/>
              </w:rPr>
              <w:t>2</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0.37</w:t>
            </w:r>
          </w:p>
        </w:tc>
        <w:tc>
          <w:tcPr>
            <w:tcW w:w="1398"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0.37</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五</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rPr>
              <w:t>弃渣场</w:t>
            </w:r>
            <w:r>
              <w:rPr>
                <w:rFonts w:hint="eastAsia" w:ascii="Times New Roman" w:hAnsi="Times New Roman" w:eastAsia="仿宋" w:cs="Times New Roman"/>
                <w:b/>
                <w:bCs/>
                <w:color w:val="auto"/>
                <w:position w:val="-2"/>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1</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浆砌石挡墙</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398"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100</w:t>
            </w:r>
          </w:p>
        </w:tc>
        <w:tc>
          <w:tcPr>
            <w:tcW w:w="997" w:type="dxa"/>
            <w:vMerge w:val="restart"/>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2</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截排水沟</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m</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350</w:t>
            </w:r>
          </w:p>
        </w:tc>
        <w:tc>
          <w:tcPr>
            <w:tcW w:w="1398"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350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3</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剥离表土</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万m</w:t>
            </w:r>
            <w:r>
              <w:rPr>
                <w:rFonts w:hint="eastAsia" w:ascii="Times New Roman" w:hAnsi="Times New Roman" w:eastAsia="仿宋" w:cs="Times New Roman"/>
                <w:color w:val="auto"/>
                <w:position w:val="-2"/>
                <w:szCs w:val="21"/>
                <w:vertAlign w:val="superscript"/>
              </w:rPr>
              <w:t>3</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2705</w:t>
            </w:r>
          </w:p>
        </w:tc>
        <w:tc>
          <w:tcPr>
            <w:tcW w:w="1398"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w:t>
            </w: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2705</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4</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回覆表</w:t>
            </w:r>
            <w:r>
              <w:rPr>
                <w:rFonts w:hint="eastAsia" w:ascii="Times New Roman" w:hAnsi="Times New Roman" w:eastAsia="仿宋" w:cs="Times New Roman"/>
                <w:color w:val="auto"/>
                <w:position w:val="-2"/>
                <w:szCs w:val="21"/>
              </w:rPr>
              <w:t>土</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万m</w:t>
            </w:r>
            <w:r>
              <w:rPr>
                <w:rFonts w:hint="eastAsia" w:ascii="Times New Roman" w:hAnsi="Times New Roman" w:eastAsia="仿宋" w:cs="Times New Roman"/>
                <w:color w:val="auto"/>
                <w:position w:val="-2"/>
                <w:szCs w:val="21"/>
                <w:vertAlign w:val="superscript"/>
              </w:rPr>
              <w:t>3</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2705</w:t>
            </w:r>
          </w:p>
        </w:tc>
        <w:tc>
          <w:tcPr>
            <w:tcW w:w="1398"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w:t>
            </w: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2705</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5</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土地整治</w:t>
            </w:r>
          </w:p>
        </w:tc>
        <w:tc>
          <w:tcPr>
            <w:tcW w:w="963"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hm</w:t>
            </w:r>
            <w:r>
              <w:rPr>
                <w:rFonts w:hint="eastAsia" w:ascii="Times New Roman" w:hAnsi="Times New Roman" w:eastAsia="仿宋" w:cs="Times New Roman"/>
                <w:color w:val="auto"/>
                <w:position w:val="-2"/>
                <w:szCs w:val="21"/>
                <w:vertAlign w:val="superscript"/>
              </w:rPr>
              <w:t>2</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90</w:t>
            </w:r>
          </w:p>
        </w:tc>
        <w:tc>
          <w:tcPr>
            <w:tcW w:w="1398" w:type="dxa"/>
            <w:vAlign w:val="center"/>
          </w:tcPr>
          <w:p>
            <w:pPr>
              <w:jc w:val="center"/>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w:t>
            </w: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90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跌水</w:t>
            </w:r>
          </w:p>
        </w:tc>
        <w:tc>
          <w:tcPr>
            <w:tcW w:w="963"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处</w:t>
            </w:r>
          </w:p>
        </w:tc>
        <w:tc>
          <w:tcPr>
            <w:tcW w:w="1517"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1398"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7</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沉沙池</w:t>
            </w:r>
          </w:p>
        </w:tc>
        <w:tc>
          <w:tcPr>
            <w:tcW w:w="963"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座</w:t>
            </w:r>
          </w:p>
        </w:tc>
        <w:tc>
          <w:tcPr>
            <w:tcW w:w="1517"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1398"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Ⅱ</w:t>
            </w:r>
          </w:p>
        </w:tc>
        <w:tc>
          <w:tcPr>
            <w:tcW w:w="8508" w:type="dxa"/>
            <w:gridSpan w:val="6"/>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植物措施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一</w:t>
            </w:r>
          </w:p>
        </w:tc>
        <w:tc>
          <w:tcPr>
            <w:tcW w:w="8508" w:type="dxa"/>
            <w:gridSpan w:val="6"/>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主体工程</w:t>
            </w:r>
            <w:r>
              <w:rPr>
                <w:rStyle w:val="17"/>
                <w:rFonts w:hint="eastAsia" w:ascii="Times New Roman" w:hAnsi="Times New Roman" w:eastAsia="仿宋" w:cs="Times New Roman"/>
                <w:color w:val="auto"/>
                <w:sz w:val="21"/>
                <w:szCs w:val="21"/>
                <w:lang w:eastAsia="zh-CN" w:bidi="ar"/>
              </w:rPr>
              <w:t>建设</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Style w:val="18"/>
                <w:rFonts w:hint="default" w:ascii="Times New Roman" w:hAnsi="Times New Roman" w:eastAsia="仿宋" w:cs="Times New Roman"/>
                <w:color w:val="auto"/>
                <w:sz w:val="21"/>
                <w:szCs w:val="21"/>
                <w:lang w:bidi="ar"/>
              </w:rPr>
              <w:t>草皮护坡</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63</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63</w:t>
            </w:r>
          </w:p>
        </w:tc>
        <w:tc>
          <w:tcPr>
            <w:tcW w:w="1108"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二</w:t>
            </w:r>
          </w:p>
        </w:tc>
        <w:tc>
          <w:tcPr>
            <w:tcW w:w="8508" w:type="dxa"/>
            <w:gridSpan w:val="6"/>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施工</w:t>
            </w:r>
            <w:r>
              <w:rPr>
                <w:rStyle w:val="17"/>
                <w:rFonts w:hint="eastAsia" w:ascii="Times New Roman" w:hAnsi="Times New Roman" w:eastAsia="仿宋" w:cs="Times New Roman"/>
                <w:color w:val="auto"/>
                <w:sz w:val="21"/>
                <w:szCs w:val="21"/>
                <w:lang w:eastAsia="zh-CN" w:bidi="ar"/>
              </w:rPr>
              <w:t>临时道路</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1.</w:t>
            </w:r>
            <w:r>
              <w:rPr>
                <w:rFonts w:hint="eastAsia" w:ascii="Times New Roman" w:hAnsi="Times New Roman" w:eastAsia="仿宋" w:cs="Times New Roman"/>
                <w:color w:val="auto"/>
                <w:position w:val="-2"/>
                <w:szCs w:val="21"/>
                <w:lang w:val="en-US" w:eastAsia="zh-CN"/>
              </w:rPr>
              <w:t>012</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+1.012</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widowControl/>
              <w:jc w:val="center"/>
              <w:textAlignment w:val="top"/>
              <w:rPr>
                <w:rFonts w:hint="eastAsia"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三</w:t>
            </w:r>
          </w:p>
        </w:tc>
        <w:tc>
          <w:tcPr>
            <w:tcW w:w="8508" w:type="dxa"/>
            <w:gridSpan w:val="6"/>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临时堆土场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0.3</w:t>
            </w:r>
            <w:r>
              <w:rPr>
                <w:rFonts w:hint="eastAsia" w:ascii="Times New Roman" w:hAnsi="Times New Roman" w:eastAsia="仿宋" w:cs="Times New Roman"/>
                <w:color w:val="auto"/>
                <w:position w:val="-2"/>
                <w:szCs w:val="21"/>
                <w:lang w:val="en-US" w:eastAsia="zh-CN"/>
              </w:rPr>
              <w:t>5</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+0.35</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四</w:t>
            </w:r>
          </w:p>
        </w:tc>
        <w:tc>
          <w:tcPr>
            <w:tcW w:w="8508" w:type="dxa"/>
            <w:gridSpan w:val="6"/>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施工</w:t>
            </w:r>
            <w:r>
              <w:rPr>
                <w:rStyle w:val="17"/>
                <w:rFonts w:hint="eastAsia" w:ascii="Times New Roman" w:hAnsi="Times New Roman" w:eastAsia="仿宋" w:cs="Times New Roman"/>
                <w:color w:val="auto"/>
                <w:sz w:val="21"/>
                <w:szCs w:val="21"/>
                <w:lang w:eastAsia="zh-CN" w:bidi="ar"/>
              </w:rPr>
              <w:t>生产生活</w:t>
            </w:r>
            <w:r>
              <w:rPr>
                <w:rStyle w:val="17"/>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0.15</w:t>
            </w:r>
          </w:p>
        </w:tc>
        <w:tc>
          <w:tcPr>
            <w:tcW w:w="1398" w:type="dxa"/>
            <w:vAlign w:val="bottom"/>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0.15</w:t>
            </w:r>
          </w:p>
        </w:tc>
        <w:tc>
          <w:tcPr>
            <w:tcW w:w="997" w:type="dxa"/>
            <w:vAlign w:val="bottom"/>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五</w:t>
            </w:r>
          </w:p>
        </w:tc>
        <w:tc>
          <w:tcPr>
            <w:tcW w:w="8508" w:type="dxa"/>
            <w:gridSpan w:val="6"/>
          </w:tcPr>
          <w:p>
            <w:pPr>
              <w:jc w:val="center"/>
              <w:rPr>
                <w:rFonts w:ascii="Times New Roman" w:hAnsi="Times New Roman" w:eastAsia="仿宋" w:cs="Times New Roman"/>
                <w:color w:val="auto"/>
                <w:position w:val="-2"/>
                <w:szCs w:val="21"/>
              </w:rPr>
            </w:pPr>
            <w:r>
              <w:rPr>
                <w:rStyle w:val="19"/>
                <w:rFonts w:hint="default" w:ascii="Times New Roman" w:hAnsi="Times New Roman" w:eastAsia="仿宋" w:cs="Times New Roman"/>
                <w:color w:val="auto"/>
                <w:sz w:val="21"/>
                <w:szCs w:val="21"/>
                <w:lang w:bidi="ar"/>
              </w:rPr>
              <w:t>弃渣场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rPr>
              <w:t>栽植</w:t>
            </w:r>
            <w:r>
              <w:rPr>
                <w:rFonts w:hint="eastAsia" w:ascii="Times New Roman" w:hAnsi="Times New Roman" w:eastAsia="仿宋" w:cs="Times New Roman"/>
                <w:color w:val="auto"/>
                <w:position w:val="-2"/>
                <w:szCs w:val="21"/>
                <w:lang w:eastAsia="zh-CN"/>
              </w:rPr>
              <w:t>杉木</w:t>
            </w:r>
          </w:p>
        </w:tc>
        <w:tc>
          <w:tcPr>
            <w:tcW w:w="963" w:type="dxa"/>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bidi="ar"/>
              </w:rPr>
              <w:t>株</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1500</w:t>
            </w:r>
          </w:p>
        </w:tc>
        <w:tc>
          <w:tcPr>
            <w:tcW w:w="1398" w:type="dxa"/>
            <w:vAlign w:val="bottom"/>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1500</w:t>
            </w:r>
          </w:p>
        </w:tc>
        <w:tc>
          <w:tcPr>
            <w:tcW w:w="997"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Ⅲ</w:t>
            </w:r>
          </w:p>
        </w:tc>
        <w:tc>
          <w:tcPr>
            <w:tcW w:w="8508" w:type="dxa"/>
            <w:gridSpan w:val="6"/>
          </w:tcPr>
          <w:p>
            <w:pPr>
              <w:jc w:val="center"/>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一</w:t>
            </w:r>
          </w:p>
        </w:tc>
        <w:tc>
          <w:tcPr>
            <w:tcW w:w="8508" w:type="dxa"/>
            <w:gridSpan w:val="6"/>
          </w:tcPr>
          <w:p>
            <w:pPr>
              <w:jc w:val="center"/>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主体工程</w:t>
            </w:r>
            <w:r>
              <w:rPr>
                <w:rStyle w:val="22"/>
                <w:rFonts w:hint="eastAsia" w:ascii="Times New Roman" w:hAnsi="Times New Roman" w:eastAsia="仿宋" w:cs="Times New Roman"/>
                <w:color w:val="auto"/>
                <w:sz w:val="21"/>
                <w:szCs w:val="21"/>
                <w:lang w:eastAsia="zh-CN" w:bidi="ar"/>
              </w:rPr>
              <w:t>建设</w:t>
            </w:r>
            <w:r>
              <w:rPr>
                <w:rStyle w:val="22"/>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bidi="ar"/>
              </w:rPr>
              <w:t>1</w:t>
            </w:r>
          </w:p>
        </w:tc>
        <w:tc>
          <w:tcPr>
            <w:tcW w:w="2525" w:type="dxa"/>
            <w:vAlign w:val="bottom"/>
          </w:tcPr>
          <w:p>
            <w:pPr>
              <w:widowControl/>
              <w:jc w:val="center"/>
              <w:textAlignment w:val="bottom"/>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临时排水沟</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694</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720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+26</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525" w:type="dxa"/>
            <w:vAlign w:val="bottom"/>
          </w:tcPr>
          <w:p>
            <w:pPr>
              <w:widowControl/>
              <w:jc w:val="center"/>
              <w:textAlignment w:val="bottom"/>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临时沉沙池</w:t>
            </w:r>
          </w:p>
        </w:tc>
        <w:tc>
          <w:tcPr>
            <w:tcW w:w="963" w:type="dxa"/>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座</w:t>
            </w:r>
          </w:p>
        </w:tc>
        <w:tc>
          <w:tcPr>
            <w:tcW w:w="1517"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w:t>
            </w:r>
          </w:p>
        </w:tc>
        <w:tc>
          <w:tcPr>
            <w:tcW w:w="1398" w:type="dxa"/>
            <w:vAlign w:val="bottom"/>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3</w:t>
            </w:r>
          </w:p>
        </w:tc>
        <w:tc>
          <w:tcPr>
            <w:tcW w:w="2525" w:type="dxa"/>
            <w:vAlign w:val="bottom"/>
          </w:tcPr>
          <w:p>
            <w:pPr>
              <w:widowControl/>
              <w:jc w:val="center"/>
              <w:textAlignment w:val="bottom"/>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临时</w:t>
            </w:r>
            <w:r>
              <w:rPr>
                <w:rFonts w:hint="eastAsia" w:ascii="Times New Roman" w:hAnsi="Times New Roman" w:eastAsia="仿宋" w:cs="Times New Roman"/>
                <w:color w:val="auto"/>
                <w:kern w:val="0"/>
                <w:szCs w:val="21"/>
                <w:lang w:eastAsia="zh-CN" w:bidi="ar"/>
              </w:rPr>
              <w:t>防水布</w:t>
            </w:r>
            <w:r>
              <w:rPr>
                <w:rFonts w:hint="eastAsia" w:ascii="Times New Roman" w:hAnsi="Times New Roman" w:eastAsia="仿宋" w:cs="Times New Roman"/>
                <w:color w:val="auto"/>
                <w:kern w:val="0"/>
                <w:szCs w:val="21"/>
                <w:lang w:bidi="ar"/>
              </w:rPr>
              <w:t>覆盖</w:t>
            </w:r>
          </w:p>
        </w:tc>
        <w:tc>
          <w:tcPr>
            <w:tcW w:w="963" w:type="dxa"/>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m</w:t>
            </w:r>
            <w:r>
              <w:rPr>
                <w:rFonts w:hint="eastAsia"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800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950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w:t>
            </w:r>
          </w:p>
        </w:tc>
        <w:tc>
          <w:tcPr>
            <w:tcW w:w="2525" w:type="dxa"/>
            <w:vAlign w:val="bottom"/>
          </w:tcPr>
          <w:p>
            <w:pPr>
              <w:widowControl/>
              <w:jc w:val="center"/>
              <w:textAlignment w:val="bottom"/>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临时挡土墙</w:t>
            </w:r>
          </w:p>
        </w:tc>
        <w:tc>
          <w:tcPr>
            <w:tcW w:w="963"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210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二</w:t>
            </w:r>
          </w:p>
        </w:tc>
        <w:tc>
          <w:tcPr>
            <w:tcW w:w="8508" w:type="dxa"/>
            <w:gridSpan w:val="6"/>
          </w:tcPr>
          <w:p>
            <w:pPr>
              <w:jc w:val="center"/>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施工</w:t>
            </w:r>
            <w:r>
              <w:rPr>
                <w:rStyle w:val="22"/>
                <w:rFonts w:hint="eastAsia" w:ascii="Times New Roman" w:hAnsi="Times New Roman" w:eastAsia="仿宋" w:cs="Times New Roman"/>
                <w:color w:val="auto"/>
                <w:sz w:val="21"/>
                <w:szCs w:val="21"/>
                <w:lang w:eastAsia="zh-CN" w:bidi="ar"/>
              </w:rPr>
              <w:t>临时道路</w:t>
            </w:r>
            <w:r>
              <w:rPr>
                <w:rStyle w:val="22"/>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1</w:t>
            </w:r>
          </w:p>
        </w:tc>
        <w:tc>
          <w:tcPr>
            <w:tcW w:w="2525" w:type="dxa"/>
          </w:tcPr>
          <w:p>
            <w:pPr>
              <w:widowControl/>
              <w:jc w:val="center"/>
              <w:textAlignment w:val="top"/>
              <w:rPr>
                <w:rFonts w:ascii="Times New Roman" w:hAnsi="Times New Roman" w:eastAsia="仿宋" w:cs="Times New Roman"/>
                <w:color w:val="auto"/>
                <w:position w:val="-2"/>
                <w:szCs w:val="21"/>
              </w:rPr>
            </w:pPr>
            <w:r>
              <w:rPr>
                <w:rStyle w:val="23"/>
                <w:rFonts w:hint="default" w:ascii="Times New Roman" w:hAnsi="Times New Roman" w:eastAsia="仿宋" w:cs="Times New Roman"/>
                <w:color w:val="auto"/>
                <w:sz w:val="21"/>
                <w:szCs w:val="21"/>
                <w:lang w:bidi="ar"/>
              </w:rPr>
              <w:t>临时排水沟</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1080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120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2</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临时沉沙池</w:t>
            </w:r>
          </w:p>
        </w:tc>
        <w:tc>
          <w:tcPr>
            <w:tcW w:w="963"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座</w:t>
            </w:r>
          </w:p>
        </w:tc>
        <w:tc>
          <w:tcPr>
            <w:tcW w:w="1517"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w:t>
            </w:r>
          </w:p>
        </w:tc>
        <w:tc>
          <w:tcPr>
            <w:tcW w:w="1398" w:type="dxa"/>
            <w:vAlign w:val="bottom"/>
          </w:tcPr>
          <w:p>
            <w:pPr>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3</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三</w:t>
            </w:r>
          </w:p>
        </w:tc>
        <w:tc>
          <w:tcPr>
            <w:tcW w:w="8508" w:type="dxa"/>
            <w:gridSpan w:val="6"/>
          </w:tcPr>
          <w:p>
            <w:pPr>
              <w:jc w:val="center"/>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临时堆土场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rPr>
              <w:t>临时</w:t>
            </w:r>
            <w:r>
              <w:rPr>
                <w:rFonts w:hint="eastAsia" w:ascii="Times New Roman" w:hAnsi="Times New Roman" w:eastAsia="仿宋" w:cs="Times New Roman"/>
                <w:color w:val="auto"/>
                <w:position w:val="-2"/>
                <w:szCs w:val="21"/>
                <w:lang w:eastAsia="zh-CN"/>
              </w:rPr>
              <w:t>挡土墙</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1040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1200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+160</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2</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临时排水沟</w:t>
            </w:r>
          </w:p>
        </w:tc>
        <w:tc>
          <w:tcPr>
            <w:tcW w:w="963"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3</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临时沉沙池</w:t>
            </w:r>
          </w:p>
        </w:tc>
        <w:tc>
          <w:tcPr>
            <w:tcW w:w="963"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座</w:t>
            </w:r>
          </w:p>
        </w:tc>
        <w:tc>
          <w:tcPr>
            <w:tcW w:w="1517"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1398" w:type="dxa"/>
            <w:vAlign w:val="bottom"/>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4</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临时彩条布覆盖</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80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94" w:type="dxa"/>
          </w:tcPr>
          <w:p>
            <w:pPr>
              <w:widowControl/>
              <w:jc w:val="center"/>
              <w:textAlignment w:val="top"/>
              <w:rPr>
                <w:rFonts w:hint="eastAsia"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四</w:t>
            </w:r>
          </w:p>
        </w:tc>
        <w:tc>
          <w:tcPr>
            <w:tcW w:w="8508" w:type="dxa"/>
            <w:gridSpan w:val="6"/>
          </w:tcPr>
          <w:p>
            <w:pPr>
              <w:jc w:val="center"/>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施工</w:t>
            </w:r>
            <w:r>
              <w:rPr>
                <w:rStyle w:val="22"/>
                <w:rFonts w:hint="eastAsia" w:ascii="Times New Roman" w:hAnsi="Times New Roman" w:eastAsia="仿宋" w:cs="Times New Roman"/>
                <w:color w:val="auto"/>
                <w:sz w:val="21"/>
                <w:szCs w:val="21"/>
                <w:lang w:eastAsia="zh-CN" w:bidi="ar"/>
              </w:rPr>
              <w:t>生产生活</w:t>
            </w:r>
            <w:r>
              <w:rPr>
                <w:rStyle w:val="22"/>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临时排水沟</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300</w:t>
            </w:r>
          </w:p>
        </w:tc>
        <w:tc>
          <w:tcPr>
            <w:tcW w:w="1398" w:type="dxa"/>
            <w:vAlign w:val="bottom"/>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-300</w:t>
            </w:r>
          </w:p>
        </w:tc>
        <w:tc>
          <w:tcPr>
            <w:tcW w:w="997" w:type="dxa"/>
            <w:vMerge w:val="restart"/>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kern w:val="0"/>
                <w:szCs w:val="21"/>
                <w:lang w:bidi="ar"/>
              </w:rPr>
            </w:pPr>
            <w:r>
              <w:rPr>
                <w:rFonts w:hint="eastAsia" w:ascii="Times New Roman" w:hAnsi="Times New Roman" w:eastAsia="仿宋" w:cs="Times New Roman"/>
                <w:bCs/>
                <w:color w:val="auto"/>
                <w:kern w:val="0"/>
                <w:szCs w:val="21"/>
                <w:lang w:bidi="ar"/>
              </w:rPr>
              <w:t>2</w:t>
            </w:r>
          </w:p>
        </w:tc>
        <w:tc>
          <w:tcPr>
            <w:tcW w:w="2525" w:type="dxa"/>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临时沉沙池</w:t>
            </w:r>
          </w:p>
        </w:tc>
        <w:tc>
          <w:tcPr>
            <w:tcW w:w="963" w:type="dxa"/>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座</w:t>
            </w:r>
          </w:p>
        </w:tc>
        <w:tc>
          <w:tcPr>
            <w:tcW w:w="1517"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398" w:type="dxa"/>
            <w:vAlign w:val="bottom"/>
          </w:tcPr>
          <w:p>
            <w:pPr>
              <w:jc w:val="center"/>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3</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w:t>
            </w:r>
            <w:r>
              <w:rPr>
                <w:rFonts w:hint="eastAsia" w:ascii="Times New Roman" w:hAnsi="Times New Roman" w:eastAsia="仿宋" w:cs="Times New Roman"/>
                <w:color w:val="auto"/>
                <w:position w:val="-2"/>
                <w:szCs w:val="21"/>
                <w:lang w:eastAsia="zh-CN"/>
              </w:rPr>
              <w:t>防水布</w:t>
            </w:r>
            <w:r>
              <w:rPr>
                <w:rFonts w:hint="eastAsia" w:ascii="Times New Roman" w:hAnsi="Times New Roman" w:eastAsia="仿宋" w:cs="Times New Roman"/>
                <w:color w:val="auto"/>
                <w:position w:val="-2"/>
                <w:szCs w:val="21"/>
              </w:rPr>
              <w:t>覆盖</w:t>
            </w:r>
          </w:p>
        </w:tc>
        <w:tc>
          <w:tcPr>
            <w:tcW w:w="963"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bidi="ar"/>
              </w:rPr>
              <w:t>m</w:t>
            </w:r>
            <w:r>
              <w:rPr>
                <w:rFonts w:hint="eastAsia"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1200</w:t>
            </w:r>
          </w:p>
        </w:tc>
        <w:tc>
          <w:tcPr>
            <w:tcW w:w="1398" w:type="dxa"/>
            <w:vAlign w:val="bottom"/>
          </w:tcPr>
          <w:p>
            <w:pPr>
              <w:widowControl/>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-1200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bCs/>
                <w:color w:val="auto"/>
                <w:kern w:val="0"/>
                <w:szCs w:val="21"/>
                <w:lang w:val="en-US" w:eastAsia="zh-CN" w:bidi="ar"/>
              </w:rPr>
            </w:pPr>
            <w:r>
              <w:rPr>
                <w:rFonts w:hint="eastAsia" w:ascii="Times New Roman" w:hAnsi="Times New Roman" w:eastAsia="仿宋" w:cs="Times New Roman"/>
                <w:bCs/>
                <w:color w:val="auto"/>
                <w:kern w:val="0"/>
                <w:szCs w:val="21"/>
                <w:lang w:val="en-US" w:eastAsia="zh-CN" w:bidi="ar"/>
              </w:rPr>
              <w:t>4</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临时挡土墙</w:t>
            </w:r>
          </w:p>
        </w:tc>
        <w:tc>
          <w:tcPr>
            <w:tcW w:w="963"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
                <w:color w:val="auto"/>
                <w:kern w:val="0"/>
                <w:szCs w:val="21"/>
                <w:lang w:bidi="ar"/>
              </w:rPr>
            </w:pPr>
            <w:r>
              <w:rPr>
                <w:rFonts w:hint="eastAsia" w:ascii="Times New Roman" w:hAnsi="Times New Roman" w:eastAsia="仿宋" w:cs="Times New Roman"/>
                <w:b/>
                <w:color w:val="auto"/>
                <w:kern w:val="0"/>
                <w:szCs w:val="21"/>
                <w:lang w:bidi="ar"/>
              </w:rPr>
              <w:t>五</w:t>
            </w:r>
          </w:p>
        </w:tc>
        <w:tc>
          <w:tcPr>
            <w:tcW w:w="8508" w:type="dxa"/>
            <w:gridSpan w:val="6"/>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b/>
                <w:bCs/>
                <w:color w:val="auto"/>
                <w:position w:val="-2"/>
                <w:szCs w:val="21"/>
              </w:rPr>
              <w:t>弃渣场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kern w:val="0"/>
                <w:szCs w:val="21"/>
                <w:lang w:bidi="ar"/>
              </w:rPr>
            </w:pPr>
            <w:r>
              <w:rPr>
                <w:rFonts w:hint="eastAsia" w:ascii="Times New Roman" w:hAnsi="Times New Roman" w:eastAsia="仿宋" w:cs="Times New Roman"/>
                <w:bCs/>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rPr>
              <w:t>临时</w:t>
            </w:r>
            <w:r>
              <w:rPr>
                <w:rFonts w:hint="eastAsia" w:ascii="Times New Roman" w:hAnsi="Times New Roman" w:eastAsia="仿宋" w:cs="Times New Roman"/>
                <w:color w:val="auto"/>
                <w:position w:val="-2"/>
                <w:szCs w:val="21"/>
                <w:lang w:eastAsia="zh-CN"/>
              </w:rPr>
              <w:t>防水布覆盖</w:t>
            </w:r>
          </w:p>
        </w:tc>
        <w:tc>
          <w:tcPr>
            <w:tcW w:w="963" w:type="dxa"/>
          </w:tcPr>
          <w:p>
            <w:pPr>
              <w:widowControl/>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m²</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3000</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w:t>
            </w:r>
            <w:r>
              <w:rPr>
                <w:rFonts w:hint="eastAsia" w:ascii="Times New Roman" w:hAnsi="Times New Roman" w:eastAsia="仿宋" w:cs="Times New Roman"/>
                <w:color w:val="auto"/>
                <w:position w:val="-2"/>
                <w:szCs w:val="21"/>
                <w:lang w:val="en-US" w:eastAsia="zh-CN"/>
              </w:rPr>
              <w:t>3000</w:t>
            </w:r>
          </w:p>
        </w:tc>
        <w:tc>
          <w:tcPr>
            <w:tcW w:w="997" w:type="dxa"/>
            <w:vAlign w:val="bottom"/>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未布设</w:t>
            </w:r>
          </w:p>
        </w:tc>
      </w:tr>
    </w:tbl>
    <w:p>
      <w:pPr>
        <w:rPr>
          <w:rFonts w:ascii="Times New Roman" w:hAnsi="Times New Roman" w:eastAsia="仿宋" w:cs="Times New Roman"/>
          <w:b/>
          <w:bCs/>
          <w:color w:val="auto"/>
          <w:position w:val="-2"/>
          <w:sz w:val="32"/>
          <w:szCs w:val="32"/>
        </w:rPr>
      </w:pPr>
      <w:bookmarkStart w:id="46" w:name="_Toc15275"/>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47" w:name="_Toc46757752"/>
      <w:r>
        <w:rPr>
          <w:rFonts w:ascii="Times New Roman" w:hAnsi="Times New Roman" w:eastAsia="仿宋" w:cs="Times New Roman"/>
          <w:b/>
          <w:bCs/>
          <w:color w:val="auto"/>
          <w:position w:val="-2"/>
          <w:sz w:val="32"/>
          <w:szCs w:val="32"/>
        </w:rPr>
        <w:t>5</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土壤流失量分析</w:t>
      </w:r>
      <w:bookmarkEnd w:id="46"/>
      <w:bookmarkEnd w:id="47"/>
    </w:p>
    <w:p>
      <w:pPr>
        <w:spacing w:line="360" w:lineRule="auto"/>
        <w:outlineLvl w:val="1"/>
        <w:rPr>
          <w:rFonts w:ascii="Times New Roman" w:hAnsi="Times New Roman" w:eastAsia="仿宋" w:cs="Times New Roman"/>
          <w:b/>
          <w:bCs/>
          <w:color w:val="auto"/>
          <w:position w:val="-2"/>
          <w:sz w:val="30"/>
          <w:szCs w:val="30"/>
        </w:rPr>
      </w:pPr>
      <w:bookmarkStart w:id="48" w:name="_Toc46757753"/>
      <w:bookmarkStart w:id="49" w:name="_Toc2806"/>
      <w:r>
        <w:rPr>
          <w:rFonts w:ascii="Times New Roman" w:hAnsi="Times New Roman" w:eastAsia="仿宋" w:cs="Times New Roman"/>
          <w:b/>
          <w:bCs/>
          <w:color w:val="auto"/>
          <w:position w:val="-2"/>
          <w:sz w:val="30"/>
          <w:szCs w:val="30"/>
        </w:rPr>
        <w:t>5.1</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水土流失面积</w:t>
      </w:r>
      <w:bookmarkEnd w:id="48"/>
      <w:bookmarkEnd w:id="49"/>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自工程开工以来，开挖回填等扰动活动一直存在，随着全面进入施工状态时，工程水土流失面积达到最大值，面积为</w:t>
      </w:r>
      <w:r>
        <w:rPr>
          <w:rFonts w:hint="eastAsia" w:ascii="Times New Roman" w:hAnsi="Times New Roman" w:eastAsia="仿宋" w:cs="Times New Roman"/>
          <w:color w:val="auto"/>
          <w:position w:val="-2"/>
          <w:sz w:val="24"/>
          <w:lang w:val="en-US" w:eastAsia="zh-CN"/>
        </w:rPr>
        <w:t>3.179</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。工程建成时，各项水土保持设施的落实到位，工程水土流失面积逐渐减小。植被恢复期，工程、植物措施落实，工程水土流失面积逐渐减小。</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项目区降水主要集中在每年第二、第三季度，施工期的雨季裸露区更容易诱发水土流失。</w:t>
      </w:r>
    </w:p>
    <w:p>
      <w:pPr>
        <w:spacing w:line="360" w:lineRule="auto"/>
        <w:outlineLvl w:val="1"/>
        <w:rPr>
          <w:rFonts w:ascii="Times New Roman" w:hAnsi="Times New Roman" w:eastAsia="仿宋" w:cs="Times New Roman"/>
          <w:b/>
          <w:bCs/>
          <w:color w:val="auto"/>
          <w:position w:val="-2"/>
          <w:sz w:val="30"/>
          <w:szCs w:val="30"/>
        </w:rPr>
      </w:pPr>
      <w:bookmarkStart w:id="50" w:name="_Toc46757754"/>
      <w:bookmarkStart w:id="51" w:name="_Toc16526"/>
      <w:r>
        <w:rPr>
          <w:rFonts w:ascii="Times New Roman" w:hAnsi="Times New Roman" w:eastAsia="仿宋" w:cs="Times New Roman"/>
          <w:b/>
          <w:bCs/>
          <w:color w:val="auto"/>
          <w:position w:val="-2"/>
          <w:sz w:val="30"/>
          <w:szCs w:val="30"/>
        </w:rPr>
        <w:t>5.2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土壤流失量</w:t>
      </w:r>
      <w:bookmarkEnd w:id="50"/>
      <w:bookmarkEnd w:id="51"/>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5.2.1</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背景值水土流失量</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广西</w:t>
      </w:r>
      <w:r>
        <w:rPr>
          <w:rFonts w:hint="eastAsia" w:ascii="Times New Roman" w:hAnsi="Times New Roman" w:eastAsia="仿宋" w:cs="Times New Roman"/>
          <w:color w:val="auto"/>
          <w:position w:val="-2"/>
          <w:sz w:val="24"/>
          <w:lang w:eastAsia="zh-CN"/>
        </w:rPr>
        <w:t>罗城仫佬族自治县东小江纳翁乡河段、乔善乡河段左岸河段</w:t>
      </w:r>
      <w:r>
        <w:rPr>
          <w:rFonts w:hint="eastAsia" w:ascii="Times New Roman" w:hAnsi="Times New Roman" w:eastAsia="仿宋" w:cs="Times New Roman"/>
          <w:color w:val="auto"/>
          <w:position w:val="-2"/>
          <w:sz w:val="24"/>
        </w:rPr>
        <w:t>整治工程</w:t>
      </w:r>
      <w:r>
        <w:rPr>
          <w:rFonts w:ascii="Times New Roman" w:hAnsi="Times New Roman" w:eastAsia="仿宋" w:cs="Times New Roman"/>
          <w:color w:val="auto"/>
          <w:position w:val="-2"/>
          <w:sz w:val="24"/>
        </w:rPr>
        <w:t>水保方案报告书》根据地形地貌、植被等因素确定项目区扰动前的水土流失为微度侵蚀，侵蚀背景值为</w:t>
      </w:r>
      <w:r>
        <w:rPr>
          <w:rFonts w:hint="eastAsia" w:ascii="Times New Roman" w:hAnsi="Times New Roman" w:eastAsia="仿宋" w:cs="Times New Roman"/>
          <w:color w:val="auto"/>
          <w:position w:val="-2"/>
          <w:sz w:val="24"/>
          <w:lang w:val="en-US" w:eastAsia="zh-CN"/>
        </w:rPr>
        <w:t>766</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5.2.2</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土壤侵蚀模数确定的主要依据</w:t>
      </w:r>
    </w:p>
    <w:p>
      <w:pPr>
        <w:spacing w:line="360" w:lineRule="auto"/>
        <w:ind w:firstLine="480" w:firstLineChars="200"/>
        <w:jc w:val="left"/>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土壤侵蚀模数的确定以《土壤侵蚀分类分级标准》（SL190-2007）为依据，同时结合项目区地形地貌、降雨、现场调查情况等综合考虑。面蚀分级指标及强度详见表5-1、表5-2.</w:t>
      </w:r>
    </w:p>
    <w:p>
      <w:pPr>
        <w:spacing w:line="360" w:lineRule="auto"/>
        <w:ind w:firstLine="720" w:firstLineChars="3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表5-1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面蚀分级指标</w:t>
      </w:r>
    </w:p>
    <w:tbl>
      <w:tblPr>
        <w:tblStyle w:val="8"/>
        <w:tblW w:w="9032" w:type="dxa"/>
        <w:jc w:val="center"/>
        <w:tblLayout w:type="fixed"/>
        <w:tblCellMar>
          <w:top w:w="15" w:type="dxa"/>
          <w:left w:w="15" w:type="dxa"/>
          <w:bottom w:w="15" w:type="dxa"/>
          <w:right w:w="15" w:type="dxa"/>
        </w:tblCellMar>
      </w:tblPr>
      <w:tblGrid>
        <w:gridCol w:w="2271"/>
        <w:gridCol w:w="1362"/>
        <w:gridCol w:w="1080"/>
        <w:gridCol w:w="1080"/>
        <w:gridCol w:w="1080"/>
        <w:gridCol w:w="1080"/>
        <w:gridCol w:w="1079"/>
      </w:tblGrid>
      <w:tr>
        <w:tblPrEx>
          <w:tblCellMar>
            <w:top w:w="15" w:type="dxa"/>
            <w:left w:w="15" w:type="dxa"/>
            <w:bottom w:w="15" w:type="dxa"/>
            <w:right w:w="15" w:type="dxa"/>
          </w:tblCellMar>
        </w:tblPrEx>
        <w:trPr>
          <w:trHeight w:val="359" w:hRule="atLeast"/>
          <w:jc w:val="center"/>
        </w:trPr>
        <w:tc>
          <w:tcPr>
            <w:tcW w:w="363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地类坡度（°）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&gt;35</w:t>
            </w:r>
          </w:p>
        </w:tc>
      </w:tr>
      <w:tr>
        <w:tblPrEx>
          <w:tblCellMar>
            <w:top w:w="15" w:type="dxa"/>
            <w:left w:w="15" w:type="dxa"/>
            <w:bottom w:w="15" w:type="dxa"/>
            <w:right w:w="15" w:type="dxa"/>
          </w:tblCellMar>
        </w:tblPrEx>
        <w:trPr>
          <w:trHeight w:val="301" w:hRule="atLeast"/>
          <w:jc w:val="center"/>
        </w:trPr>
        <w:tc>
          <w:tcPr>
            <w:tcW w:w="363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非耕地林草盖度（</w:t>
            </w:r>
            <w:r>
              <w:rPr>
                <w:rStyle w:val="13"/>
                <w:rFonts w:eastAsia="仿宋"/>
                <w:color w:val="auto"/>
                <w:sz w:val="21"/>
                <w:szCs w:val="21"/>
                <w:lang w:bidi="ar"/>
              </w:rPr>
              <w:t>%</w:t>
            </w:r>
            <w:r>
              <w:rPr>
                <w:rStyle w:val="12"/>
                <w:rFonts w:hint="default" w:ascii="Times New Roman" w:hAnsi="Times New Roman" w:eastAsia="仿宋" w:cs="Times New Roman"/>
                <w:color w:val="auto"/>
                <w:sz w:val="21"/>
                <w:szCs w:val="21"/>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60~75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轻</w:t>
            </w:r>
          </w:p>
        </w:tc>
        <w:tc>
          <w:tcPr>
            <w:tcW w:w="1080" w:type="dxa"/>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lef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45~60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度</w:t>
            </w:r>
          </w:p>
        </w:tc>
        <w:tc>
          <w:tcPr>
            <w:tcW w:w="1080" w:type="dxa"/>
            <w:vMerge w:val="restart"/>
            <w:tcBorders>
              <w:top w:val="single" w:color="000000" w:sz="4" w:space="0"/>
              <w:left w:val="single" w:color="000000" w:sz="4" w:space="0"/>
            </w:tcBorders>
            <w:shd w:val="clear" w:color="auto" w:fill="auto"/>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中</w:t>
            </w:r>
          </w:p>
        </w:tc>
        <w:tc>
          <w:tcPr>
            <w:tcW w:w="1080" w:type="dxa"/>
            <w:tcBorders>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强烈</w:t>
            </w:r>
          </w:p>
        </w:tc>
      </w:tr>
      <w:tr>
        <w:tblPrEx>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30~45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ascii="Times New Roman" w:hAnsi="Times New Roman" w:eastAsia="仿宋" w:cs="Times New Roman"/>
                <w:color w:val="auto"/>
                <w:szCs w:val="21"/>
              </w:rPr>
            </w:pPr>
          </w:p>
        </w:tc>
        <w:tc>
          <w:tcPr>
            <w:tcW w:w="1080" w:type="dxa"/>
            <w:vMerge w:val="continue"/>
            <w:tcBorders>
              <w:left w:val="nil"/>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极强烈</w:t>
            </w:r>
          </w:p>
        </w:tc>
      </w:tr>
      <w:tr>
        <w:tblPrEx>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36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&lt;30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Times New Roman" w:hAnsi="Times New Roman" w:eastAsia="仿宋" w:cs="Times New Roman"/>
                <w:color w:val="auto"/>
                <w:szCs w:val="21"/>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剧烈</w:t>
            </w:r>
          </w:p>
        </w:tc>
      </w:tr>
    </w:tbl>
    <w:p>
      <w:pPr>
        <w:spacing w:line="240" w:lineRule="exact"/>
        <w:ind w:right="85" w:firstLine="720" w:firstLineChars="300"/>
        <w:rPr>
          <w:rFonts w:ascii="Times New Roman" w:hAnsi="Times New Roman" w:eastAsia="仿宋" w:cs="Times New Roman"/>
          <w:color w:val="auto"/>
          <w:position w:val="-2"/>
          <w:sz w:val="24"/>
        </w:rPr>
      </w:pPr>
    </w:p>
    <w:p>
      <w:pPr>
        <w:spacing w:line="240" w:lineRule="exact"/>
        <w:ind w:right="85" w:firstLine="720" w:firstLineChars="3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表5-2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水力侵蚀强度分级</w:t>
      </w: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378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级别</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平均侵蚀模数[（t/(km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.a）]</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微度</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&lt;500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轻度</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500~2500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中度</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2500~5000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强烈</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5000~8000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极强烈</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8000~15000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剧烈</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&gt;1500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&gt;10.345</w:t>
            </w:r>
          </w:p>
        </w:tc>
      </w:tr>
    </w:tbl>
    <w:p>
      <w:pPr>
        <w:spacing w:line="322" w:lineRule="auto"/>
        <w:ind w:right="85" w:firstLine="480" w:firstLineChars="200"/>
        <w:rPr>
          <w:rFonts w:ascii="Times New Roman" w:hAnsi="Times New Roman" w:eastAsia="仿宋" w:cs="Times New Roman"/>
          <w:b/>
          <w:bCs/>
          <w:color w:val="auto"/>
          <w:position w:val="-2"/>
          <w:sz w:val="24"/>
        </w:rPr>
      </w:pPr>
      <w:r>
        <w:rPr>
          <w:rFonts w:ascii="Times New Roman" w:hAnsi="Times New Roman" w:eastAsia="仿宋" w:cs="Times New Roman"/>
          <w:color w:val="auto"/>
          <w:position w:val="-2"/>
          <w:sz w:val="24"/>
        </w:rPr>
        <w:t>注：本表土流失厚度系按当地平均土壤干容重1.45g/cm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折算。</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5.2.3水土流失量监测结果</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auto"/>
          <w:position w:val="-2"/>
          <w:sz w:val="24"/>
          <w:lang w:val="en-US" w:eastAsia="zh-CN"/>
        </w:rPr>
        <w:t>46.35t</w:t>
      </w:r>
      <w:r>
        <w:rPr>
          <w:rFonts w:ascii="Times New Roman" w:hAnsi="Times New Roman" w:eastAsia="仿宋" w:cs="Times New Roman"/>
          <w:color w:val="auto"/>
          <w:position w:val="-2"/>
          <w:sz w:val="24"/>
        </w:rPr>
        <w:t>。项目区土壤侵蚀量详见表5-3</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表5-3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不同时段各扰动分区土壤侵蚀量统计表</w:t>
      </w:r>
    </w:p>
    <w:tbl>
      <w:tblPr>
        <w:tblStyle w:val="9"/>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87"/>
        <w:gridCol w:w="1703"/>
        <w:gridCol w:w="1388"/>
        <w:gridCol w:w="2072"/>
        <w:gridCol w:w="120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阶段</w:t>
            </w:r>
          </w:p>
        </w:tc>
        <w:tc>
          <w:tcPr>
            <w:tcW w:w="1287"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时间</w:t>
            </w:r>
          </w:p>
        </w:tc>
        <w:tc>
          <w:tcPr>
            <w:tcW w:w="1703"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分区</w:t>
            </w:r>
          </w:p>
        </w:tc>
        <w:tc>
          <w:tcPr>
            <w:tcW w:w="13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监测面积（hm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072"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平均土壤侵蚀模数</w:t>
            </w:r>
          </w:p>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t/（km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a）</w:t>
            </w:r>
          </w:p>
        </w:tc>
        <w:tc>
          <w:tcPr>
            <w:tcW w:w="1206"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时间（a）</w:t>
            </w:r>
          </w:p>
        </w:tc>
        <w:tc>
          <w:tcPr>
            <w:tcW w:w="1285"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土壤流失量（t）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施工期</w:t>
            </w:r>
          </w:p>
        </w:tc>
        <w:tc>
          <w:tcPr>
            <w:tcW w:w="1287" w:type="dxa"/>
            <w:vMerge w:val="restart"/>
            <w:vAlign w:val="center"/>
          </w:tcPr>
          <w:p>
            <w:pPr>
              <w:spacing w:line="240" w:lineRule="atLeast"/>
              <w:jc w:val="left"/>
              <w:rPr>
                <w:rFonts w:hint="eastAsia" w:ascii="Times New Roman" w:hAnsi="Times New Roman" w:eastAsia="仿宋" w:cs="Times New Roman"/>
                <w:color w:val="auto"/>
                <w:position w:val="-2"/>
                <w:szCs w:val="21"/>
                <w:lang w:eastAsia="zh-CN"/>
              </w:rPr>
            </w:pPr>
            <w:r>
              <w:rPr>
                <w:rFonts w:ascii="Times New Roman" w:hAnsi="Times New Roman" w:eastAsia="仿宋" w:cs="Times New Roman"/>
                <w:color w:val="auto"/>
                <w:position w:val="-2"/>
                <w:szCs w:val="21"/>
              </w:rPr>
              <w:t>201</w:t>
            </w:r>
            <w:r>
              <w:rPr>
                <w:rFonts w:hint="eastAsia" w:ascii="Times New Roman" w:hAnsi="Times New Roman" w:eastAsia="仿宋" w:cs="Times New Roman"/>
                <w:color w:val="auto"/>
                <w:position w:val="-2"/>
                <w:szCs w:val="21"/>
                <w:lang w:val="en-US" w:eastAsia="zh-CN"/>
              </w:rPr>
              <w:t>8</w:t>
            </w:r>
            <w:r>
              <w:rPr>
                <w:rFonts w:ascii="Times New Roman" w:hAnsi="Times New Roman" w:eastAsia="仿宋" w:cs="Times New Roman"/>
                <w:color w:val="auto"/>
                <w:position w:val="-2"/>
                <w:szCs w:val="21"/>
              </w:rPr>
              <w:t>年1</w:t>
            </w:r>
            <w:r>
              <w:rPr>
                <w:rFonts w:hint="eastAsia" w:ascii="Times New Roman" w:hAnsi="Times New Roman" w:eastAsia="仿宋" w:cs="Times New Roman"/>
                <w:color w:val="auto"/>
                <w:position w:val="-2"/>
                <w:szCs w:val="21"/>
                <w:lang w:val="en-US" w:eastAsia="zh-CN"/>
              </w:rPr>
              <w:t>2</w:t>
            </w:r>
            <w:r>
              <w:rPr>
                <w:rFonts w:ascii="Times New Roman" w:hAnsi="Times New Roman" w:eastAsia="仿宋" w:cs="Times New Roman"/>
                <w:color w:val="auto"/>
                <w:position w:val="-2"/>
                <w:szCs w:val="21"/>
              </w:rPr>
              <w:t>月~20</w:t>
            </w:r>
            <w:r>
              <w:rPr>
                <w:rFonts w:hint="eastAsia" w:ascii="Times New Roman" w:hAnsi="Times New Roman" w:eastAsia="仿宋" w:cs="Times New Roman"/>
                <w:color w:val="auto"/>
                <w:position w:val="-2"/>
                <w:szCs w:val="21"/>
                <w:lang w:val="en-US" w:eastAsia="zh-CN"/>
              </w:rPr>
              <w:t>20</w:t>
            </w:r>
            <w:r>
              <w:rPr>
                <w:rFonts w:ascii="Times New Roman" w:hAnsi="Times New Roman" w:eastAsia="仿宋" w:cs="Times New Roman"/>
                <w:color w:val="auto"/>
                <w:position w:val="-2"/>
                <w:szCs w:val="21"/>
              </w:rPr>
              <w:t>年</w:t>
            </w:r>
            <w:r>
              <w:rPr>
                <w:rFonts w:hint="eastAsia" w:ascii="Times New Roman" w:hAnsi="Times New Roman" w:eastAsia="仿宋" w:cs="Times New Roman"/>
                <w:color w:val="auto"/>
                <w:position w:val="-2"/>
                <w:szCs w:val="21"/>
                <w:lang w:val="en-US" w:eastAsia="zh-CN"/>
              </w:rPr>
              <w:t>7</w:t>
            </w:r>
            <w:r>
              <w:rPr>
                <w:rFonts w:ascii="Times New Roman" w:hAnsi="Times New Roman" w:eastAsia="仿宋" w:cs="Times New Roman"/>
                <w:color w:val="auto"/>
                <w:position w:val="-2"/>
                <w:szCs w:val="21"/>
              </w:rPr>
              <w:t>月</w:t>
            </w:r>
            <w:r>
              <w:rPr>
                <w:rFonts w:hint="eastAsia" w:ascii="Times New Roman" w:hAnsi="Times New Roman" w:eastAsia="仿宋" w:cs="Times New Roman"/>
                <w:color w:val="auto"/>
                <w:position w:val="-2"/>
                <w:szCs w:val="21"/>
                <w:lang w:eastAsia="zh-CN"/>
              </w:rPr>
              <w:t>（不含筹备期）</w:t>
            </w:r>
          </w:p>
        </w:tc>
        <w:tc>
          <w:tcPr>
            <w:tcW w:w="1703" w:type="dxa"/>
            <w:vAlign w:val="center"/>
          </w:tcPr>
          <w:p>
            <w:pPr>
              <w:widowControl/>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主体工程</w:t>
            </w:r>
            <w:r>
              <w:rPr>
                <w:rFonts w:hint="eastAsia" w:ascii="Times New Roman" w:hAnsi="Times New Roman" w:eastAsia="仿宋" w:cs="Times New Roman"/>
                <w:color w:val="auto"/>
                <w:position w:val="-2"/>
                <w:szCs w:val="21"/>
                <w:lang w:eastAsia="zh-CN"/>
              </w:rPr>
              <w:t>建设</w:t>
            </w:r>
            <w:r>
              <w:rPr>
                <w:rFonts w:hint="eastAsia" w:ascii="Times New Roman" w:hAnsi="Times New Roman" w:eastAsia="仿宋" w:cs="Times New Roman"/>
                <w:color w:val="auto"/>
                <w:position w:val="-2"/>
                <w:szCs w:val="21"/>
              </w:rPr>
              <w:t>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1.628</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2</w:t>
            </w:r>
            <w:r>
              <w:rPr>
                <w:rFonts w:hint="eastAsia" w:ascii="Times New Roman" w:hAnsi="Times New Roman" w:eastAsia="仿宋" w:cs="Times New Roman"/>
                <w:color w:val="auto"/>
                <w:position w:val="-2"/>
                <w:szCs w:val="21"/>
                <w:lang w:val="en-US" w:eastAsia="zh-CN"/>
              </w:rPr>
              <w:t>625</w:t>
            </w: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施工</w:t>
            </w:r>
            <w:r>
              <w:rPr>
                <w:rFonts w:hint="eastAsia" w:ascii="Times New Roman" w:hAnsi="Times New Roman" w:eastAsia="仿宋" w:cs="Times New Roman"/>
                <w:color w:val="auto"/>
                <w:position w:val="-2"/>
                <w:szCs w:val="21"/>
                <w:lang w:eastAsia="zh-CN"/>
              </w:rPr>
              <w:t>临时道路</w:t>
            </w:r>
            <w:r>
              <w:rPr>
                <w:rFonts w:hint="eastAsia" w:ascii="Times New Roman" w:hAnsi="Times New Roman" w:eastAsia="仿宋" w:cs="Times New Roman"/>
                <w:color w:val="auto"/>
                <w:position w:val="-2"/>
                <w:szCs w:val="21"/>
              </w:rPr>
              <w:t>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1.</w:t>
            </w:r>
            <w:r>
              <w:rPr>
                <w:rFonts w:hint="eastAsia" w:ascii="Times New Roman" w:hAnsi="Times New Roman" w:eastAsia="仿宋" w:cs="Times New Roman"/>
                <w:color w:val="auto"/>
                <w:position w:val="-2"/>
                <w:szCs w:val="21"/>
                <w:lang w:val="en-US" w:eastAsia="zh-CN"/>
              </w:rPr>
              <w:t>177</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1</w:t>
            </w:r>
            <w:r>
              <w:rPr>
                <w:rFonts w:hint="eastAsia" w:ascii="Times New Roman" w:hAnsi="Times New Roman" w:eastAsia="仿宋" w:cs="Times New Roman"/>
                <w:color w:val="auto"/>
                <w:position w:val="-2"/>
                <w:szCs w:val="21"/>
                <w:lang w:val="en-US" w:eastAsia="zh-CN"/>
              </w:rPr>
              <w:t>354</w:t>
            </w: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临时堆土场区</w:t>
            </w:r>
          </w:p>
        </w:tc>
        <w:tc>
          <w:tcPr>
            <w:tcW w:w="1388" w:type="dxa"/>
            <w:vAlign w:val="center"/>
          </w:tcPr>
          <w:p>
            <w:pPr>
              <w:widowControl/>
              <w:spacing w:line="240" w:lineRule="atLeast"/>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w:t>
            </w:r>
            <w:r>
              <w:rPr>
                <w:rFonts w:ascii="Times New Roman" w:hAnsi="Times New Roman" w:eastAsia="仿宋" w:cs="Times New Roman"/>
                <w:color w:val="auto"/>
                <w:position w:val="-2"/>
                <w:szCs w:val="21"/>
              </w:rPr>
              <w:t>37</w:t>
            </w:r>
            <w:r>
              <w:rPr>
                <w:rFonts w:hint="eastAsia" w:ascii="Times New Roman" w:hAnsi="Times New Roman" w:eastAsia="仿宋" w:cs="Times New Roman"/>
                <w:color w:val="auto"/>
                <w:position w:val="-2"/>
                <w:szCs w:val="21"/>
                <w:lang w:val="en-US" w:eastAsia="zh-CN"/>
              </w:rPr>
              <w:t>4</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2</w:t>
            </w:r>
            <w:r>
              <w:rPr>
                <w:rFonts w:hint="eastAsia" w:ascii="Times New Roman" w:hAnsi="Times New Roman" w:eastAsia="仿宋" w:cs="Times New Roman"/>
                <w:color w:val="auto"/>
                <w:position w:val="-2"/>
                <w:szCs w:val="21"/>
                <w:lang w:val="en-US" w:eastAsia="zh-CN"/>
              </w:rPr>
              <w:t>811</w:t>
            </w: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合计</w:t>
            </w:r>
          </w:p>
        </w:tc>
        <w:tc>
          <w:tcPr>
            <w:tcW w:w="1388" w:type="dxa"/>
            <w:vAlign w:val="center"/>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3.179</w:t>
            </w:r>
          </w:p>
        </w:tc>
        <w:tc>
          <w:tcPr>
            <w:tcW w:w="2072" w:type="dxa"/>
            <w:vAlign w:val="center"/>
          </w:tcPr>
          <w:p>
            <w:pPr>
              <w:widowControl/>
              <w:spacing w:line="240" w:lineRule="atLeast"/>
              <w:jc w:val="center"/>
              <w:textAlignment w:val="top"/>
              <w:rPr>
                <w:rFonts w:ascii="Times New Roman" w:hAnsi="Times New Roman" w:eastAsia="仿宋" w:cs="Times New Roman"/>
                <w:color w:val="auto"/>
                <w:position w:val="-2"/>
                <w:szCs w:val="21"/>
              </w:rPr>
            </w:pP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46.35</w:t>
            </w:r>
          </w:p>
        </w:tc>
      </w:tr>
    </w:tbl>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201</w:t>
      </w:r>
      <w:r>
        <w:rPr>
          <w:rFonts w:hint="eastAsia" w:ascii="Times New Roman" w:hAnsi="Times New Roman" w:eastAsia="仿宋" w:cs="Times New Roman"/>
          <w:color w:val="auto"/>
          <w:position w:val="-2"/>
          <w:sz w:val="24"/>
          <w:lang w:val="en-US" w:eastAsia="zh-CN"/>
        </w:rPr>
        <w:t>8</w:t>
      </w:r>
      <w:r>
        <w:rPr>
          <w:rFonts w:ascii="Times New Roman" w:hAnsi="Times New Roman" w:eastAsia="仿宋" w:cs="Times New Roman"/>
          <w:color w:val="auto"/>
          <w:position w:val="-2"/>
          <w:sz w:val="24"/>
        </w:rPr>
        <w:t>年1</w:t>
      </w:r>
      <w:r>
        <w:rPr>
          <w:rFonts w:hint="eastAsia" w:ascii="Times New Roman" w:hAnsi="Times New Roman" w:eastAsia="仿宋" w:cs="Times New Roman"/>
          <w:color w:val="auto"/>
          <w:position w:val="-2"/>
          <w:sz w:val="24"/>
          <w:lang w:val="en-US" w:eastAsia="zh-CN"/>
        </w:rPr>
        <w:t>2</w:t>
      </w:r>
      <w:r>
        <w:rPr>
          <w:rFonts w:ascii="Times New Roman" w:hAnsi="Times New Roman" w:eastAsia="仿宋" w:cs="Times New Roman"/>
          <w:color w:val="auto"/>
          <w:position w:val="-2"/>
          <w:sz w:val="24"/>
        </w:rPr>
        <w:t>月~20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月期间，落实的各项水土保持设施运行良好，现场水土流失强度组件将至微度水平</w:t>
      </w:r>
      <w:r>
        <w:rPr>
          <w:rFonts w:hint="eastAsia" w:ascii="Times New Roman" w:hAnsi="Times New Roman" w:eastAsia="仿宋" w:cs="Times New Roman"/>
          <w:color w:val="auto"/>
          <w:position w:val="-2"/>
          <w:sz w:val="24"/>
        </w:rPr>
        <w:t>500</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w:t>
      </w:r>
    </w:p>
    <w:p>
      <w:pPr>
        <w:spacing w:line="360" w:lineRule="auto"/>
        <w:outlineLvl w:val="1"/>
        <w:rPr>
          <w:rFonts w:ascii="Times New Roman" w:hAnsi="Times New Roman" w:eastAsia="仿宋" w:cs="Times New Roman"/>
          <w:b/>
          <w:bCs/>
          <w:color w:val="auto"/>
          <w:position w:val="-2"/>
          <w:sz w:val="30"/>
          <w:szCs w:val="30"/>
        </w:rPr>
      </w:pPr>
      <w:bookmarkStart w:id="52" w:name="_Toc46757755"/>
      <w:bookmarkStart w:id="53" w:name="_Toc3771"/>
      <w:r>
        <w:rPr>
          <w:rFonts w:ascii="Times New Roman" w:hAnsi="Times New Roman" w:eastAsia="仿宋" w:cs="Times New Roman"/>
          <w:b/>
          <w:bCs/>
          <w:color w:val="auto"/>
          <w:position w:val="-2"/>
          <w:sz w:val="30"/>
          <w:szCs w:val="30"/>
        </w:rPr>
        <w:t>5.3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水土流失危害</w:t>
      </w:r>
      <w:bookmarkEnd w:id="52"/>
      <w:bookmarkEnd w:id="53"/>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通过现场监测及查阅施工相关资料得知，工程在</w:t>
      </w:r>
      <w:r>
        <w:rPr>
          <w:rFonts w:hint="eastAsia" w:ascii="Times New Roman" w:hAnsi="Times New Roman" w:eastAsia="仿宋" w:cs="Times New Roman"/>
          <w:color w:val="auto"/>
          <w:position w:val="-2"/>
          <w:sz w:val="24"/>
        </w:rPr>
        <w:t>施工</w:t>
      </w:r>
      <w:r>
        <w:rPr>
          <w:rFonts w:ascii="Times New Roman" w:hAnsi="Times New Roman" w:eastAsia="仿宋" w:cs="Times New Roman"/>
          <w:color w:val="auto"/>
          <w:position w:val="-2"/>
          <w:sz w:val="24"/>
        </w:rPr>
        <w:t>阶段（20</w:t>
      </w:r>
      <w:r>
        <w:rPr>
          <w:rFonts w:hint="eastAsia"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lang w:val="en-US" w:eastAsia="zh-CN"/>
        </w:rPr>
        <w:t>8</w:t>
      </w:r>
      <w:r>
        <w:rPr>
          <w:rFonts w:hint="eastAsia" w:ascii="Times New Roman" w:hAnsi="Times New Roman" w:eastAsia="仿宋" w:cs="Times New Roman"/>
          <w:color w:val="auto"/>
          <w:position w:val="-2"/>
          <w:sz w:val="24"/>
        </w:rPr>
        <w:t>年1</w:t>
      </w:r>
      <w:r>
        <w:rPr>
          <w:rFonts w:hint="eastAsia" w:ascii="Times New Roman" w:hAnsi="Times New Roman" w:eastAsia="仿宋" w:cs="Times New Roman"/>
          <w:color w:val="auto"/>
          <w:position w:val="-2"/>
          <w:sz w:val="24"/>
          <w:lang w:val="en-US" w:eastAsia="zh-CN"/>
        </w:rPr>
        <w:t>2</w:t>
      </w:r>
      <w:r>
        <w:rPr>
          <w:rFonts w:hint="eastAsia" w:ascii="Times New Roman" w:hAnsi="Times New Roman" w:eastAsia="仿宋" w:cs="Times New Roman"/>
          <w:color w:val="auto"/>
          <w:position w:val="-2"/>
          <w:sz w:val="24"/>
        </w:rPr>
        <w:t>月</w:t>
      </w:r>
      <w:r>
        <w:rPr>
          <w:rFonts w:ascii="Times New Roman" w:hAnsi="Times New Roman" w:eastAsia="仿宋" w:cs="Times New Roman"/>
          <w:color w:val="auto"/>
          <w:position w:val="-2"/>
          <w:sz w:val="24"/>
        </w:rPr>
        <w:t>~20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7</w:t>
      </w:r>
      <w:r>
        <w:rPr>
          <w:rFonts w:hint="eastAsia" w:ascii="Times New Roman" w:hAnsi="Times New Roman" w:eastAsia="仿宋" w:cs="Times New Roman"/>
          <w:color w:val="auto"/>
          <w:position w:val="-2"/>
          <w:sz w:val="24"/>
        </w:rPr>
        <w:t>月</w:t>
      </w:r>
      <w:r>
        <w:rPr>
          <w:rFonts w:ascii="Times New Roman" w:hAnsi="Times New Roman" w:eastAsia="仿宋" w:cs="Times New Roman"/>
          <w:color w:val="auto"/>
          <w:position w:val="-2"/>
          <w:sz w:val="24"/>
        </w:rPr>
        <w:t>）未发生水土流失危害事件。</w:t>
      </w:r>
    </w:p>
    <w:p>
      <w:pPr>
        <w:spacing w:line="322" w:lineRule="auto"/>
        <w:ind w:right="84"/>
        <w:jc w:val="center"/>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54" w:name="_Toc46757756"/>
      <w:bookmarkStart w:id="55" w:name="_Toc12520"/>
      <w:r>
        <w:rPr>
          <w:rFonts w:ascii="Times New Roman" w:hAnsi="Times New Roman" w:eastAsia="仿宋" w:cs="Times New Roman"/>
          <w:b/>
          <w:bCs/>
          <w:color w:val="auto"/>
          <w:position w:val="-2"/>
          <w:sz w:val="32"/>
          <w:szCs w:val="32"/>
        </w:rPr>
        <w:t xml:space="preserve">6 </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水土流失防治效果监测情况</w:t>
      </w:r>
      <w:bookmarkEnd w:id="54"/>
      <w:bookmarkEnd w:id="55"/>
    </w:p>
    <w:p>
      <w:pPr>
        <w:spacing w:line="360" w:lineRule="auto"/>
        <w:outlineLvl w:val="1"/>
        <w:rPr>
          <w:rFonts w:ascii="Times New Roman" w:hAnsi="Times New Roman" w:eastAsia="仿宋" w:cs="Times New Roman"/>
          <w:b/>
          <w:bCs/>
          <w:color w:val="auto"/>
          <w:position w:val="-2"/>
          <w:sz w:val="30"/>
          <w:szCs w:val="30"/>
        </w:rPr>
      </w:pPr>
      <w:bookmarkStart w:id="56" w:name="_Toc32403"/>
      <w:bookmarkStart w:id="57" w:name="_Toc46757757"/>
      <w:r>
        <w:rPr>
          <w:rFonts w:ascii="Times New Roman" w:hAnsi="Times New Roman" w:eastAsia="仿宋" w:cs="Times New Roman"/>
          <w:b/>
          <w:bCs/>
          <w:color w:val="auto"/>
          <w:position w:val="-2"/>
          <w:sz w:val="30"/>
          <w:szCs w:val="30"/>
        </w:rPr>
        <w:t>6.1  扰动土地整治率</w:t>
      </w:r>
      <w:bookmarkEnd w:id="56"/>
      <w:bookmarkEnd w:id="57"/>
    </w:p>
    <w:p>
      <w:pPr>
        <w:spacing w:line="360" w:lineRule="auto"/>
        <w:ind w:firstLine="480" w:firstLineChars="200"/>
        <w:jc w:val="both"/>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扰动土地根据监测调查及施工记录，本工程施工期间扰动土地面积</w:t>
      </w:r>
      <w:r>
        <w:rPr>
          <w:rFonts w:hint="eastAsia" w:ascii="Times New Roman" w:hAnsi="Times New Roman" w:eastAsia="仿宋" w:cs="Times New Roman"/>
          <w:color w:val="auto"/>
          <w:position w:val="-2"/>
          <w:sz w:val="24"/>
          <w:lang w:val="en-US" w:eastAsia="zh-CN"/>
        </w:rPr>
        <w:t>3.179</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，施工结束后，完成治理面积</w:t>
      </w:r>
      <w:r>
        <w:rPr>
          <w:rFonts w:hint="eastAsia" w:ascii="Times New Roman" w:hAnsi="Times New Roman" w:eastAsia="仿宋" w:cs="Times New Roman"/>
          <w:color w:val="auto"/>
          <w:position w:val="-2"/>
          <w:sz w:val="24"/>
          <w:lang w:val="en-US" w:eastAsia="zh-CN"/>
        </w:rPr>
        <w:t>3.15</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，扰动土地整治率为</w:t>
      </w:r>
      <w:r>
        <w:rPr>
          <w:rFonts w:hint="eastAsia" w:ascii="Times New Roman" w:hAnsi="Times New Roman" w:eastAsia="仿宋" w:cs="Times New Roman"/>
          <w:color w:val="auto"/>
          <w:position w:val="-2"/>
          <w:sz w:val="24"/>
          <w:lang w:val="en-US" w:eastAsia="zh-CN"/>
        </w:rPr>
        <w:t>99.09</w:t>
      </w:r>
      <w:r>
        <w:rPr>
          <w:rFonts w:ascii="Times New Roman" w:hAnsi="Times New Roman" w:eastAsia="仿宋" w:cs="Times New Roman"/>
          <w:color w:val="auto"/>
          <w:position w:val="-2"/>
          <w:sz w:val="24"/>
        </w:rPr>
        <w:t>%，达到了方案制定的目标值</w:t>
      </w:r>
      <w:r>
        <w:rPr>
          <w:rFonts w:hint="eastAsia" w:ascii="Times New Roman" w:hAnsi="Times New Roman" w:eastAsia="仿宋" w:cs="Times New Roman"/>
          <w:color w:val="auto"/>
          <w:position w:val="-2"/>
          <w:sz w:val="24"/>
        </w:rPr>
        <w:t>95</w:t>
      </w:r>
      <w:r>
        <w:rPr>
          <w:rFonts w:ascii="Times New Roman" w:hAnsi="Times New Roman" w:eastAsia="仿宋" w:cs="Times New Roman"/>
          <w:color w:val="auto"/>
          <w:position w:val="-2"/>
          <w:sz w:val="24"/>
        </w:rPr>
        <w:t>%。详见表6-1。</w:t>
      </w:r>
    </w:p>
    <w:p>
      <w:pPr>
        <w:spacing w:line="360" w:lineRule="auto"/>
        <w:outlineLvl w:val="1"/>
        <w:rPr>
          <w:rFonts w:ascii="Times New Roman" w:hAnsi="Times New Roman" w:eastAsia="仿宋" w:cs="Times New Roman"/>
          <w:b/>
          <w:bCs/>
          <w:color w:val="auto"/>
          <w:position w:val="-2"/>
          <w:sz w:val="30"/>
          <w:szCs w:val="30"/>
        </w:rPr>
      </w:pPr>
      <w:bookmarkStart w:id="58" w:name="_Toc46757758"/>
      <w:bookmarkStart w:id="59" w:name="_Toc31985"/>
      <w:r>
        <w:rPr>
          <w:rFonts w:ascii="Times New Roman" w:hAnsi="Times New Roman" w:eastAsia="仿宋" w:cs="Times New Roman"/>
          <w:b/>
          <w:bCs/>
          <w:color w:val="auto"/>
          <w:position w:val="-2"/>
          <w:sz w:val="30"/>
          <w:szCs w:val="30"/>
        </w:rPr>
        <w:t>6.2  水土流失总治理度</w:t>
      </w:r>
      <w:bookmarkEnd w:id="58"/>
      <w:bookmarkEnd w:id="59"/>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工程建设造成水土流失总面积为除去永久建筑面积以外的扰动地表面积，共计</w:t>
      </w:r>
      <w:r>
        <w:rPr>
          <w:rFonts w:hint="eastAsia" w:ascii="Times New Roman" w:hAnsi="Times New Roman" w:eastAsia="仿宋" w:cs="Times New Roman"/>
          <w:color w:val="auto"/>
          <w:position w:val="-2"/>
          <w:sz w:val="24"/>
          <w:lang w:val="en-US" w:eastAsia="zh-CN"/>
        </w:rPr>
        <w:t>2.331</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，经采取水土保持措施治理达标的面积为</w:t>
      </w:r>
      <w:r>
        <w:rPr>
          <w:rFonts w:hint="eastAsia" w:ascii="Times New Roman" w:hAnsi="Times New Roman" w:eastAsia="仿宋" w:cs="Times New Roman"/>
          <w:color w:val="auto"/>
          <w:position w:val="-2"/>
          <w:sz w:val="24"/>
          <w:lang w:val="en-US" w:eastAsia="zh-CN"/>
        </w:rPr>
        <w:t>2.302</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。经分析计算，水土流失总治理度为</w:t>
      </w:r>
      <w:r>
        <w:rPr>
          <w:rFonts w:hint="eastAsia" w:ascii="Times New Roman" w:hAnsi="Times New Roman" w:eastAsia="仿宋" w:cs="Times New Roman"/>
          <w:color w:val="auto"/>
          <w:position w:val="-2"/>
          <w:sz w:val="24"/>
          <w:lang w:val="en-US" w:eastAsia="zh-CN"/>
        </w:rPr>
        <w:t>98.76</w:t>
      </w:r>
      <w:r>
        <w:rPr>
          <w:rFonts w:ascii="Times New Roman" w:hAnsi="Times New Roman" w:eastAsia="仿宋" w:cs="Times New Roman"/>
          <w:color w:val="auto"/>
          <w:position w:val="-2"/>
          <w:sz w:val="24"/>
        </w:rPr>
        <w:t>%，达到了方案制定的目标值</w:t>
      </w:r>
      <w:r>
        <w:rPr>
          <w:rFonts w:hint="eastAsia" w:ascii="Times New Roman" w:hAnsi="Times New Roman" w:eastAsia="仿宋" w:cs="Times New Roman"/>
          <w:color w:val="auto"/>
          <w:position w:val="-2"/>
          <w:sz w:val="24"/>
          <w:lang w:val="en-US" w:eastAsia="zh-CN"/>
        </w:rPr>
        <w:t>97</w:t>
      </w:r>
      <w:r>
        <w:rPr>
          <w:rFonts w:ascii="Times New Roman" w:hAnsi="Times New Roman" w:eastAsia="仿宋" w:cs="Times New Roman"/>
          <w:color w:val="auto"/>
          <w:position w:val="-2"/>
          <w:sz w:val="24"/>
        </w:rPr>
        <w:t>%。详见表6-1。</w:t>
      </w:r>
    </w:p>
    <w:p>
      <w:pPr>
        <w:spacing w:line="360" w:lineRule="auto"/>
        <w:outlineLvl w:val="1"/>
        <w:rPr>
          <w:rFonts w:ascii="Times New Roman" w:hAnsi="Times New Roman" w:eastAsia="仿宋" w:cs="Times New Roman"/>
          <w:b/>
          <w:bCs/>
          <w:color w:val="auto"/>
          <w:position w:val="-2"/>
          <w:sz w:val="30"/>
          <w:szCs w:val="30"/>
        </w:rPr>
      </w:pPr>
      <w:bookmarkStart w:id="60" w:name="_Toc46757759"/>
      <w:bookmarkStart w:id="61" w:name="_Toc32743"/>
      <w:r>
        <w:rPr>
          <w:rFonts w:ascii="Times New Roman" w:hAnsi="Times New Roman" w:eastAsia="仿宋" w:cs="Times New Roman"/>
          <w:b/>
          <w:bCs/>
          <w:color w:val="auto"/>
          <w:position w:val="-2"/>
          <w:sz w:val="30"/>
          <w:szCs w:val="30"/>
        </w:rPr>
        <w:t>6.3  拦渣率与弃渣利用情况</w:t>
      </w:r>
      <w:bookmarkEnd w:id="60"/>
      <w:bookmarkEnd w:id="61"/>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根据水土保持监测资料及收集相关资料得知，工程基本采用随挖随运，工程累计挖方</w:t>
      </w:r>
      <w:r>
        <w:rPr>
          <w:rFonts w:hint="eastAsia" w:ascii="Times New Roman" w:hAnsi="Times New Roman" w:eastAsia="仿宋" w:cs="Times New Roman"/>
          <w:color w:val="auto"/>
          <w:position w:val="-2"/>
          <w:sz w:val="24"/>
          <w:lang w:val="en-US" w:eastAsia="zh-CN"/>
        </w:rPr>
        <w:t>6.63</w:t>
      </w:r>
      <w:r>
        <w:rPr>
          <w:rFonts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，填方</w:t>
      </w:r>
      <w:r>
        <w:rPr>
          <w:rFonts w:hint="eastAsia" w:ascii="Times New Roman" w:hAnsi="Times New Roman" w:eastAsia="仿宋" w:cs="Times New Roman"/>
          <w:color w:val="auto"/>
          <w:position w:val="-2"/>
          <w:sz w:val="24"/>
          <w:lang w:val="en-US" w:eastAsia="zh-CN"/>
        </w:rPr>
        <w:t>6.63</w:t>
      </w:r>
      <w:r>
        <w:rPr>
          <w:rFonts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，无弃方</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本项目不设置弃</w:t>
      </w:r>
      <w:r>
        <w:rPr>
          <w:rFonts w:hint="eastAsia" w:ascii="Times New Roman" w:hAnsi="Times New Roman" w:eastAsia="仿宋" w:cs="Times New Roman"/>
          <w:color w:val="auto"/>
          <w:position w:val="-2"/>
          <w:sz w:val="24"/>
        </w:rPr>
        <w:t>渣</w:t>
      </w:r>
      <w:r>
        <w:rPr>
          <w:rFonts w:ascii="Times New Roman" w:hAnsi="Times New Roman" w:eastAsia="仿宋" w:cs="Times New Roman"/>
          <w:color w:val="auto"/>
          <w:position w:val="-2"/>
          <w:sz w:val="24"/>
        </w:rPr>
        <w:t>场，余方全部填埋、检修道路和施工道路平整，并将表土覆盖于平整后的地表，最后采取绿化措施恢复植被，无新增弃渣用地</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通过现场调查，工程施工过程中未出现水土流失事件，施工活动保持在红线范围内，工程拦渣率达到</w:t>
      </w:r>
      <w:r>
        <w:rPr>
          <w:rFonts w:hint="eastAsia" w:ascii="Times New Roman" w:hAnsi="Times New Roman" w:eastAsia="仿宋" w:cs="Times New Roman"/>
          <w:color w:val="auto"/>
          <w:position w:val="-2"/>
          <w:sz w:val="24"/>
        </w:rPr>
        <w:t>95</w:t>
      </w:r>
      <w:r>
        <w:rPr>
          <w:rFonts w:ascii="Times New Roman" w:hAnsi="Times New Roman" w:eastAsia="仿宋" w:cs="Times New Roman"/>
          <w:color w:val="auto"/>
          <w:position w:val="-2"/>
          <w:sz w:val="24"/>
        </w:rPr>
        <w:t>%以上，达到了方案制定的目标要求。</w:t>
      </w:r>
    </w:p>
    <w:p>
      <w:pPr>
        <w:spacing w:line="360" w:lineRule="auto"/>
        <w:rPr>
          <w:rFonts w:ascii="Times New Roman" w:hAnsi="Times New Roman" w:eastAsia="仿宋" w:cs="Times New Roman"/>
          <w:b/>
          <w:bCs/>
          <w:color w:val="auto"/>
          <w:position w:val="-2"/>
          <w:sz w:val="30"/>
          <w:szCs w:val="30"/>
        </w:rPr>
      </w:pPr>
      <w:r>
        <w:rPr>
          <w:rFonts w:ascii="Times New Roman" w:hAnsi="Times New Roman" w:eastAsia="仿宋" w:cs="Times New Roman"/>
          <w:b/>
          <w:bCs/>
          <w:color w:val="auto"/>
          <w:position w:val="-2"/>
          <w:sz w:val="30"/>
          <w:szCs w:val="30"/>
        </w:rPr>
        <w:t>6.4  土壤流失控制比</w:t>
      </w:r>
    </w:p>
    <w:p>
      <w:pPr>
        <w:spacing w:line="360" w:lineRule="auto"/>
        <w:ind w:firstLine="480" w:firstLineChars="200"/>
        <w:jc w:val="both"/>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项目区属于</w:t>
      </w:r>
      <w:r>
        <w:rPr>
          <w:rFonts w:hint="eastAsia" w:ascii="Times New Roman" w:hAnsi="Times New Roman" w:eastAsia="仿宋" w:cs="Times New Roman"/>
          <w:color w:val="auto"/>
          <w:position w:val="-2"/>
          <w:sz w:val="24"/>
        </w:rPr>
        <w:t>广西水土流失重点监督区</w:t>
      </w:r>
      <w:r>
        <w:rPr>
          <w:rFonts w:ascii="Times New Roman" w:hAnsi="Times New Roman" w:eastAsia="仿宋" w:cs="Times New Roman"/>
          <w:color w:val="auto"/>
          <w:position w:val="-2"/>
          <w:sz w:val="24"/>
        </w:rPr>
        <w:t>，以水力侵蚀为主。按照《土壤侵蚀分类分级标准》（SL190-2007），本期工程建设土壤容许流失量为500t/(km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auto"/>
          <w:position w:val="-2"/>
          <w:sz w:val="24"/>
        </w:rPr>
        <w:t>0</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·a)，土壤流失控制比为 1.0，达到了方案制定的目标要求。</w:t>
      </w:r>
    </w:p>
    <w:p>
      <w:pPr>
        <w:spacing w:line="360" w:lineRule="auto"/>
        <w:rPr>
          <w:rFonts w:ascii="Times New Roman" w:hAnsi="Times New Roman" w:eastAsia="仿宋" w:cs="Times New Roman"/>
          <w:b/>
          <w:bCs/>
          <w:color w:val="auto"/>
          <w:position w:val="-2"/>
          <w:sz w:val="30"/>
          <w:szCs w:val="30"/>
        </w:rPr>
      </w:pPr>
      <w:r>
        <w:rPr>
          <w:rFonts w:ascii="Times New Roman" w:hAnsi="Times New Roman" w:eastAsia="仿宋" w:cs="Times New Roman"/>
          <w:b/>
          <w:bCs/>
          <w:color w:val="auto"/>
          <w:position w:val="-2"/>
          <w:sz w:val="30"/>
          <w:szCs w:val="30"/>
        </w:rPr>
        <w:t>6.5  林草植被恢复率</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林草植被恢复率指项目建设区内，林草类植被面积占可恢复林草植被（目前经济、技术条件下适宜于恢复林草植被）面积的百分比。林草覆盖率指林草类植被面积占项目建设区面积的百分比。</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根据对植物措施的调查及抽样监测，结合查阅主体工程施工、占地和绿化等有关资料得知，工程</w:t>
      </w:r>
      <w:r>
        <w:rPr>
          <w:rFonts w:hint="eastAsia" w:ascii="Times New Roman" w:hAnsi="Times New Roman" w:eastAsia="仿宋" w:cs="Times New Roman"/>
          <w:color w:val="auto"/>
          <w:position w:val="-2"/>
          <w:sz w:val="24"/>
          <w:lang w:eastAsia="zh-CN"/>
        </w:rPr>
        <w:t>扰动土地面积</w:t>
      </w:r>
      <w:r>
        <w:rPr>
          <w:rFonts w:ascii="Times New Roman" w:hAnsi="Times New Roman" w:eastAsia="仿宋" w:cs="Times New Roman"/>
          <w:color w:val="auto"/>
          <w:position w:val="-2"/>
          <w:sz w:val="24"/>
        </w:rPr>
        <w:t>为</w:t>
      </w:r>
      <w:r>
        <w:rPr>
          <w:rFonts w:hint="eastAsia" w:ascii="Times New Roman" w:hAnsi="Times New Roman" w:eastAsia="仿宋" w:cs="Times New Roman"/>
          <w:color w:val="auto"/>
          <w:position w:val="-2"/>
          <w:sz w:val="24"/>
          <w:lang w:val="en-US" w:eastAsia="zh-CN"/>
        </w:rPr>
        <w:t>3.179</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，可绿化面积为</w:t>
      </w:r>
      <w:r>
        <w:rPr>
          <w:rFonts w:hint="eastAsia" w:ascii="Times New Roman" w:hAnsi="Times New Roman" w:eastAsia="仿宋" w:cs="Times New Roman"/>
          <w:color w:val="auto"/>
          <w:position w:val="-2"/>
          <w:sz w:val="24"/>
          <w:lang w:val="en-US" w:eastAsia="zh-CN"/>
        </w:rPr>
        <w:t>2.006</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恢复植被面积为</w:t>
      </w:r>
      <w:r>
        <w:rPr>
          <w:rFonts w:hint="eastAsia" w:ascii="Times New Roman" w:hAnsi="Times New Roman" w:eastAsia="仿宋" w:cs="Times New Roman"/>
          <w:color w:val="auto"/>
          <w:position w:val="-2"/>
          <w:sz w:val="24"/>
          <w:lang w:val="en-US" w:eastAsia="zh-CN"/>
        </w:rPr>
        <w:t>1.992</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，林草植被恢复率为</w:t>
      </w:r>
      <w:r>
        <w:rPr>
          <w:rFonts w:hint="eastAsia" w:ascii="Times New Roman" w:hAnsi="Times New Roman" w:eastAsia="仿宋" w:cs="Times New Roman"/>
          <w:color w:val="auto"/>
          <w:position w:val="-2"/>
          <w:sz w:val="24"/>
          <w:lang w:val="en-US" w:eastAsia="zh-CN"/>
        </w:rPr>
        <w:t>99.03</w:t>
      </w:r>
      <w:r>
        <w:rPr>
          <w:rFonts w:ascii="Times New Roman" w:hAnsi="Times New Roman" w:eastAsia="仿宋" w:cs="Times New Roman"/>
          <w:color w:val="auto"/>
          <w:position w:val="-2"/>
          <w:sz w:val="24"/>
        </w:rPr>
        <w:t>%。达到方案目标值</w:t>
      </w:r>
      <w:r>
        <w:rPr>
          <w:rFonts w:hint="eastAsia" w:ascii="Times New Roman" w:hAnsi="Times New Roman" w:eastAsia="仿宋" w:cs="Times New Roman"/>
          <w:color w:val="auto"/>
          <w:position w:val="-2"/>
          <w:sz w:val="24"/>
          <w:lang w:val="en-US" w:eastAsia="zh-CN"/>
        </w:rPr>
        <w:t>99</w:t>
      </w:r>
      <w:r>
        <w:rPr>
          <w:rFonts w:ascii="Times New Roman" w:hAnsi="Times New Roman" w:eastAsia="仿宋" w:cs="Times New Roman"/>
          <w:color w:val="auto"/>
          <w:position w:val="-2"/>
          <w:sz w:val="24"/>
        </w:rPr>
        <w:t>%，详见表6-2。</w:t>
      </w:r>
    </w:p>
    <w:p>
      <w:pPr>
        <w:spacing w:line="360" w:lineRule="auto"/>
        <w:outlineLvl w:val="1"/>
        <w:rPr>
          <w:rFonts w:ascii="Times New Roman" w:hAnsi="Times New Roman" w:eastAsia="仿宋" w:cs="Times New Roman"/>
          <w:b/>
          <w:bCs/>
          <w:color w:val="auto"/>
          <w:position w:val="-2"/>
          <w:sz w:val="30"/>
          <w:szCs w:val="30"/>
        </w:rPr>
      </w:pPr>
      <w:bookmarkStart w:id="62" w:name="_Toc8255"/>
      <w:bookmarkStart w:id="63" w:name="_Toc46757760"/>
      <w:r>
        <w:rPr>
          <w:rFonts w:ascii="Times New Roman" w:hAnsi="Times New Roman" w:eastAsia="仿宋" w:cs="Times New Roman"/>
          <w:b/>
          <w:bCs/>
          <w:color w:val="auto"/>
          <w:position w:val="-2"/>
          <w:sz w:val="30"/>
          <w:szCs w:val="30"/>
        </w:rPr>
        <w:t>6.6  林草覆盖率</w:t>
      </w:r>
      <w:bookmarkEnd w:id="62"/>
      <w:bookmarkEnd w:id="63"/>
    </w:p>
    <w:p>
      <w:pPr>
        <w:spacing w:line="360" w:lineRule="auto"/>
        <w:ind w:firstLine="480" w:firstLineChars="200"/>
        <w:rPr>
          <w:rFonts w:ascii="Times New Roman" w:hAnsi="Times New Roman" w:eastAsia="仿宋" w:cs="Times New Roman"/>
          <w:color w:val="auto"/>
          <w:position w:val="-2"/>
          <w:sz w:val="24"/>
        </w:rPr>
        <w:sectPr>
          <w:headerReference r:id="rId9" w:type="default"/>
          <w:footerReference r:id="rId10" w:type="default"/>
          <w:pgSz w:w="11923" w:h="16838"/>
          <w:pgMar w:top="1140" w:right="1321" w:bottom="1202" w:left="1298" w:header="567" w:footer="850" w:gutter="0"/>
          <w:cols w:space="425" w:num="1"/>
          <w:docGrid w:type="lines" w:linePitch="290" w:charSpace="0"/>
        </w:sectPr>
      </w:pPr>
      <w:r>
        <w:rPr>
          <w:rFonts w:ascii="Times New Roman" w:hAnsi="Times New Roman" w:eastAsia="仿宋" w:cs="Times New Roman"/>
          <w:color w:val="auto"/>
          <w:position w:val="-2"/>
          <w:sz w:val="24"/>
        </w:rPr>
        <w:t>本工程林草面积</w:t>
      </w:r>
      <w:r>
        <w:rPr>
          <w:rFonts w:hint="eastAsia" w:ascii="Times New Roman" w:hAnsi="Times New Roman" w:eastAsia="仿宋" w:cs="Times New Roman"/>
          <w:color w:val="auto"/>
          <w:position w:val="-2"/>
          <w:sz w:val="24"/>
          <w:lang w:val="en-US" w:eastAsia="zh-CN"/>
        </w:rPr>
        <w:t>1.992</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，项目扰动地表面积为</w:t>
      </w:r>
      <w:r>
        <w:rPr>
          <w:rFonts w:hint="eastAsia" w:ascii="Times New Roman" w:hAnsi="Times New Roman" w:eastAsia="仿宋" w:cs="Times New Roman"/>
          <w:color w:val="auto"/>
          <w:position w:val="-2"/>
          <w:sz w:val="24"/>
          <w:lang w:val="en-US" w:eastAsia="zh-CN"/>
        </w:rPr>
        <w:t>3.179</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，林草植被覆盖率为</w:t>
      </w:r>
      <w:r>
        <w:rPr>
          <w:rFonts w:hint="eastAsia" w:ascii="Times New Roman" w:hAnsi="Times New Roman" w:eastAsia="仿宋" w:cs="Times New Roman"/>
          <w:color w:val="auto"/>
          <w:position w:val="-2"/>
          <w:sz w:val="24"/>
          <w:lang w:val="en-US" w:eastAsia="zh-CN"/>
        </w:rPr>
        <w:t>62.66</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达到方案目标值</w:t>
      </w:r>
      <w:r>
        <w:rPr>
          <w:rFonts w:hint="eastAsia" w:ascii="Times New Roman" w:hAnsi="Times New Roman" w:eastAsia="仿宋" w:cs="Times New Roman"/>
          <w:color w:val="auto"/>
          <w:position w:val="-2"/>
          <w:sz w:val="24"/>
        </w:rPr>
        <w:t>27</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w:t>
      </w:r>
    </w:p>
    <w:p>
      <w:pPr>
        <w:pStyle w:val="2"/>
        <w:ind w:firstLine="480" w:firstLineChars="200"/>
        <w:rPr>
          <w:rFonts w:ascii="Times New Roman" w:hAnsi="Times New Roman" w:eastAsia="仿宋" w:cs="Times New Roman"/>
          <w:color w:val="auto"/>
          <w:position w:val="-2"/>
          <w:sz w:val="24"/>
        </w:rPr>
      </w:pPr>
    </w:p>
    <w:p>
      <w:pPr>
        <w:pStyle w:val="2"/>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表6-1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 xml:space="preserve">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扰动土地整治率及水土流失总治理度分析表</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8"/>
        <w:gridCol w:w="1858"/>
        <w:gridCol w:w="1381"/>
        <w:gridCol w:w="1636"/>
        <w:gridCol w:w="1108"/>
        <w:gridCol w:w="1125"/>
        <w:gridCol w:w="1023"/>
        <w:gridCol w:w="172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序号</w:t>
            </w:r>
          </w:p>
        </w:tc>
        <w:tc>
          <w:tcPr>
            <w:tcW w:w="1698"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项目分区</w:t>
            </w:r>
          </w:p>
        </w:tc>
        <w:tc>
          <w:tcPr>
            <w:tcW w:w="1858"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项目建设区面积（hm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1381"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建筑物及硬化（hm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1636"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水土流失面积（hm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3256" w:type="dxa"/>
            <w:gridSpan w:val="3"/>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水土保持措施面积（hm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1722"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扰动土地整治率（%）</w:t>
            </w:r>
          </w:p>
        </w:tc>
        <w:tc>
          <w:tcPr>
            <w:tcW w:w="1771"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698"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858"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381"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636"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10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工程措施</w:t>
            </w:r>
          </w:p>
        </w:tc>
        <w:tc>
          <w:tcPr>
            <w:tcW w:w="1125"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植物措施</w:t>
            </w:r>
          </w:p>
        </w:tc>
        <w:tc>
          <w:tcPr>
            <w:tcW w:w="1023"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小计</w:t>
            </w:r>
          </w:p>
        </w:tc>
        <w:tc>
          <w:tcPr>
            <w:tcW w:w="1722"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71" w:type="dxa"/>
            <w:vMerge w:val="continue"/>
            <w:vAlign w:val="center"/>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16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主体工程</w:t>
            </w:r>
            <w:r>
              <w:rPr>
                <w:rFonts w:hint="eastAsia" w:ascii="Times New Roman" w:hAnsi="Times New Roman" w:eastAsia="仿宋" w:cs="Times New Roman"/>
                <w:color w:val="auto"/>
                <w:position w:val="-2"/>
                <w:szCs w:val="21"/>
                <w:lang w:eastAsia="zh-CN"/>
              </w:rPr>
              <w:t>建设</w:t>
            </w:r>
            <w:r>
              <w:rPr>
                <w:rFonts w:hint="eastAsia" w:ascii="Times New Roman" w:hAnsi="Times New Roman" w:eastAsia="仿宋" w:cs="Times New Roman"/>
                <w:color w:val="auto"/>
                <w:position w:val="-2"/>
                <w:szCs w:val="21"/>
              </w:rPr>
              <w:t>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1.628</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0.848</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0.780</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14</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0.63</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0.77</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99.39</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2</w:t>
            </w:r>
          </w:p>
        </w:tc>
        <w:tc>
          <w:tcPr>
            <w:tcW w:w="16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施工</w:t>
            </w:r>
            <w:r>
              <w:rPr>
                <w:rFonts w:hint="eastAsia" w:ascii="Times New Roman" w:hAnsi="Times New Roman" w:eastAsia="仿宋" w:cs="Times New Roman"/>
                <w:color w:val="auto"/>
                <w:position w:val="-2"/>
                <w:szCs w:val="21"/>
                <w:lang w:eastAsia="zh-CN"/>
              </w:rPr>
              <w:t>临时道路</w:t>
            </w:r>
            <w:r>
              <w:rPr>
                <w:rFonts w:hint="eastAsia" w:ascii="Times New Roman" w:hAnsi="Times New Roman" w:eastAsia="仿宋" w:cs="Times New Roman"/>
                <w:color w:val="auto"/>
                <w:position w:val="-2"/>
                <w:szCs w:val="21"/>
              </w:rPr>
              <w:t>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1.177</w:t>
            </w:r>
          </w:p>
        </w:tc>
        <w:tc>
          <w:tcPr>
            <w:tcW w:w="1381"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1.</w:t>
            </w:r>
            <w:r>
              <w:rPr>
                <w:rFonts w:hint="eastAsia" w:ascii="Times New Roman" w:hAnsi="Times New Roman" w:eastAsia="仿宋" w:cs="Times New Roman"/>
                <w:color w:val="auto"/>
                <w:position w:val="-2"/>
                <w:szCs w:val="21"/>
                <w:lang w:val="en-US" w:eastAsia="zh-CN"/>
              </w:rPr>
              <w:t>177</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w:t>
            </w:r>
            <w:r>
              <w:rPr>
                <w:rFonts w:hint="eastAsia" w:ascii="Times New Roman" w:hAnsi="Times New Roman" w:eastAsia="仿宋" w:cs="Times New Roman"/>
                <w:color w:val="auto"/>
                <w:position w:val="-2"/>
                <w:szCs w:val="21"/>
                <w:lang w:val="en-US" w:eastAsia="zh-CN"/>
              </w:rPr>
              <w:t>15</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1.012</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1.162</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98.73</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3</w:t>
            </w:r>
          </w:p>
        </w:tc>
        <w:tc>
          <w:tcPr>
            <w:tcW w:w="16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临时堆土场区</w:t>
            </w:r>
          </w:p>
        </w:tc>
        <w:tc>
          <w:tcPr>
            <w:tcW w:w="185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rPr>
              <w:t>0.3</w:t>
            </w:r>
            <w:r>
              <w:rPr>
                <w:rFonts w:ascii="Times New Roman" w:hAnsi="Times New Roman" w:eastAsia="仿宋" w:cs="Times New Roman"/>
                <w:color w:val="auto"/>
                <w:position w:val="-2"/>
                <w:szCs w:val="21"/>
              </w:rPr>
              <w:t>7</w:t>
            </w:r>
            <w:r>
              <w:rPr>
                <w:rFonts w:hint="eastAsia" w:ascii="Times New Roman" w:hAnsi="Times New Roman" w:eastAsia="仿宋" w:cs="Times New Roman"/>
                <w:color w:val="auto"/>
                <w:position w:val="-2"/>
                <w:szCs w:val="21"/>
                <w:lang w:val="en-US" w:eastAsia="zh-CN"/>
              </w:rPr>
              <w:t>4</w:t>
            </w:r>
          </w:p>
        </w:tc>
        <w:tc>
          <w:tcPr>
            <w:tcW w:w="1381"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636"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0.37</w:t>
            </w:r>
            <w:r>
              <w:rPr>
                <w:rFonts w:hint="eastAsia" w:ascii="Times New Roman" w:hAnsi="Times New Roman" w:eastAsia="仿宋" w:cs="Times New Roman"/>
                <w:color w:val="auto"/>
                <w:position w:val="-2"/>
                <w:szCs w:val="21"/>
                <w:lang w:val="en-US" w:eastAsia="zh-CN"/>
              </w:rPr>
              <w:t>4</w:t>
            </w:r>
          </w:p>
        </w:tc>
        <w:tc>
          <w:tcPr>
            <w:tcW w:w="110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ascii="Times New Roman" w:hAnsi="Times New Roman" w:eastAsia="仿宋" w:cs="Times New Roman"/>
                <w:color w:val="auto"/>
                <w:position w:val="-2"/>
                <w:szCs w:val="21"/>
              </w:rPr>
              <w:t>0.0</w:t>
            </w:r>
            <w:r>
              <w:rPr>
                <w:rFonts w:hint="eastAsia" w:ascii="Times New Roman" w:hAnsi="Times New Roman" w:eastAsia="仿宋" w:cs="Times New Roman"/>
                <w:color w:val="auto"/>
                <w:position w:val="-2"/>
                <w:szCs w:val="21"/>
                <w:lang w:val="en-US" w:eastAsia="zh-CN"/>
              </w:rPr>
              <w:t>2</w:t>
            </w:r>
          </w:p>
        </w:tc>
        <w:tc>
          <w:tcPr>
            <w:tcW w:w="1125"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0.3</w:t>
            </w:r>
            <w:r>
              <w:rPr>
                <w:rFonts w:hint="eastAsia" w:ascii="Times New Roman" w:hAnsi="Times New Roman" w:eastAsia="仿宋" w:cs="Times New Roman"/>
                <w:color w:val="auto"/>
                <w:position w:val="-2"/>
                <w:szCs w:val="21"/>
                <w:lang w:val="en-US" w:eastAsia="zh-CN"/>
              </w:rPr>
              <w:t>5</w:t>
            </w:r>
            <w:r>
              <w:rPr>
                <w:rFonts w:ascii="Times New Roman" w:hAnsi="Times New Roman" w:eastAsia="仿宋" w:cs="Times New Roman"/>
                <w:color w:val="auto"/>
                <w:position w:val="-2"/>
                <w:szCs w:val="21"/>
              </w:rPr>
              <w:t xml:space="preserve"> </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0.37</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98.93</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gridSpan w:val="2"/>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合  计</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3.179</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0.848</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2.331</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0.31</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1.992</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2.302</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99.09</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98.76</w:t>
            </w:r>
          </w:p>
        </w:tc>
      </w:tr>
    </w:tbl>
    <w:p>
      <w:pPr>
        <w:pStyle w:val="2"/>
        <w:rPr>
          <w:rFonts w:ascii="Times New Roman" w:hAnsi="Times New Roman" w:eastAsia="仿宋" w:cs="Times New Roman"/>
          <w:color w:val="auto"/>
          <w:position w:val="-2"/>
          <w:sz w:val="24"/>
        </w:rPr>
      </w:pPr>
    </w:p>
    <w:p>
      <w:pPr>
        <w:pStyle w:val="2"/>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表6-2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林草植被恢复率及植被覆盖率计算表</w:t>
      </w:r>
    </w:p>
    <w:tbl>
      <w:tblPr>
        <w:tblStyle w:val="9"/>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序号</w:t>
            </w:r>
          </w:p>
        </w:tc>
        <w:tc>
          <w:tcPr>
            <w:tcW w:w="19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项目分区</w:t>
            </w:r>
          </w:p>
        </w:tc>
        <w:tc>
          <w:tcPr>
            <w:tcW w:w="263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项目建设区面积（hm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01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可绿化面积（hm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540"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林草类植被面积（hm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167"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林草植被恢复率（%）</w:t>
            </w:r>
          </w:p>
        </w:tc>
        <w:tc>
          <w:tcPr>
            <w:tcW w:w="2009"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198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主体工程</w:t>
            </w:r>
            <w:r>
              <w:rPr>
                <w:rFonts w:hint="eastAsia" w:ascii="Times New Roman" w:hAnsi="Times New Roman" w:eastAsia="仿宋" w:cs="Times New Roman"/>
                <w:color w:val="auto"/>
                <w:position w:val="-2"/>
                <w:szCs w:val="21"/>
                <w:lang w:eastAsia="zh-CN"/>
              </w:rPr>
              <w:t>建设</w:t>
            </w:r>
            <w:r>
              <w:rPr>
                <w:rFonts w:hint="eastAsia" w:ascii="Times New Roman" w:hAnsi="Times New Roman" w:eastAsia="仿宋" w:cs="Times New Roman"/>
                <w:color w:val="auto"/>
                <w:position w:val="-2"/>
                <w:szCs w:val="21"/>
              </w:rPr>
              <w:t>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1.628</w:t>
            </w:r>
          </w:p>
        </w:tc>
        <w:tc>
          <w:tcPr>
            <w:tcW w:w="201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val="en-US" w:eastAsia="zh-CN"/>
              </w:rPr>
              <w:t>0.64</w:t>
            </w:r>
            <w:r>
              <w:rPr>
                <w:rFonts w:ascii="Times New Roman" w:hAnsi="Times New Roman" w:eastAsia="仿宋" w:cs="Times New Roman"/>
                <w:color w:val="auto"/>
                <w:position w:val="-2"/>
                <w:szCs w:val="21"/>
              </w:rPr>
              <w:t xml:space="preserve"> </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0.63</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98.44</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2</w:t>
            </w:r>
          </w:p>
        </w:tc>
        <w:tc>
          <w:tcPr>
            <w:tcW w:w="198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施工</w:t>
            </w:r>
            <w:r>
              <w:rPr>
                <w:rFonts w:hint="eastAsia" w:ascii="Times New Roman" w:hAnsi="Times New Roman" w:eastAsia="仿宋" w:cs="Times New Roman"/>
                <w:color w:val="auto"/>
                <w:position w:val="-2"/>
                <w:szCs w:val="21"/>
                <w:lang w:eastAsia="zh-CN"/>
              </w:rPr>
              <w:t>临时道路</w:t>
            </w:r>
            <w:r>
              <w:rPr>
                <w:rFonts w:hint="eastAsia" w:ascii="Times New Roman" w:hAnsi="Times New Roman" w:eastAsia="仿宋" w:cs="Times New Roman"/>
                <w:color w:val="auto"/>
                <w:position w:val="-2"/>
                <w:szCs w:val="21"/>
              </w:rPr>
              <w:t>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1.177</w:t>
            </w:r>
          </w:p>
        </w:tc>
        <w:tc>
          <w:tcPr>
            <w:tcW w:w="201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val="en-US" w:eastAsia="zh-CN"/>
              </w:rPr>
              <w:t>1.012</w:t>
            </w:r>
            <w:r>
              <w:rPr>
                <w:rFonts w:ascii="Times New Roman" w:hAnsi="Times New Roman" w:eastAsia="仿宋" w:cs="Times New Roman"/>
                <w:color w:val="auto"/>
                <w:position w:val="-2"/>
                <w:szCs w:val="21"/>
              </w:rPr>
              <w:t xml:space="preserve"> </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1.012</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85.98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3</w:t>
            </w:r>
          </w:p>
        </w:tc>
        <w:tc>
          <w:tcPr>
            <w:tcW w:w="198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临时堆土场区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0.374</w:t>
            </w:r>
          </w:p>
        </w:tc>
        <w:tc>
          <w:tcPr>
            <w:tcW w:w="201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0.3</w:t>
            </w:r>
            <w:r>
              <w:rPr>
                <w:rFonts w:hint="eastAsia" w:ascii="Times New Roman" w:hAnsi="Times New Roman" w:eastAsia="仿宋" w:cs="Times New Roman"/>
                <w:color w:val="auto"/>
                <w:position w:val="-2"/>
                <w:szCs w:val="21"/>
                <w:lang w:val="en-US" w:eastAsia="zh-CN"/>
              </w:rPr>
              <w:t>54</w:t>
            </w:r>
            <w:r>
              <w:rPr>
                <w:rFonts w:ascii="Times New Roman" w:hAnsi="Times New Roman" w:eastAsia="仿宋" w:cs="Times New Roman"/>
                <w:color w:val="auto"/>
                <w:position w:val="-2"/>
                <w:szCs w:val="21"/>
              </w:rPr>
              <w:t xml:space="preserve"> </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0.35</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98.87</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86" w:type="dxa"/>
            <w:gridSpan w:val="2"/>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合  计</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3.179</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2.006</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1.992</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99.30</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62.66</w:t>
            </w:r>
          </w:p>
        </w:tc>
      </w:tr>
    </w:tbl>
    <w:p>
      <w:pPr>
        <w:pStyle w:val="2"/>
        <w:rPr>
          <w:color w:val="auto"/>
        </w:rPr>
        <w:sectPr>
          <w:pgSz w:w="16838" w:h="11923" w:orient="landscape"/>
          <w:pgMar w:top="1298" w:right="1140" w:bottom="1321" w:left="1202" w:header="737" w:footer="850" w:gutter="0"/>
          <w:cols w:space="425" w:num="1"/>
          <w:docGrid w:type="lines" w:linePitch="290" w:charSpace="0"/>
        </w:sectPr>
      </w:pPr>
    </w:p>
    <w:p>
      <w:pPr>
        <w:spacing w:line="360" w:lineRule="auto"/>
        <w:outlineLvl w:val="1"/>
        <w:rPr>
          <w:rFonts w:ascii="Times New Roman" w:hAnsi="Times New Roman" w:eastAsia="仿宋" w:cs="Times New Roman"/>
          <w:b/>
          <w:bCs/>
          <w:color w:val="auto"/>
          <w:position w:val="-2"/>
          <w:sz w:val="30"/>
          <w:szCs w:val="30"/>
        </w:rPr>
      </w:pPr>
      <w:bookmarkStart w:id="64" w:name="_Toc46757761"/>
      <w:bookmarkStart w:id="65" w:name="_Toc6458"/>
      <w:r>
        <w:rPr>
          <w:rFonts w:ascii="Times New Roman" w:hAnsi="Times New Roman" w:eastAsia="仿宋" w:cs="Times New Roman"/>
          <w:b/>
          <w:bCs/>
          <w:color w:val="auto"/>
          <w:position w:val="-2"/>
          <w:sz w:val="30"/>
          <w:szCs w:val="30"/>
        </w:rPr>
        <w:t>6.7</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防治目标完成情况</w:t>
      </w:r>
      <w:bookmarkEnd w:id="64"/>
      <w:bookmarkEnd w:id="65"/>
    </w:p>
    <w:p>
      <w:pPr>
        <w:spacing w:line="322" w:lineRule="auto"/>
        <w:ind w:right="84"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综上所述，截至2020年</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月，现场数据显示，工程六项指标已经达到方案目标值，详见表6-3。</w:t>
      </w:r>
    </w:p>
    <w:p>
      <w:pPr>
        <w:spacing w:line="322" w:lineRule="auto"/>
        <w:ind w:right="84"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表6-3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水土流失防治指标完成情况一览表</w:t>
      </w:r>
    </w:p>
    <w:tbl>
      <w:tblPr>
        <w:tblStyle w:val="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891"/>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防治目标</w:t>
            </w:r>
          </w:p>
        </w:tc>
        <w:tc>
          <w:tcPr>
            <w:tcW w:w="1891"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方案值</w:t>
            </w:r>
          </w:p>
        </w:tc>
        <w:tc>
          <w:tcPr>
            <w:tcW w:w="1892"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实际值</w:t>
            </w:r>
          </w:p>
        </w:tc>
        <w:tc>
          <w:tcPr>
            <w:tcW w:w="1892"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1</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扰动土地整治率（%）</w:t>
            </w:r>
          </w:p>
        </w:tc>
        <w:tc>
          <w:tcPr>
            <w:tcW w:w="1891"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95</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99.09</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2</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水土流失总治理度（%）</w:t>
            </w:r>
          </w:p>
        </w:tc>
        <w:tc>
          <w:tcPr>
            <w:tcW w:w="1891" w:type="dxa"/>
            <w:vAlign w:val="center"/>
          </w:tcPr>
          <w:p>
            <w:pPr>
              <w:widowControl/>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97</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98.76</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3</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土壤流失控制比</w:t>
            </w:r>
          </w:p>
        </w:tc>
        <w:tc>
          <w:tcPr>
            <w:tcW w:w="1891" w:type="dxa"/>
            <w:vAlign w:val="center"/>
          </w:tcPr>
          <w:p>
            <w:pPr>
              <w:widowControl/>
              <w:spacing w:line="240" w:lineRule="atLeast"/>
              <w:jc w:val="center"/>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kern w:val="0"/>
                <w:szCs w:val="21"/>
                <w:lang w:bidi="ar"/>
              </w:rPr>
              <w:t>1</w:t>
            </w:r>
            <w:r>
              <w:rPr>
                <w:rFonts w:hint="eastAsia" w:ascii="Times New Roman" w:hAnsi="Times New Roman" w:eastAsia="仿宋" w:cs="Times New Roman"/>
                <w:color w:val="auto"/>
                <w:kern w:val="0"/>
                <w:szCs w:val="21"/>
                <w:lang w:val="en-US" w:eastAsia="zh-CN" w:bidi="ar"/>
              </w:rPr>
              <w:t>.0</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1.0</w:t>
            </w:r>
          </w:p>
        </w:tc>
        <w:tc>
          <w:tcPr>
            <w:tcW w:w="1892" w:type="dxa"/>
            <w:vAlign w:val="center"/>
          </w:tcPr>
          <w:p>
            <w:pPr>
              <w:widowControl/>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4</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拦渣率（%）</w:t>
            </w:r>
          </w:p>
        </w:tc>
        <w:tc>
          <w:tcPr>
            <w:tcW w:w="1891"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95</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95</w:t>
            </w:r>
          </w:p>
        </w:tc>
        <w:tc>
          <w:tcPr>
            <w:tcW w:w="1892" w:type="dxa"/>
            <w:vAlign w:val="center"/>
          </w:tcPr>
          <w:p>
            <w:pPr>
              <w:widowControl/>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林草植被恢复率（%）</w:t>
            </w:r>
          </w:p>
        </w:tc>
        <w:tc>
          <w:tcPr>
            <w:tcW w:w="1891" w:type="dxa"/>
            <w:vAlign w:val="center"/>
          </w:tcPr>
          <w:p>
            <w:pPr>
              <w:widowControl/>
              <w:spacing w:line="240" w:lineRule="atLeast"/>
              <w:jc w:val="center"/>
              <w:rPr>
                <w:rFonts w:hint="eastAsia" w:ascii="Times New Roman" w:hAnsi="Times New Roman" w:eastAsia="仿宋" w:cs="Times New Roman"/>
                <w:color w:val="auto"/>
                <w:position w:val="-2"/>
                <w:szCs w:val="21"/>
                <w:lang w:val="en-US" w:eastAsia="zh-CN"/>
              </w:rPr>
            </w:pPr>
            <w:r>
              <w:rPr>
                <w:rFonts w:ascii="Times New Roman" w:hAnsi="Times New Roman" w:eastAsia="仿宋" w:cs="Times New Roman"/>
                <w:color w:val="auto"/>
                <w:kern w:val="0"/>
                <w:szCs w:val="21"/>
                <w:lang w:bidi="ar"/>
              </w:rPr>
              <w:t>9</w:t>
            </w:r>
            <w:r>
              <w:rPr>
                <w:rFonts w:hint="eastAsia" w:ascii="Times New Roman" w:hAnsi="Times New Roman" w:eastAsia="仿宋" w:cs="Times New Roman"/>
                <w:color w:val="auto"/>
                <w:kern w:val="0"/>
                <w:szCs w:val="21"/>
                <w:lang w:val="en-US" w:eastAsia="zh-CN" w:bidi="ar"/>
              </w:rPr>
              <w:t>9</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99.30</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6</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林草覆盖率（%）</w:t>
            </w:r>
          </w:p>
        </w:tc>
        <w:tc>
          <w:tcPr>
            <w:tcW w:w="1891" w:type="dxa"/>
            <w:vAlign w:val="center"/>
          </w:tcPr>
          <w:p>
            <w:pPr>
              <w:widowControl/>
              <w:spacing w:line="240" w:lineRule="atLeast"/>
              <w:jc w:val="center"/>
              <w:rPr>
                <w:rFonts w:hint="eastAsia" w:ascii="Times New Roman" w:hAnsi="Times New Roman" w:eastAsia="仿宋" w:cs="Times New Roman"/>
                <w:color w:val="auto"/>
                <w:position w:val="-2"/>
                <w:szCs w:val="21"/>
                <w:lang w:val="en-US" w:eastAsia="zh-CN"/>
              </w:rPr>
            </w:pPr>
            <w:r>
              <w:rPr>
                <w:rFonts w:ascii="Times New Roman" w:hAnsi="Times New Roman" w:eastAsia="仿宋" w:cs="Times New Roman"/>
                <w:color w:val="auto"/>
                <w:kern w:val="0"/>
                <w:szCs w:val="21"/>
                <w:lang w:bidi="ar"/>
              </w:rPr>
              <w:t>2</w:t>
            </w:r>
            <w:r>
              <w:rPr>
                <w:rFonts w:hint="eastAsia" w:ascii="Times New Roman" w:hAnsi="Times New Roman" w:eastAsia="仿宋" w:cs="Times New Roman"/>
                <w:color w:val="auto"/>
                <w:kern w:val="0"/>
                <w:szCs w:val="21"/>
                <w:lang w:val="en-US" w:eastAsia="zh-CN" w:bidi="ar"/>
              </w:rPr>
              <w:t>7</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62.66</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bl>
    <w:p>
      <w:pPr>
        <w:spacing w:line="322" w:lineRule="auto"/>
        <w:ind w:right="84"/>
        <w:rPr>
          <w:rFonts w:ascii="Times New Roman" w:hAnsi="Times New Roman" w:eastAsia="仿宋" w:cs="Times New Roman"/>
          <w:color w:val="auto"/>
          <w:position w:val="-2"/>
          <w:sz w:val="24"/>
        </w:rPr>
      </w:pPr>
    </w:p>
    <w:p>
      <w:pPr>
        <w:spacing w:line="322" w:lineRule="auto"/>
        <w:ind w:right="84"/>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66" w:name="_Toc46757762"/>
      <w:bookmarkStart w:id="67" w:name="_Toc24370"/>
      <w:r>
        <w:rPr>
          <w:rFonts w:ascii="Times New Roman" w:hAnsi="Times New Roman" w:eastAsia="仿宋" w:cs="Times New Roman"/>
          <w:b/>
          <w:bCs/>
          <w:color w:val="auto"/>
          <w:position w:val="-2"/>
          <w:sz w:val="32"/>
          <w:szCs w:val="32"/>
        </w:rPr>
        <w:t xml:space="preserve">7 </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结论</w:t>
      </w:r>
      <w:bookmarkEnd w:id="66"/>
      <w:bookmarkEnd w:id="67"/>
    </w:p>
    <w:p>
      <w:pPr>
        <w:spacing w:line="360" w:lineRule="auto"/>
        <w:outlineLvl w:val="1"/>
        <w:rPr>
          <w:rFonts w:ascii="Times New Roman" w:hAnsi="Times New Roman" w:eastAsia="仿宋" w:cs="Times New Roman"/>
          <w:b/>
          <w:bCs/>
          <w:color w:val="auto"/>
          <w:position w:val="-2"/>
          <w:sz w:val="30"/>
          <w:szCs w:val="30"/>
        </w:rPr>
      </w:pPr>
      <w:bookmarkStart w:id="68" w:name="_Toc46757763"/>
      <w:bookmarkStart w:id="69" w:name="_Toc32195"/>
      <w:r>
        <w:rPr>
          <w:rFonts w:ascii="Times New Roman" w:hAnsi="Times New Roman" w:eastAsia="仿宋" w:cs="Times New Roman"/>
          <w:b/>
          <w:bCs/>
          <w:color w:val="auto"/>
          <w:position w:val="-2"/>
          <w:sz w:val="30"/>
          <w:szCs w:val="30"/>
        </w:rPr>
        <w:t>7.1  水土流失动态变化</w:t>
      </w:r>
      <w:bookmarkEnd w:id="68"/>
      <w:bookmarkEnd w:id="69"/>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7.1.1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防治责任范围</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根据工程实际征占地面积，并结合已批复的水土保持方案报告书及现场调查监测，工程实际扰动和影响范围为</w:t>
      </w:r>
      <w:r>
        <w:rPr>
          <w:rFonts w:hint="eastAsia" w:ascii="Times New Roman" w:hAnsi="Times New Roman" w:eastAsia="仿宋" w:cs="Times New Roman"/>
          <w:color w:val="auto"/>
          <w:position w:val="-2"/>
          <w:sz w:val="24"/>
          <w:lang w:val="en-US" w:eastAsia="zh-CN"/>
        </w:rPr>
        <w:t>4.667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，与水土保持方案批复的水土流失防治责任范围</w:t>
      </w:r>
      <w:r>
        <w:rPr>
          <w:rFonts w:hint="eastAsia" w:ascii="Times New Roman" w:hAnsi="Times New Roman" w:eastAsia="仿宋" w:cs="Times New Roman"/>
          <w:color w:val="auto"/>
          <w:position w:val="-2"/>
          <w:sz w:val="24"/>
          <w:lang w:val="en-US" w:eastAsia="zh-CN"/>
        </w:rPr>
        <w:t>6.066</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相比减少</w:t>
      </w:r>
      <w:r>
        <w:rPr>
          <w:rFonts w:hint="eastAsia" w:ascii="Times New Roman" w:hAnsi="Times New Roman" w:eastAsia="仿宋" w:cs="Times New Roman"/>
          <w:color w:val="auto"/>
          <w:position w:val="-2"/>
          <w:sz w:val="24"/>
          <w:lang w:val="en-US" w:eastAsia="zh-CN"/>
        </w:rPr>
        <w:t>1.399</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7.1.2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土石方的变化分析评价</w:t>
      </w:r>
    </w:p>
    <w:p>
      <w:pPr>
        <w:spacing w:line="360" w:lineRule="auto"/>
        <w:ind w:firstLine="480" w:firstLineChars="200"/>
        <w:rPr>
          <w:rFonts w:hint="eastAsia" w:ascii="Times New Roman" w:hAnsi="Times New Roman" w:eastAsia="仿宋" w:cs="Times New Roman"/>
          <w:color w:val="auto"/>
          <w:position w:val="-2"/>
          <w:sz w:val="24"/>
        </w:rPr>
      </w:pPr>
      <w:r>
        <w:rPr>
          <w:rFonts w:ascii="Times New Roman" w:hAnsi="Times New Roman" w:eastAsia="仿宋" w:cs="Times New Roman"/>
          <w:color w:val="auto"/>
          <w:position w:val="-2"/>
          <w:sz w:val="24"/>
        </w:rPr>
        <w:t>批复的水土保持方案报告中，本工程土石方开挖总量</w:t>
      </w:r>
      <w:r>
        <w:rPr>
          <w:rFonts w:hint="eastAsia" w:ascii="Times New Roman" w:hAnsi="Times New Roman" w:eastAsia="仿宋" w:cs="Times New Roman"/>
          <w:color w:val="auto"/>
          <w:position w:val="-2"/>
          <w:sz w:val="24"/>
          <w:lang w:val="en-US" w:eastAsia="zh-CN"/>
        </w:rPr>
        <w:t>5.672</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，总填方量为</w:t>
      </w:r>
      <w:r>
        <w:rPr>
          <w:rFonts w:hint="eastAsia" w:ascii="Times New Roman" w:hAnsi="Times New Roman" w:eastAsia="仿宋" w:cs="Times New Roman"/>
          <w:color w:val="auto"/>
          <w:position w:val="-2"/>
          <w:sz w:val="24"/>
          <w:lang w:val="en-US" w:eastAsia="zh-CN"/>
        </w:rPr>
        <w:t>3.438</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废弃土方</w:t>
      </w:r>
      <w:r>
        <w:rPr>
          <w:rFonts w:hint="eastAsia" w:ascii="Times New Roman" w:hAnsi="Times New Roman" w:eastAsia="仿宋" w:cs="Times New Roman"/>
          <w:color w:val="auto"/>
          <w:position w:val="-2"/>
          <w:sz w:val="24"/>
          <w:lang w:val="en-US" w:eastAsia="zh-CN"/>
        </w:rPr>
        <w:t>2.234</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根据调查监测结果统计所知，工程实际挖方总量</w:t>
      </w:r>
      <w:r>
        <w:rPr>
          <w:rFonts w:hint="eastAsia" w:ascii="Times New Roman" w:hAnsi="Times New Roman" w:eastAsia="仿宋" w:cs="Times New Roman"/>
          <w:color w:val="auto"/>
          <w:position w:val="-2"/>
          <w:sz w:val="24"/>
          <w:lang w:val="en-US" w:eastAsia="zh-CN"/>
        </w:rPr>
        <w:t>6.63</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，填方量为</w:t>
      </w:r>
      <w:r>
        <w:rPr>
          <w:rFonts w:hint="eastAsia" w:ascii="Times New Roman" w:hAnsi="Times New Roman" w:eastAsia="仿宋" w:cs="Times New Roman"/>
          <w:color w:val="auto"/>
          <w:position w:val="-2"/>
          <w:sz w:val="24"/>
          <w:lang w:val="en-US" w:eastAsia="zh-CN"/>
        </w:rPr>
        <w:t>6.63</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，无弃方</w:t>
      </w:r>
      <w:r>
        <w:rPr>
          <w:rFonts w:ascii="Times New Roman" w:hAnsi="Times New Roman" w:eastAsia="仿宋" w:cs="Times New Roman"/>
          <w:color w:val="auto"/>
          <w:position w:val="-2"/>
          <w:sz w:val="24"/>
        </w:rPr>
        <w:t>。工程土石方变化的主要原因：工程在建设过程中，根据实际情况，</w:t>
      </w:r>
      <w:r>
        <w:rPr>
          <w:rFonts w:hint="eastAsia" w:ascii="Times New Roman" w:hAnsi="Times New Roman" w:eastAsia="仿宋" w:cs="Times New Roman"/>
          <w:color w:val="auto"/>
          <w:position w:val="-2"/>
          <w:sz w:val="24"/>
        </w:rPr>
        <w:t>项目施工中未布设施工</w:t>
      </w:r>
      <w:r>
        <w:rPr>
          <w:rFonts w:hint="eastAsia" w:ascii="Times New Roman" w:hAnsi="Times New Roman" w:eastAsia="仿宋" w:cs="Times New Roman"/>
          <w:color w:val="auto"/>
          <w:position w:val="-2"/>
          <w:sz w:val="24"/>
          <w:lang w:eastAsia="zh-CN"/>
        </w:rPr>
        <w:t>生产生活区</w:t>
      </w:r>
      <w:r>
        <w:rPr>
          <w:rFonts w:hint="eastAsia" w:ascii="Times New Roman" w:hAnsi="Times New Roman" w:eastAsia="仿宋" w:cs="Times New Roman"/>
          <w:color w:val="auto"/>
          <w:position w:val="-2"/>
          <w:sz w:val="24"/>
        </w:rPr>
        <w:t>，对应开挖量减少；</w:t>
      </w:r>
      <w:r>
        <w:rPr>
          <w:rFonts w:ascii="Times New Roman" w:hAnsi="Times New Roman" w:eastAsia="仿宋" w:cs="Times New Roman"/>
          <w:color w:val="auto"/>
          <w:position w:val="-2"/>
          <w:sz w:val="24"/>
        </w:rPr>
        <w:t>优化施工工艺，减少土石方开挖量</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道路开挖采用半挖半填，或将挖方用于道路低洼处回填；工程产生的临时堆土均为剥离的表土，施工后期用于绿化覆土。</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spacing w:line="360" w:lineRule="auto"/>
        <w:outlineLvl w:val="1"/>
        <w:rPr>
          <w:rFonts w:ascii="Times New Roman" w:hAnsi="Times New Roman" w:eastAsia="仿宋" w:cs="Times New Roman"/>
          <w:b/>
          <w:bCs/>
          <w:color w:val="auto"/>
          <w:position w:val="-2"/>
          <w:sz w:val="30"/>
          <w:szCs w:val="30"/>
        </w:rPr>
      </w:pPr>
      <w:bookmarkStart w:id="70" w:name="_Toc1809"/>
      <w:bookmarkStart w:id="71" w:name="_Toc46757764"/>
      <w:r>
        <w:rPr>
          <w:rFonts w:ascii="Times New Roman" w:hAnsi="Times New Roman" w:eastAsia="仿宋" w:cs="Times New Roman"/>
          <w:b/>
          <w:bCs/>
          <w:color w:val="auto"/>
          <w:position w:val="-2"/>
          <w:sz w:val="30"/>
          <w:szCs w:val="30"/>
        </w:rPr>
        <w:t>7.2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水土保持措施评价</w:t>
      </w:r>
      <w:bookmarkEnd w:id="70"/>
      <w:bookmarkEnd w:id="71"/>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建设单位</w:t>
      </w:r>
      <w:r>
        <w:rPr>
          <w:rFonts w:hint="eastAsia" w:ascii="Times New Roman" w:hAnsi="Times New Roman" w:eastAsia="仿宋" w:cs="Times New Roman"/>
          <w:color w:val="auto"/>
          <w:position w:val="-2"/>
          <w:sz w:val="24"/>
        </w:rPr>
        <w:t>对</w:t>
      </w:r>
      <w:r>
        <w:rPr>
          <w:rFonts w:ascii="Times New Roman" w:hAnsi="Times New Roman" w:eastAsia="仿宋" w:cs="Times New Roman"/>
          <w:color w:val="auto"/>
          <w:position w:val="-2"/>
          <w:sz w:val="24"/>
        </w:rPr>
        <w:t>水土保持工作比较重视，按照水土保持方案要求，及时跟进水土保持措施，在201</w:t>
      </w:r>
      <w:r>
        <w:rPr>
          <w:rFonts w:hint="eastAsia" w:ascii="Times New Roman" w:hAnsi="Times New Roman" w:eastAsia="仿宋" w:cs="Times New Roman"/>
          <w:color w:val="auto"/>
          <w:position w:val="-2"/>
          <w:sz w:val="24"/>
          <w:lang w:val="en-US" w:eastAsia="zh-CN"/>
        </w:rPr>
        <w:t>8</w:t>
      </w:r>
      <w:r>
        <w:rPr>
          <w:rFonts w:ascii="Times New Roman" w:hAnsi="Times New Roman" w:eastAsia="仿宋" w:cs="Times New Roman"/>
          <w:color w:val="auto"/>
          <w:position w:val="-2"/>
          <w:sz w:val="24"/>
        </w:rPr>
        <w:t>年1</w:t>
      </w:r>
      <w:r>
        <w:rPr>
          <w:rFonts w:hint="eastAsia" w:ascii="Times New Roman" w:hAnsi="Times New Roman" w:eastAsia="仿宋" w:cs="Times New Roman"/>
          <w:color w:val="auto"/>
          <w:position w:val="-2"/>
          <w:sz w:val="24"/>
          <w:lang w:val="en-US" w:eastAsia="zh-CN"/>
        </w:rPr>
        <w:t>2</w:t>
      </w:r>
      <w:r>
        <w:rPr>
          <w:rFonts w:ascii="Times New Roman" w:hAnsi="Times New Roman" w:eastAsia="仿宋" w:cs="Times New Roman"/>
          <w:color w:val="auto"/>
          <w:position w:val="-2"/>
          <w:sz w:val="24"/>
        </w:rPr>
        <w:t>月至20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月</w:t>
      </w:r>
      <w:r>
        <w:rPr>
          <w:rFonts w:hint="eastAsia" w:ascii="Times New Roman" w:hAnsi="Times New Roman" w:eastAsia="仿宋" w:cs="Times New Roman"/>
          <w:color w:val="auto"/>
          <w:position w:val="-2"/>
          <w:sz w:val="24"/>
        </w:rPr>
        <w:t>间</w:t>
      </w:r>
      <w:r>
        <w:rPr>
          <w:rFonts w:ascii="Times New Roman" w:hAnsi="Times New Roman" w:eastAsia="仿宋" w:cs="Times New Roman"/>
          <w:color w:val="auto"/>
          <w:position w:val="-2"/>
          <w:sz w:val="24"/>
        </w:rPr>
        <w:t>，主要建成土地整治工程、拦渣工程、防洪导排工程、植被建设工程等。</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完成主要工程量：</w:t>
      </w:r>
      <w:r>
        <w:rPr>
          <w:rFonts w:hint="eastAsia" w:ascii="Times New Roman" w:hAnsi="Times New Roman" w:eastAsia="仿宋" w:cs="Times New Roman"/>
          <w:color w:val="auto"/>
          <w:position w:val="-2"/>
          <w:sz w:val="24"/>
        </w:rPr>
        <w:t>预制砼管2</w:t>
      </w:r>
      <w:r>
        <w:rPr>
          <w:rFonts w:hint="eastAsia" w:ascii="Times New Roman" w:hAnsi="Times New Roman" w:eastAsia="仿宋" w:cs="Times New Roman"/>
          <w:color w:val="auto"/>
          <w:position w:val="-2"/>
          <w:sz w:val="24"/>
          <w:lang w:val="en-US" w:eastAsia="zh-CN"/>
        </w:rPr>
        <w:t>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rPr>
        <w:t>剥离表土0.</w:t>
      </w:r>
      <w:r>
        <w:rPr>
          <w:rFonts w:hint="eastAsia" w:ascii="Times New Roman" w:hAnsi="Times New Roman" w:eastAsia="仿宋" w:cs="Times New Roman"/>
          <w:color w:val="auto"/>
          <w:position w:val="-2"/>
          <w:sz w:val="24"/>
          <w:lang w:val="en-US" w:eastAsia="zh-CN"/>
        </w:rPr>
        <w:t>496</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，土地整治</w:t>
      </w:r>
      <w:r>
        <w:rPr>
          <w:rFonts w:hint="eastAsia" w:ascii="Times New Roman" w:hAnsi="Times New Roman" w:eastAsia="仿宋" w:cs="Times New Roman"/>
          <w:color w:val="auto"/>
          <w:position w:val="-2"/>
          <w:sz w:val="24"/>
          <w:lang w:val="en-US" w:eastAsia="zh-CN"/>
        </w:rPr>
        <w:t>0.37h</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回覆表</w:t>
      </w:r>
      <w:r>
        <w:rPr>
          <w:rFonts w:hint="eastAsia" w:ascii="Times New Roman" w:hAnsi="Times New Roman" w:eastAsia="仿宋" w:cs="Times New Roman"/>
          <w:color w:val="auto"/>
          <w:position w:val="-2"/>
          <w:sz w:val="24"/>
        </w:rPr>
        <w:t>土0.</w:t>
      </w:r>
      <w:r>
        <w:rPr>
          <w:rFonts w:hint="eastAsia" w:ascii="Times New Roman" w:hAnsi="Times New Roman" w:eastAsia="仿宋" w:cs="Times New Roman"/>
          <w:color w:val="auto"/>
          <w:position w:val="-2"/>
          <w:sz w:val="24"/>
          <w:lang w:val="en-US" w:eastAsia="zh-CN"/>
        </w:rPr>
        <w:t>496</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，铺设草皮护坡0.</w:t>
      </w:r>
      <w:r>
        <w:rPr>
          <w:rFonts w:hint="eastAsia" w:ascii="Times New Roman" w:hAnsi="Times New Roman" w:eastAsia="仿宋" w:cs="Times New Roman"/>
          <w:color w:val="auto"/>
          <w:position w:val="-2"/>
          <w:sz w:val="24"/>
          <w:lang w:val="en-US" w:eastAsia="zh-CN"/>
        </w:rPr>
        <w:t>63</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val="en-US" w:eastAsia="zh-CN"/>
        </w:rPr>
        <w:t>1.362</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，修建临时排水沟</w:t>
      </w:r>
      <w:r>
        <w:rPr>
          <w:rFonts w:hint="eastAsia" w:ascii="Times New Roman" w:hAnsi="Times New Roman" w:eastAsia="仿宋" w:cs="Times New Roman"/>
          <w:color w:val="auto"/>
          <w:position w:val="-2"/>
          <w:sz w:val="24"/>
          <w:lang w:val="en-US" w:eastAsia="zh-CN"/>
        </w:rPr>
        <w:t>1960</w:t>
      </w:r>
      <w:r>
        <w:rPr>
          <w:rFonts w:hint="eastAsia" w:ascii="Times New Roman" w:hAnsi="Times New Roman" w:eastAsia="仿宋" w:cs="Times New Roman"/>
          <w:color w:val="auto"/>
          <w:position w:val="-2"/>
          <w:sz w:val="24"/>
        </w:rPr>
        <w:t>m，修建临时沉沙池</w:t>
      </w:r>
      <w:r>
        <w:rPr>
          <w:rFonts w:hint="eastAsia" w:ascii="Times New Roman" w:hAnsi="Times New Roman" w:eastAsia="仿宋" w:cs="Times New Roman"/>
          <w:color w:val="auto"/>
          <w:position w:val="-2"/>
          <w:sz w:val="24"/>
          <w:lang w:val="en-US" w:eastAsia="zh-CN"/>
        </w:rPr>
        <w:t>11</w:t>
      </w:r>
      <w:r>
        <w:rPr>
          <w:rFonts w:hint="eastAsia" w:ascii="Times New Roman" w:hAnsi="Times New Roman" w:eastAsia="仿宋" w:cs="Times New Roman"/>
          <w:color w:val="auto"/>
          <w:position w:val="-2"/>
          <w:sz w:val="24"/>
        </w:rPr>
        <w:t>座，修建临时</w:t>
      </w:r>
      <w:r>
        <w:rPr>
          <w:rFonts w:hint="eastAsia" w:ascii="Times New Roman" w:hAnsi="Times New Roman" w:eastAsia="仿宋" w:cs="Times New Roman"/>
          <w:color w:val="auto"/>
          <w:position w:val="-2"/>
          <w:sz w:val="24"/>
          <w:lang w:eastAsia="zh-CN"/>
        </w:rPr>
        <w:t>挡土墙</w:t>
      </w:r>
      <w:r>
        <w:rPr>
          <w:rFonts w:hint="eastAsia" w:ascii="Times New Roman" w:hAnsi="Times New Roman" w:eastAsia="仿宋" w:cs="Times New Roman"/>
          <w:color w:val="auto"/>
          <w:position w:val="-2"/>
          <w:sz w:val="24"/>
          <w:lang w:val="en-US" w:eastAsia="zh-CN"/>
        </w:rPr>
        <w:t>1410</w:t>
      </w:r>
      <w:r>
        <w:rPr>
          <w:rFonts w:hint="eastAsia" w:ascii="Times New Roman" w:hAnsi="Times New Roman" w:eastAsia="仿宋" w:cs="Times New Roman"/>
          <w:color w:val="auto"/>
          <w:position w:val="-2"/>
          <w:sz w:val="24"/>
        </w:rPr>
        <w:t>m和铺设临时</w:t>
      </w:r>
      <w:r>
        <w:rPr>
          <w:rFonts w:hint="eastAsia" w:ascii="Times New Roman" w:hAnsi="Times New Roman" w:eastAsia="仿宋" w:cs="Times New Roman"/>
          <w:color w:val="auto"/>
          <w:position w:val="-2"/>
          <w:sz w:val="24"/>
          <w:lang w:eastAsia="zh-CN"/>
        </w:rPr>
        <w:t>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1060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方案措施基本落实到位，防治措施基本到位。现各项水土保持设施运行良好，能够有效防治建设区因工程建设造成的水土流失，设施保土保水效果达到了水土保持方案报告书的设计目标。</w:t>
      </w:r>
    </w:p>
    <w:p>
      <w:pPr>
        <w:spacing w:line="360" w:lineRule="auto"/>
        <w:outlineLvl w:val="1"/>
        <w:rPr>
          <w:rFonts w:ascii="Times New Roman" w:hAnsi="Times New Roman" w:eastAsia="仿宋" w:cs="Times New Roman"/>
          <w:b/>
          <w:bCs/>
          <w:color w:val="auto"/>
          <w:position w:val="-2"/>
          <w:sz w:val="30"/>
          <w:szCs w:val="30"/>
        </w:rPr>
      </w:pPr>
      <w:bookmarkStart w:id="72" w:name="_Toc22745"/>
      <w:bookmarkStart w:id="73" w:name="_Toc46757765"/>
      <w:r>
        <w:rPr>
          <w:rFonts w:ascii="Times New Roman" w:hAnsi="Times New Roman" w:eastAsia="仿宋" w:cs="Times New Roman"/>
          <w:b/>
          <w:bCs/>
          <w:color w:val="auto"/>
          <w:position w:val="-2"/>
          <w:sz w:val="30"/>
          <w:szCs w:val="30"/>
        </w:rPr>
        <w:t>7.3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存在问题及建议</w:t>
      </w:r>
      <w:bookmarkEnd w:id="72"/>
      <w:bookmarkEnd w:id="73"/>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7.3.1</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存在的问题</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a</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道路边坡的植被出现裸露或植被稀疏的现象，长势不够理想。</w:t>
      </w:r>
    </w:p>
    <w:p>
      <w:pPr>
        <w:spacing w:line="360" w:lineRule="auto"/>
        <w:ind w:left="48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b</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部分排水沟存在堵塞、开裂和破损的现象，排水效果欠佳。</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c）部分道路路面汇水面积较大，造成道路路面出现冲沟。</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7.3.2</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 xml:space="preserve"> 建议</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a）各水土流失防治分区中的</w:t>
      </w:r>
      <w:r>
        <w:rPr>
          <w:rFonts w:hint="eastAsia" w:ascii="Times New Roman" w:hAnsi="Times New Roman" w:eastAsia="仿宋" w:cs="Times New Roman"/>
          <w:color w:val="auto"/>
          <w:position w:val="-2"/>
          <w:sz w:val="24"/>
        </w:rPr>
        <w:t>部分</w:t>
      </w:r>
      <w:r>
        <w:rPr>
          <w:rFonts w:ascii="Times New Roman" w:hAnsi="Times New Roman" w:eastAsia="仿宋" w:cs="Times New Roman"/>
          <w:color w:val="auto"/>
          <w:position w:val="-2"/>
          <w:sz w:val="24"/>
        </w:rPr>
        <w:t>排水沟出现堵塞、开裂和破损的现象，建设单位应及时对排水沟进行清淤和修复，使其恢复正常的排水功能；对道路边坡出现的局部滑塌应及时修复加固，避免继续滑塌。</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b）建设单位应及时对植物长势不佳、存在裸露的区域进行补植；同时在今后运行过程中加强管理，进行必要的抚育，提高林草覆盖率，创造良好的生态环境。</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c）总结水土保持措施实施的经验和教训，为运行期水土保持措施的维护提供指导，同时加强对水土保持设施的管理维护和植物养护，确保其发挥长远水土保持效益。</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d）建议运营和管理单位组织管理人员加强水土保持知识的学习，树立人与自然和谐共处的良好生态意识，为水土保持工程长期稳定运行并发挥效益提供人员和技术保障。</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e）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spacing w:line="360" w:lineRule="auto"/>
        <w:outlineLvl w:val="1"/>
        <w:rPr>
          <w:rFonts w:ascii="Times New Roman" w:hAnsi="Times New Roman" w:eastAsia="仿宋" w:cs="Times New Roman"/>
          <w:b/>
          <w:bCs/>
          <w:color w:val="auto"/>
          <w:position w:val="-2"/>
          <w:sz w:val="30"/>
          <w:szCs w:val="30"/>
        </w:rPr>
      </w:pPr>
      <w:bookmarkStart w:id="74" w:name="_Toc46757766"/>
      <w:bookmarkStart w:id="75" w:name="_Toc1116"/>
      <w:r>
        <w:rPr>
          <w:rFonts w:ascii="Times New Roman" w:hAnsi="Times New Roman" w:eastAsia="仿宋" w:cs="Times New Roman"/>
          <w:b/>
          <w:bCs/>
          <w:color w:val="auto"/>
          <w:position w:val="-2"/>
          <w:sz w:val="30"/>
          <w:szCs w:val="30"/>
        </w:rPr>
        <w:t>7.4  综合结论</w:t>
      </w:r>
      <w:bookmarkEnd w:id="74"/>
      <w:bookmarkEnd w:id="75"/>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通过对项目区进行水土流失现场调查监测、分析，本工程自开工初期以来，分阶段分区域实施了水土保持各项防治措施，发挥了一定的水土流失防治效果。根据监测成果资料分析，得出以下总体结论：</w:t>
      </w:r>
    </w:p>
    <w:p>
      <w:pPr>
        <w:numPr>
          <w:ilvl w:val="0"/>
          <w:numId w:val="3"/>
        </w:num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本项目水土保持方案报告书中确定的水土流失防治责任范围为</w:t>
      </w:r>
      <w:r>
        <w:rPr>
          <w:rFonts w:hint="eastAsia" w:ascii="Times New Roman" w:hAnsi="Times New Roman" w:eastAsia="仿宋" w:cs="Times New Roman"/>
          <w:color w:val="auto"/>
          <w:position w:val="-2"/>
          <w:sz w:val="24"/>
          <w:lang w:val="en-US" w:eastAsia="zh-CN"/>
        </w:rPr>
        <w:t>6.066</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，建设期实际防治责任范围</w:t>
      </w:r>
      <w:r>
        <w:rPr>
          <w:rFonts w:hint="eastAsia" w:ascii="Times New Roman" w:hAnsi="Times New Roman" w:eastAsia="仿宋" w:cs="Times New Roman"/>
          <w:color w:val="auto"/>
          <w:position w:val="-2"/>
          <w:sz w:val="24"/>
          <w:lang w:val="en-US" w:eastAsia="zh-CN"/>
        </w:rPr>
        <w:t>4.667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lang w:val="en-US" w:eastAsia="zh-CN"/>
        </w:rPr>
        <w:t>2</w:t>
      </w:r>
      <w:r>
        <w:rPr>
          <w:rFonts w:hint="eastAsia" w:ascii="Times New Roman" w:hAnsi="Times New Roman" w:eastAsia="仿宋" w:cs="Times New Roman"/>
          <w:color w:val="auto"/>
          <w:position w:val="-2"/>
          <w:sz w:val="24"/>
          <w:lang w:eastAsia="zh-CN"/>
        </w:rPr>
        <w:t>）</w:t>
      </w:r>
      <w:r>
        <w:rPr>
          <w:rFonts w:ascii="Times New Roman" w:hAnsi="Times New Roman" w:eastAsia="仿宋" w:cs="Times New Roman"/>
          <w:color w:val="auto"/>
          <w:position w:val="-2"/>
          <w:sz w:val="24"/>
        </w:rPr>
        <w:t>经统计，项目建设主要完成水土水土保持措施量为（工措、植措）：</w:t>
      </w:r>
      <w:r>
        <w:rPr>
          <w:rFonts w:hint="eastAsia" w:ascii="Times New Roman" w:hAnsi="Times New Roman" w:eastAsia="仿宋" w:cs="Times New Roman"/>
          <w:color w:val="auto"/>
          <w:position w:val="-2"/>
          <w:sz w:val="24"/>
        </w:rPr>
        <w:t>预制砼管2</w:t>
      </w:r>
      <w:r>
        <w:rPr>
          <w:rFonts w:hint="eastAsia" w:ascii="Times New Roman" w:hAnsi="Times New Roman" w:eastAsia="仿宋" w:cs="Times New Roman"/>
          <w:color w:val="auto"/>
          <w:position w:val="-2"/>
          <w:sz w:val="24"/>
          <w:lang w:val="en-US" w:eastAsia="zh-CN"/>
        </w:rPr>
        <w:t>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rPr>
        <w:t>剥离表土0.</w:t>
      </w:r>
      <w:r>
        <w:rPr>
          <w:rFonts w:hint="eastAsia" w:ascii="Times New Roman" w:hAnsi="Times New Roman" w:eastAsia="仿宋" w:cs="Times New Roman"/>
          <w:color w:val="auto"/>
          <w:position w:val="-2"/>
          <w:sz w:val="24"/>
          <w:lang w:val="en-US" w:eastAsia="zh-CN"/>
        </w:rPr>
        <w:t>496</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，土地整治</w:t>
      </w:r>
      <w:r>
        <w:rPr>
          <w:rFonts w:hint="eastAsia" w:ascii="Times New Roman" w:hAnsi="Times New Roman" w:eastAsia="仿宋" w:cs="Times New Roman"/>
          <w:color w:val="auto"/>
          <w:position w:val="-2"/>
          <w:sz w:val="24"/>
          <w:lang w:val="en-US" w:eastAsia="zh-CN"/>
        </w:rPr>
        <w:t>0.37h</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回覆表</w:t>
      </w:r>
      <w:r>
        <w:rPr>
          <w:rFonts w:hint="eastAsia" w:ascii="Times New Roman" w:hAnsi="Times New Roman" w:eastAsia="仿宋" w:cs="Times New Roman"/>
          <w:color w:val="auto"/>
          <w:position w:val="-2"/>
          <w:sz w:val="24"/>
        </w:rPr>
        <w:t>土0.</w:t>
      </w:r>
      <w:r>
        <w:rPr>
          <w:rFonts w:hint="eastAsia" w:ascii="Times New Roman" w:hAnsi="Times New Roman" w:eastAsia="仿宋" w:cs="Times New Roman"/>
          <w:color w:val="auto"/>
          <w:position w:val="-2"/>
          <w:sz w:val="24"/>
          <w:lang w:val="en-US" w:eastAsia="zh-CN"/>
        </w:rPr>
        <w:t>496</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，铺设草皮护坡0.</w:t>
      </w:r>
      <w:r>
        <w:rPr>
          <w:rFonts w:hint="eastAsia" w:ascii="Times New Roman" w:hAnsi="Times New Roman" w:eastAsia="仿宋" w:cs="Times New Roman"/>
          <w:color w:val="auto"/>
          <w:position w:val="-2"/>
          <w:sz w:val="24"/>
          <w:lang w:val="en-US" w:eastAsia="zh-CN"/>
        </w:rPr>
        <w:t>63</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val="en-US" w:eastAsia="zh-CN"/>
        </w:rPr>
        <w:t>1.362</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lang w:val="en-US" w:eastAsia="zh-CN"/>
        </w:rPr>
        <w:t xml:space="preserve">                                                                                                                                                                                                                                                                                                                                                                                                                                                                                                                                                                                                                                                                                                                                                                                                                                                                                                                                                                                                                                                                                                                                                                                                                                                                                                               </w:t>
      </w:r>
    </w:p>
    <w:p>
      <w:pPr>
        <w:numPr>
          <w:ilvl w:val="0"/>
          <w:numId w:val="0"/>
        </w:num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lang w:eastAsia="zh-CN"/>
        </w:rPr>
        <w:t>（</w:t>
      </w:r>
      <w:r>
        <w:rPr>
          <w:rFonts w:hint="eastAsia" w:ascii="Times New Roman" w:hAnsi="Times New Roman" w:eastAsia="仿宋" w:cs="Times New Roman"/>
          <w:color w:val="auto"/>
          <w:position w:val="-2"/>
          <w:sz w:val="24"/>
          <w:lang w:val="en-US" w:eastAsia="zh-CN"/>
        </w:rPr>
        <w:t>3</w:t>
      </w:r>
      <w:r>
        <w:rPr>
          <w:rFonts w:hint="eastAsia" w:ascii="Times New Roman" w:hAnsi="Times New Roman" w:eastAsia="仿宋" w:cs="Times New Roman"/>
          <w:color w:val="auto"/>
          <w:position w:val="-2"/>
          <w:sz w:val="24"/>
          <w:lang w:eastAsia="zh-CN"/>
        </w:rPr>
        <w:t>）</w:t>
      </w:r>
      <w:r>
        <w:rPr>
          <w:rFonts w:ascii="Times New Roman" w:hAnsi="Times New Roman" w:eastAsia="仿宋" w:cs="Times New Roman"/>
          <w:color w:val="auto"/>
          <w:position w:val="-2"/>
          <w:sz w:val="24"/>
        </w:rPr>
        <w:t>通过对工程的水土保持监测成果分析，项目建设区域基本没有造成严重的水土流失危害，工程的排水、绿化等各类措施都已基本落实，有效的控制了水土流失。水土保持六项指标分别为：扰动土地整治率</w:t>
      </w:r>
      <w:r>
        <w:rPr>
          <w:rFonts w:hint="eastAsia" w:ascii="Times New Roman" w:hAnsi="Times New Roman" w:eastAsia="仿宋" w:cs="Times New Roman"/>
          <w:color w:val="auto"/>
          <w:position w:val="-2"/>
          <w:sz w:val="24"/>
          <w:lang w:val="en-US" w:eastAsia="zh-CN"/>
        </w:rPr>
        <w:t>99.09</w:t>
      </w:r>
      <w:r>
        <w:rPr>
          <w:rFonts w:ascii="Times New Roman" w:hAnsi="Times New Roman" w:eastAsia="仿宋" w:cs="Times New Roman"/>
          <w:color w:val="auto"/>
          <w:position w:val="-2"/>
          <w:sz w:val="24"/>
        </w:rPr>
        <w:t>%，水土流失总治理度</w:t>
      </w:r>
      <w:r>
        <w:rPr>
          <w:rFonts w:hint="eastAsia" w:ascii="Times New Roman" w:hAnsi="Times New Roman" w:eastAsia="仿宋" w:cs="Times New Roman"/>
          <w:color w:val="auto"/>
          <w:position w:val="-2"/>
          <w:sz w:val="24"/>
          <w:lang w:val="en-US" w:eastAsia="zh-CN"/>
        </w:rPr>
        <w:t>98.76</w:t>
      </w:r>
      <w:r>
        <w:rPr>
          <w:rFonts w:ascii="Times New Roman" w:hAnsi="Times New Roman" w:eastAsia="仿宋" w:cs="Times New Roman"/>
          <w:color w:val="auto"/>
          <w:position w:val="-2"/>
          <w:sz w:val="24"/>
        </w:rPr>
        <w:t>%，土壤流失控制比达1.0</w:t>
      </w:r>
      <w:r>
        <w:rPr>
          <w:rFonts w:hint="eastAsia" w:ascii="Times New Roman" w:hAnsi="Times New Roman" w:eastAsia="仿宋" w:cs="Times New Roman"/>
          <w:color w:val="auto"/>
          <w:position w:val="-2"/>
          <w:sz w:val="24"/>
        </w:rPr>
        <w:t>以上</w:t>
      </w:r>
      <w:r>
        <w:rPr>
          <w:rFonts w:ascii="Times New Roman" w:hAnsi="Times New Roman" w:eastAsia="仿宋" w:cs="Times New Roman"/>
          <w:color w:val="auto"/>
          <w:position w:val="-2"/>
          <w:sz w:val="24"/>
        </w:rPr>
        <w:t>，拦渣率为9</w:t>
      </w:r>
      <w:r>
        <w:rPr>
          <w:rFonts w:hint="eastAsia" w:ascii="Times New Roman" w:hAnsi="Times New Roman" w:eastAsia="仿宋" w:cs="Times New Roman"/>
          <w:color w:val="auto"/>
          <w:position w:val="-2"/>
          <w:sz w:val="24"/>
        </w:rPr>
        <w:t>5</w:t>
      </w:r>
      <w:r>
        <w:rPr>
          <w:rFonts w:ascii="Times New Roman" w:hAnsi="Times New Roman" w:eastAsia="仿宋" w:cs="Times New Roman"/>
          <w:color w:val="auto"/>
          <w:position w:val="-2"/>
          <w:sz w:val="24"/>
        </w:rPr>
        <w:t>.0%，林草植被恢复率</w:t>
      </w:r>
      <w:r>
        <w:rPr>
          <w:rFonts w:hint="eastAsia" w:ascii="Times New Roman" w:hAnsi="Times New Roman" w:eastAsia="仿宋" w:cs="Times New Roman"/>
          <w:color w:val="auto"/>
          <w:position w:val="-2"/>
          <w:sz w:val="24"/>
          <w:lang w:val="en-US" w:eastAsia="zh-CN"/>
        </w:rPr>
        <w:t>99.03</w:t>
      </w:r>
      <w:r>
        <w:rPr>
          <w:rFonts w:ascii="Times New Roman" w:hAnsi="Times New Roman" w:eastAsia="仿宋" w:cs="Times New Roman"/>
          <w:color w:val="auto"/>
          <w:position w:val="-2"/>
          <w:sz w:val="24"/>
        </w:rPr>
        <w:t>%，林草覆盖率</w:t>
      </w:r>
      <w:r>
        <w:rPr>
          <w:rFonts w:hint="eastAsia" w:ascii="Times New Roman" w:hAnsi="Times New Roman" w:eastAsia="仿宋" w:cs="Times New Roman"/>
          <w:color w:val="auto"/>
          <w:position w:val="-2"/>
          <w:sz w:val="24"/>
          <w:lang w:val="en-US" w:eastAsia="zh-CN"/>
        </w:rPr>
        <w:t>62.66</w:t>
      </w:r>
      <w:r>
        <w:rPr>
          <w:rFonts w:ascii="Times New Roman" w:hAnsi="Times New Roman" w:eastAsia="仿宋" w:cs="Times New Roman"/>
          <w:color w:val="auto"/>
          <w:position w:val="-2"/>
          <w:sz w:val="24"/>
        </w:rPr>
        <w:t>%。防治责任范围内土壤侵蚀量呈下降趋势，至 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月项目区平均土壤侵蚀模数达到50</w:t>
      </w:r>
      <w:r>
        <w:rPr>
          <w:rFonts w:hint="eastAsia" w:ascii="Times New Roman" w:hAnsi="Times New Roman" w:eastAsia="仿宋" w:cs="Times New Roman"/>
          <w:color w:val="auto"/>
          <w:position w:val="-2"/>
          <w:sz w:val="24"/>
        </w:rPr>
        <w:t>0</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·a)，工程建设新增水土流失得到一定控制。已完成的水土保持设施布设基本完善，但存在工程措施部分损坏、植物措施恢复效果不理想的情况，局部仍存在水土流失现象。</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auto"/>
          <w:position w:val="-2"/>
          <w:sz w:val="24"/>
        </w:rPr>
        <w:t>。</w:t>
      </w:r>
    </w:p>
    <w:p>
      <w:pPr>
        <w:spacing w:line="322" w:lineRule="auto"/>
        <w:ind w:right="84"/>
        <w:rPr>
          <w:rFonts w:ascii="Times New Roman" w:hAnsi="Times New Roman" w:eastAsia="仿宋" w:cs="Times New Roman"/>
          <w:b/>
          <w:bCs/>
          <w:color w:val="000000" w:themeColor="text1"/>
          <w:position w:val="-2"/>
          <w:sz w:val="32"/>
          <w:szCs w:val="32"/>
          <w14:textFill>
            <w14:solidFill>
              <w14:schemeClr w14:val="tx1"/>
            </w14:solidFill>
          </w14:textFill>
        </w:rPr>
      </w:pPr>
      <w:r>
        <w:rPr>
          <w:rFonts w:ascii="Times New Roman" w:hAnsi="Times New Roman" w:eastAsia="仿宋" w:cs="Times New Roman"/>
          <w:b/>
          <w:bCs/>
          <w:color w:val="000000" w:themeColor="text1"/>
          <w:position w:val="-2"/>
          <w:sz w:val="32"/>
          <w:szCs w:val="32"/>
          <w14:textFill>
            <w14:solidFill>
              <w14:schemeClr w14:val="tx1"/>
            </w14:solidFill>
          </w14:textFill>
        </w:rPr>
        <w:br w:type="page"/>
      </w:r>
    </w:p>
    <w:p>
      <w:pPr>
        <w:spacing w:line="360" w:lineRule="auto"/>
        <w:jc w:val="center"/>
        <w:outlineLvl w:val="0"/>
        <w:rPr>
          <w:rFonts w:ascii="Times New Roman" w:hAnsi="Times New Roman" w:eastAsia="仿宋" w:cs="Times New Roman"/>
          <w:b/>
          <w:bCs/>
          <w:color w:val="000000" w:themeColor="text1"/>
          <w:position w:val="-2"/>
          <w:sz w:val="32"/>
          <w:szCs w:val="32"/>
          <w14:textFill>
            <w14:solidFill>
              <w14:schemeClr w14:val="tx1"/>
            </w14:solidFill>
          </w14:textFill>
        </w:rPr>
      </w:pPr>
      <w:bookmarkStart w:id="76" w:name="_Toc8563"/>
      <w:bookmarkStart w:id="77" w:name="_Toc46757767"/>
      <w:r>
        <w:rPr>
          <w:rFonts w:ascii="Times New Roman" w:hAnsi="Times New Roman" w:eastAsia="仿宋" w:cs="Times New Roman"/>
          <w:b/>
          <w:bCs/>
          <w:color w:val="000000" w:themeColor="text1"/>
          <w:position w:val="-2"/>
          <w:sz w:val="32"/>
          <w:szCs w:val="32"/>
          <w14:textFill>
            <w14:solidFill>
              <w14:schemeClr w14:val="tx1"/>
            </w14:solidFill>
          </w14:textFill>
        </w:rPr>
        <w:t>8</w:t>
      </w:r>
      <w:r>
        <w:rPr>
          <w:rFonts w:hint="eastAsia" w:ascii="Times New Roman" w:hAnsi="Times New Roman" w:eastAsia="仿宋" w:cs="Times New Roman"/>
          <w:b/>
          <w:bCs/>
          <w:color w:val="000000" w:themeColor="text1"/>
          <w:position w:val="-2"/>
          <w:sz w:val="32"/>
          <w:szCs w:val="32"/>
          <w14:textFill>
            <w14:solidFill>
              <w14:schemeClr w14:val="tx1"/>
            </w14:solidFill>
          </w14:textFill>
        </w:rPr>
        <w:t xml:space="preserve">  </w:t>
      </w:r>
      <w:r>
        <w:rPr>
          <w:rFonts w:ascii="Times New Roman" w:hAnsi="Times New Roman" w:eastAsia="仿宋" w:cs="Times New Roman"/>
          <w:b/>
          <w:bCs/>
          <w:color w:val="000000" w:themeColor="text1"/>
          <w:position w:val="-2"/>
          <w:sz w:val="32"/>
          <w:szCs w:val="32"/>
          <w14:textFill>
            <w14:solidFill>
              <w14:schemeClr w14:val="tx1"/>
            </w14:solidFill>
          </w14:textFill>
        </w:rPr>
        <w:t>水土保持监测附录</w:t>
      </w:r>
      <w:bookmarkEnd w:id="76"/>
      <w:bookmarkEnd w:id="77"/>
    </w:p>
    <w:p>
      <w:pPr>
        <w:spacing w:line="360" w:lineRule="auto"/>
        <w:outlineLvl w:val="1"/>
        <w:rPr>
          <w:rFonts w:ascii="Times New Roman" w:hAnsi="Times New Roman" w:eastAsia="仿宋" w:cs="Times New Roman"/>
          <w:b/>
          <w:bCs/>
          <w:color w:val="000000" w:themeColor="text1"/>
          <w:position w:val="-2"/>
          <w:sz w:val="30"/>
          <w:szCs w:val="30"/>
          <w14:textFill>
            <w14:solidFill>
              <w14:schemeClr w14:val="tx1"/>
            </w14:solidFill>
          </w14:textFill>
        </w:rPr>
      </w:pPr>
      <w:bookmarkStart w:id="78" w:name="_Toc46757768"/>
      <w:bookmarkStart w:id="79" w:name="_Toc9406"/>
      <w:r>
        <w:rPr>
          <w:rFonts w:ascii="Times New Roman" w:hAnsi="Times New Roman" w:eastAsia="仿宋" w:cs="Times New Roman"/>
          <w:b/>
          <w:bCs/>
          <w:color w:val="000000" w:themeColor="text1"/>
          <w:position w:val="-2"/>
          <w:sz w:val="30"/>
          <w:szCs w:val="30"/>
          <w14:textFill>
            <w14:solidFill>
              <w14:schemeClr w14:val="tx1"/>
            </w14:solidFill>
          </w14:textFill>
        </w:rPr>
        <w:t xml:space="preserve">8.1 </w:t>
      </w:r>
      <w:r>
        <w:rPr>
          <w:rFonts w:hint="eastAsia" w:ascii="Times New Roman" w:hAnsi="Times New Roman" w:eastAsia="仿宋" w:cs="Times New Roman"/>
          <w:b/>
          <w:bCs/>
          <w:color w:val="000000" w:themeColor="text1"/>
          <w:position w:val="-2"/>
          <w:sz w:val="30"/>
          <w:szCs w:val="30"/>
          <w14:textFill>
            <w14:solidFill>
              <w14:schemeClr w14:val="tx1"/>
            </w14:solidFill>
          </w14:textFill>
        </w:rPr>
        <w:t xml:space="preserve"> </w:t>
      </w:r>
      <w:r>
        <w:rPr>
          <w:rFonts w:ascii="Times New Roman" w:hAnsi="Times New Roman" w:eastAsia="仿宋" w:cs="Times New Roman"/>
          <w:b/>
          <w:bCs/>
          <w:color w:val="000000" w:themeColor="text1"/>
          <w:position w:val="-2"/>
          <w:sz w:val="30"/>
          <w:szCs w:val="30"/>
          <w14:textFill>
            <w14:solidFill>
              <w14:schemeClr w14:val="tx1"/>
            </w14:solidFill>
          </w14:textFill>
        </w:rPr>
        <w:t>附件</w:t>
      </w:r>
      <w:bookmarkEnd w:id="78"/>
      <w:bookmarkEnd w:id="79"/>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（1）水土保持方案批复；</w:t>
      </w:r>
    </w:p>
    <w:p>
      <w:pPr>
        <w:spacing w:line="360" w:lineRule="auto"/>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2</w:t>
      </w:r>
      <w:r>
        <w:rPr>
          <w:rFonts w:hint="eastAsia" w:ascii="Times New Roman" w:hAnsi="Times New Roman" w:eastAsia="仿宋" w:cs="Times New Roman"/>
          <w:color w:val="auto"/>
          <w:position w:val="-2"/>
          <w:sz w:val="24"/>
        </w:rPr>
        <w:t>）水土保持补偿费</w:t>
      </w:r>
    </w:p>
    <w:p>
      <w:pPr>
        <w:spacing w:line="360" w:lineRule="auto"/>
        <w:outlineLvl w:val="1"/>
        <w:rPr>
          <w:rFonts w:ascii="Times New Roman" w:hAnsi="Times New Roman" w:eastAsia="仿宋" w:cs="Times New Roman"/>
          <w:b/>
          <w:bCs/>
          <w:color w:val="auto"/>
          <w:position w:val="-2"/>
          <w:sz w:val="30"/>
          <w:szCs w:val="30"/>
        </w:rPr>
      </w:pPr>
      <w:bookmarkStart w:id="80" w:name="_Toc46757769"/>
      <w:bookmarkStart w:id="81" w:name="_Toc7896"/>
      <w:r>
        <w:rPr>
          <w:rFonts w:ascii="Times New Roman" w:hAnsi="Times New Roman" w:eastAsia="仿宋" w:cs="Times New Roman"/>
          <w:b/>
          <w:bCs/>
          <w:color w:val="auto"/>
          <w:position w:val="-2"/>
          <w:sz w:val="30"/>
          <w:szCs w:val="30"/>
        </w:rPr>
        <w:t>8.2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附图</w:t>
      </w:r>
      <w:bookmarkEnd w:id="80"/>
      <w:bookmarkEnd w:id="81"/>
    </w:p>
    <w:p>
      <w:pPr>
        <w:numPr>
          <w:ilvl w:val="0"/>
          <w:numId w:val="4"/>
        </w:num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监测图集。</w:t>
      </w: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（2）工程地理位置图；</w:t>
      </w: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（3）水土保持监测点布置平面图</w:t>
      </w:r>
      <w:r>
        <w:rPr>
          <w:rFonts w:hint="eastAsia" w:ascii="Times New Roman" w:hAnsi="Times New Roman" w:eastAsia="仿宋" w:cs="Times New Roman"/>
          <w:color w:val="auto"/>
          <w:position w:val="-2"/>
          <w:sz w:val="24"/>
        </w:rPr>
        <w:t>。</w:t>
      </w:r>
    </w:p>
    <w:p>
      <w:pPr>
        <w:pStyle w:val="2"/>
        <w:rPr>
          <w:rFonts w:ascii="Times New Roman" w:hAnsi="Times New Roman" w:eastAsia="仿宋" w:cs="Times New Roman"/>
          <w:color w:val="000000" w:themeColor="text1"/>
          <w:position w:val="-2"/>
          <w:sz w:val="24"/>
          <w14:textFill>
            <w14:solidFill>
              <w14:schemeClr w14:val="tx1"/>
            </w14:solidFill>
          </w14:textFill>
        </w:rPr>
      </w:pPr>
    </w:p>
    <w:p>
      <w:pPr>
        <w:pStyle w:val="2"/>
        <w:rPr>
          <w:rFonts w:ascii="Times New Roman" w:hAnsi="Times New Roman" w:eastAsia="仿宋" w:cs="Times New Roman"/>
          <w:color w:val="000000" w:themeColor="text1"/>
          <w:position w:val="-2"/>
          <w:sz w:val="24"/>
          <w14:textFill>
            <w14:solidFill>
              <w14:schemeClr w14:val="tx1"/>
            </w14:solidFill>
          </w14:textFill>
        </w:rPr>
      </w:pPr>
    </w:p>
    <w:p>
      <w:pPr>
        <w:pStyle w:val="2"/>
        <w:rPr>
          <w:rFonts w:ascii="Times New Roman" w:hAnsi="Times New Roman" w:eastAsia="仿宋" w:cs="Times New Roman"/>
          <w:color w:val="000000" w:themeColor="text1"/>
          <w:position w:val="-2"/>
          <w:sz w:val="24"/>
          <w14:textFill>
            <w14:solidFill>
              <w14:schemeClr w14:val="tx1"/>
            </w14:solidFill>
          </w14:textFill>
        </w:rPr>
      </w:pPr>
    </w:p>
    <w:sectPr>
      <w:pgSz w:w="11923" w:h="16838"/>
      <w:pgMar w:top="1140" w:right="1321" w:bottom="1202" w:left="1298" w:header="567" w:footer="850" w:gutter="0"/>
      <w:cols w:space="425"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jc w:val="left"/>
      <w:rPr>
        <w:rFonts w:ascii="仿宋" w:hAnsi="仿宋" w:eastAsia="仿宋" w:cs="仿宋"/>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line="0" w:lineRule="atLeast"/>
      <w:jc w:val="left"/>
      <w:rPr>
        <w:rFonts w:ascii="Times New Roman" w:hAnsi="Times New Roman" w:cs="Times New Roman"/>
        <w:sz w:val="4"/>
        <w:szCs w:val="4"/>
      </w:rPr>
    </w:pPr>
    <w:r>
      <w:rPr>
        <w:rFonts w:hint="eastAsia" w:ascii="仿宋" w:hAnsi="仿宋" w:eastAsia="仿宋" w:cs="仿宋"/>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line="0" w:lineRule="atLeast"/>
      <w:jc w:val="left"/>
      <w:rPr>
        <w:rFonts w:ascii="Times New Roman" w:hAnsi="Times New Roman" w:cs="Times New Roman"/>
        <w:sz w:val="4"/>
        <w:szCs w:val="4"/>
      </w:rPr>
    </w:pPr>
    <w:r>
      <w:rPr>
        <w:rFonts w:hint="eastAsia" w:ascii="仿宋" w:hAnsi="仿宋" w:eastAsia="仿宋" w:cs="仿宋"/>
        <w:szCs w:val="21"/>
      </w:rPr>
      <w:t>南宁赛伦沃特工程咨询有限公司</w:t>
    </w:r>
    <w:r>
      <w:rPr>
        <w:sz w:val="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r>
      <w:rPr>
        <w:rFonts w:hint="eastAsia" w:ascii="仿宋" w:hAnsi="仿宋" w:eastAsia="仿宋" w:cs="仿宋"/>
        <w:szCs w:val="21"/>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line="0" w:lineRule="atLeast"/>
      <w:jc w:val="left"/>
      <w:rPr>
        <w:rFonts w:ascii="Times New Roman" w:hAnsi="Times New Roman" w:cs="Times New Roman"/>
        <w:sz w:val="4"/>
        <w:szCs w:val="4"/>
      </w:rPr>
    </w:pPr>
    <w:r>
      <w:rPr>
        <w:rFonts w:hint="eastAsia" w:ascii="仿宋" w:hAnsi="仿宋" w:eastAsia="仿宋" w:cs="仿宋"/>
        <w:szCs w:val="21"/>
      </w:rPr>
      <w:t>南宁赛伦沃特工程咨询有限公司</w:t>
    </w:r>
    <w:r>
      <w:rPr>
        <w:sz w:val="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r>
      <w:rPr>
        <w:rFonts w:hint="eastAsia" w:ascii="仿宋" w:hAnsi="仿宋" w:eastAsia="仿宋" w:cs="仿宋"/>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szCs w:val="18"/>
      </w:rPr>
    </w:pPr>
    <w:r>
      <w:rPr>
        <w:rFonts w:hint="eastAsia" w:ascii="仿宋" w:hAnsi="仿宋" w:eastAsia="仿宋" w:cs="仿宋"/>
        <w:szCs w:val="18"/>
        <w:lang w:val="en-US" w:eastAsia="zh-CN"/>
      </w:rPr>
      <w:t>广西罗城县东小江纳翁乡河段、乔善乡河段左岸河段整治工程</w:t>
    </w:r>
    <w:r>
      <w:rPr>
        <w:rFonts w:hint="eastAsia" w:ascii="仿宋" w:hAnsi="仿宋" w:eastAsia="仿宋" w:cs="仿宋"/>
        <w:szCs w:val="18"/>
      </w:rPr>
      <w:t>水土保持监测总结报告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ascii="仿宋" w:hAnsi="仿宋" w:eastAsia="仿宋" w:cs="仿宋"/>
        <w:sz w:val="21"/>
        <w:szCs w:val="21"/>
      </w:rPr>
    </w:pPr>
    <w:r>
      <w:rPr>
        <w:rFonts w:hint="eastAsia" w:ascii="仿宋" w:hAnsi="仿宋" w:eastAsia="仿宋" w:cs="仿宋"/>
        <w:sz w:val="21"/>
        <w:szCs w:val="21"/>
        <w:lang w:val="en-US" w:eastAsia="zh-CN"/>
      </w:rPr>
      <w:t>广西罗城县东小江纳翁乡河段、乔善乡河段左岸河段整治工程</w:t>
    </w:r>
    <w:r>
      <w:rPr>
        <w:rFonts w:hint="eastAsia" w:ascii="仿宋" w:hAnsi="仿宋" w:eastAsia="仿宋" w:cs="仿宋"/>
        <w:sz w:val="21"/>
        <w:szCs w:val="21"/>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C5929"/>
    <w:multiLevelType w:val="singleLevel"/>
    <w:tmpl w:val="961C5929"/>
    <w:lvl w:ilvl="0" w:tentative="0">
      <w:start w:val="1"/>
      <w:numFmt w:val="decimal"/>
      <w:suff w:val="nothing"/>
      <w:lvlText w:val="（%1）"/>
      <w:lvlJc w:val="left"/>
    </w:lvl>
  </w:abstractNum>
  <w:abstractNum w:abstractNumId="1">
    <w:nsid w:val="B56B6C23"/>
    <w:multiLevelType w:val="singleLevel"/>
    <w:tmpl w:val="B56B6C23"/>
    <w:lvl w:ilvl="0" w:tentative="0">
      <w:start w:val="1"/>
      <w:numFmt w:val="decimal"/>
      <w:suff w:val="nothing"/>
      <w:lvlText w:val="（%1）"/>
      <w:lvlJc w:val="left"/>
    </w:lvl>
  </w:abstractNum>
  <w:abstractNum w:abstractNumId="2">
    <w:nsid w:val="F358BE6D"/>
    <w:multiLevelType w:val="singleLevel"/>
    <w:tmpl w:val="F358BE6D"/>
    <w:lvl w:ilvl="0" w:tentative="0">
      <w:start w:val="1"/>
      <w:numFmt w:val="decimal"/>
      <w:suff w:val="nothing"/>
      <w:lvlText w:val="（%1）"/>
      <w:lvlJc w:val="left"/>
    </w:lvl>
  </w:abstractNum>
  <w:abstractNum w:abstractNumId="3">
    <w:nsid w:val="6F711BD3"/>
    <w:multiLevelType w:val="singleLevel"/>
    <w:tmpl w:val="6F711BD3"/>
    <w:lvl w:ilvl="0" w:tentative="0">
      <w:start w:val="1"/>
      <w:numFmt w:val="lowerLetter"/>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94"/>
    <w:rsid w:val="00010484"/>
    <w:rsid w:val="00012A5B"/>
    <w:rsid w:val="00021FE6"/>
    <w:rsid w:val="00073ECE"/>
    <w:rsid w:val="00077622"/>
    <w:rsid w:val="000B28A4"/>
    <w:rsid w:val="000F241C"/>
    <w:rsid w:val="00152AEC"/>
    <w:rsid w:val="00154A0E"/>
    <w:rsid w:val="001607BA"/>
    <w:rsid w:val="001942A6"/>
    <w:rsid w:val="001E0E0D"/>
    <w:rsid w:val="00230694"/>
    <w:rsid w:val="00235C71"/>
    <w:rsid w:val="00274B1A"/>
    <w:rsid w:val="00284C7F"/>
    <w:rsid w:val="002C567E"/>
    <w:rsid w:val="003453FE"/>
    <w:rsid w:val="0034706A"/>
    <w:rsid w:val="00354D45"/>
    <w:rsid w:val="003C0E1F"/>
    <w:rsid w:val="003D2E67"/>
    <w:rsid w:val="00405D1B"/>
    <w:rsid w:val="00414960"/>
    <w:rsid w:val="00417799"/>
    <w:rsid w:val="00417C1D"/>
    <w:rsid w:val="004478AD"/>
    <w:rsid w:val="0045798F"/>
    <w:rsid w:val="00486785"/>
    <w:rsid w:val="00492B7D"/>
    <w:rsid w:val="004F72FF"/>
    <w:rsid w:val="005262B5"/>
    <w:rsid w:val="00557580"/>
    <w:rsid w:val="005E2DA6"/>
    <w:rsid w:val="006147C1"/>
    <w:rsid w:val="0064147C"/>
    <w:rsid w:val="006564F4"/>
    <w:rsid w:val="006A1ED1"/>
    <w:rsid w:val="006B1385"/>
    <w:rsid w:val="006F748E"/>
    <w:rsid w:val="007163D7"/>
    <w:rsid w:val="00751A53"/>
    <w:rsid w:val="007A3D0A"/>
    <w:rsid w:val="00804987"/>
    <w:rsid w:val="008503C3"/>
    <w:rsid w:val="00865C12"/>
    <w:rsid w:val="008747AA"/>
    <w:rsid w:val="008A1E32"/>
    <w:rsid w:val="008B1A0E"/>
    <w:rsid w:val="008C5F11"/>
    <w:rsid w:val="00921127"/>
    <w:rsid w:val="00A15C67"/>
    <w:rsid w:val="00A831E2"/>
    <w:rsid w:val="00A83400"/>
    <w:rsid w:val="00AD386B"/>
    <w:rsid w:val="00B045CE"/>
    <w:rsid w:val="00B229E0"/>
    <w:rsid w:val="00B57CC5"/>
    <w:rsid w:val="00BA00A8"/>
    <w:rsid w:val="00BC3DAD"/>
    <w:rsid w:val="00C023E1"/>
    <w:rsid w:val="00C96D9D"/>
    <w:rsid w:val="00D15D75"/>
    <w:rsid w:val="00D60E15"/>
    <w:rsid w:val="00D73186"/>
    <w:rsid w:val="00D84379"/>
    <w:rsid w:val="00DB5672"/>
    <w:rsid w:val="00DF7A5A"/>
    <w:rsid w:val="00E024C6"/>
    <w:rsid w:val="00E86535"/>
    <w:rsid w:val="00E87B07"/>
    <w:rsid w:val="00EC3EB3"/>
    <w:rsid w:val="00F649A9"/>
    <w:rsid w:val="00FA45F7"/>
    <w:rsid w:val="00FF7C0B"/>
    <w:rsid w:val="016E1C7A"/>
    <w:rsid w:val="01955983"/>
    <w:rsid w:val="019A6F4D"/>
    <w:rsid w:val="01F9797A"/>
    <w:rsid w:val="02182D7D"/>
    <w:rsid w:val="032731B5"/>
    <w:rsid w:val="035E4F03"/>
    <w:rsid w:val="03A60ECB"/>
    <w:rsid w:val="03FE2DB3"/>
    <w:rsid w:val="04CE3AF1"/>
    <w:rsid w:val="0523593F"/>
    <w:rsid w:val="05626862"/>
    <w:rsid w:val="06247266"/>
    <w:rsid w:val="070B6A92"/>
    <w:rsid w:val="07364024"/>
    <w:rsid w:val="08361D9D"/>
    <w:rsid w:val="087D47D1"/>
    <w:rsid w:val="08B552FA"/>
    <w:rsid w:val="08EB39A1"/>
    <w:rsid w:val="0936180B"/>
    <w:rsid w:val="0A546BB6"/>
    <w:rsid w:val="0A925A66"/>
    <w:rsid w:val="0AF95BD1"/>
    <w:rsid w:val="0B9D2B6B"/>
    <w:rsid w:val="0BDB2E66"/>
    <w:rsid w:val="0CBB657F"/>
    <w:rsid w:val="0CBE5A84"/>
    <w:rsid w:val="0D1033CF"/>
    <w:rsid w:val="0DA26A0B"/>
    <w:rsid w:val="0DED0D32"/>
    <w:rsid w:val="0E9E77E3"/>
    <w:rsid w:val="0EAA7092"/>
    <w:rsid w:val="0EB50618"/>
    <w:rsid w:val="0F2B3F06"/>
    <w:rsid w:val="0F8C18E6"/>
    <w:rsid w:val="0FB60CB6"/>
    <w:rsid w:val="10323F79"/>
    <w:rsid w:val="1054250D"/>
    <w:rsid w:val="10BD5043"/>
    <w:rsid w:val="10E11CA6"/>
    <w:rsid w:val="10F35BB5"/>
    <w:rsid w:val="11012777"/>
    <w:rsid w:val="11A938D7"/>
    <w:rsid w:val="11CA17D6"/>
    <w:rsid w:val="1227012E"/>
    <w:rsid w:val="124600D2"/>
    <w:rsid w:val="124E3E19"/>
    <w:rsid w:val="12A218C7"/>
    <w:rsid w:val="131154BF"/>
    <w:rsid w:val="131F0AE2"/>
    <w:rsid w:val="13351B06"/>
    <w:rsid w:val="13E4509D"/>
    <w:rsid w:val="141E6298"/>
    <w:rsid w:val="14360D6D"/>
    <w:rsid w:val="14386242"/>
    <w:rsid w:val="14EC2FE3"/>
    <w:rsid w:val="14EE187D"/>
    <w:rsid w:val="1588319D"/>
    <w:rsid w:val="15CD67A5"/>
    <w:rsid w:val="160B41FC"/>
    <w:rsid w:val="178C2C88"/>
    <w:rsid w:val="17B67220"/>
    <w:rsid w:val="17C95241"/>
    <w:rsid w:val="17E44072"/>
    <w:rsid w:val="18037904"/>
    <w:rsid w:val="189B453F"/>
    <w:rsid w:val="18FE4043"/>
    <w:rsid w:val="192B7323"/>
    <w:rsid w:val="19435D9E"/>
    <w:rsid w:val="195372C1"/>
    <w:rsid w:val="1A9C793D"/>
    <w:rsid w:val="1AC00914"/>
    <w:rsid w:val="1B0E7DD6"/>
    <w:rsid w:val="1B5F2D0E"/>
    <w:rsid w:val="1B65304A"/>
    <w:rsid w:val="1BD549E1"/>
    <w:rsid w:val="1BF41C85"/>
    <w:rsid w:val="1CA707F6"/>
    <w:rsid w:val="1CDC7D4E"/>
    <w:rsid w:val="1D52263F"/>
    <w:rsid w:val="1DC95C53"/>
    <w:rsid w:val="1E532021"/>
    <w:rsid w:val="1ECB0F9D"/>
    <w:rsid w:val="1EDC71D8"/>
    <w:rsid w:val="1EE979F0"/>
    <w:rsid w:val="20165D78"/>
    <w:rsid w:val="2063595D"/>
    <w:rsid w:val="20842ACB"/>
    <w:rsid w:val="20B52CA2"/>
    <w:rsid w:val="213470EA"/>
    <w:rsid w:val="21472D4F"/>
    <w:rsid w:val="214A44E5"/>
    <w:rsid w:val="217F42F0"/>
    <w:rsid w:val="22610A66"/>
    <w:rsid w:val="236B74F0"/>
    <w:rsid w:val="23C166D4"/>
    <w:rsid w:val="23E0775A"/>
    <w:rsid w:val="24902CAF"/>
    <w:rsid w:val="257F30C6"/>
    <w:rsid w:val="25834D9C"/>
    <w:rsid w:val="26291475"/>
    <w:rsid w:val="278D2135"/>
    <w:rsid w:val="27B84AFC"/>
    <w:rsid w:val="27CC7843"/>
    <w:rsid w:val="28130F4D"/>
    <w:rsid w:val="28447B73"/>
    <w:rsid w:val="28B931F6"/>
    <w:rsid w:val="294642E4"/>
    <w:rsid w:val="29663B4B"/>
    <w:rsid w:val="2A03606D"/>
    <w:rsid w:val="2AFD13D3"/>
    <w:rsid w:val="2AFE2C3F"/>
    <w:rsid w:val="2B280FC1"/>
    <w:rsid w:val="2B897856"/>
    <w:rsid w:val="2BB602DA"/>
    <w:rsid w:val="2C065C7D"/>
    <w:rsid w:val="2C2120E7"/>
    <w:rsid w:val="2CA25616"/>
    <w:rsid w:val="2D0C4899"/>
    <w:rsid w:val="2D146545"/>
    <w:rsid w:val="2D6A0884"/>
    <w:rsid w:val="2E07287D"/>
    <w:rsid w:val="2E176C99"/>
    <w:rsid w:val="2E3E285B"/>
    <w:rsid w:val="2E4F0C45"/>
    <w:rsid w:val="2E651C03"/>
    <w:rsid w:val="2E906731"/>
    <w:rsid w:val="2ECA4634"/>
    <w:rsid w:val="2ED70F19"/>
    <w:rsid w:val="2EEC455D"/>
    <w:rsid w:val="2F9657F9"/>
    <w:rsid w:val="2FDB6D8A"/>
    <w:rsid w:val="301361C6"/>
    <w:rsid w:val="30D95D20"/>
    <w:rsid w:val="31087CAC"/>
    <w:rsid w:val="31390441"/>
    <w:rsid w:val="314B6798"/>
    <w:rsid w:val="3168657F"/>
    <w:rsid w:val="31FF4841"/>
    <w:rsid w:val="32872C27"/>
    <w:rsid w:val="32A526AE"/>
    <w:rsid w:val="32E96A23"/>
    <w:rsid w:val="333E5A6C"/>
    <w:rsid w:val="33B4792E"/>
    <w:rsid w:val="340D2057"/>
    <w:rsid w:val="34AD6B5E"/>
    <w:rsid w:val="34FD2569"/>
    <w:rsid w:val="354502D6"/>
    <w:rsid w:val="35AB1575"/>
    <w:rsid w:val="360020AC"/>
    <w:rsid w:val="36705448"/>
    <w:rsid w:val="36970319"/>
    <w:rsid w:val="36EF18B5"/>
    <w:rsid w:val="372D4190"/>
    <w:rsid w:val="373474A8"/>
    <w:rsid w:val="37EC62A0"/>
    <w:rsid w:val="38562562"/>
    <w:rsid w:val="38664AA7"/>
    <w:rsid w:val="386F3129"/>
    <w:rsid w:val="391C7CCC"/>
    <w:rsid w:val="39236408"/>
    <w:rsid w:val="394F18FC"/>
    <w:rsid w:val="39555CF3"/>
    <w:rsid w:val="39E12D05"/>
    <w:rsid w:val="3ACB2368"/>
    <w:rsid w:val="3ACE7945"/>
    <w:rsid w:val="3AE27A82"/>
    <w:rsid w:val="3B7063BD"/>
    <w:rsid w:val="3C32445C"/>
    <w:rsid w:val="3C344DAF"/>
    <w:rsid w:val="3C422D40"/>
    <w:rsid w:val="3C430834"/>
    <w:rsid w:val="3D0F29BF"/>
    <w:rsid w:val="3D1B1EDD"/>
    <w:rsid w:val="3D8540C4"/>
    <w:rsid w:val="3DCD6EDD"/>
    <w:rsid w:val="3DEB3B0C"/>
    <w:rsid w:val="3E7B58C7"/>
    <w:rsid w:val="3E7B6B44"/>
    <w:rsid w:val="3ED474D7"/>
    <w:rsid w:val="3F041547"/>
    <w:rsid w:val="3F1279D4"/>
    <w:rsid w:val="3F236CBA"/>
    <w:rsid w:val="40296CC3"/>
    <w:rsid w:val="40674E24"/>
    <w:rsid w:val="408D3E74"/>
    <w:rsid w:val="40931753"/>
    <w:rsid w:val="419A745A"/>
    <w:rsid w:val="41F434BD"/>
    <w:rsid w:val="424D1C3D"/>
    <w:rsid w:val="427447DB"/>
    <w:rsid w:val="427E70CE"/>
    <w:rsid w:val="431A7885"/>
    <w:rsid w:val="435A4C64"/>
    <w:rsid w:val="43B95CB2"/>
    <w:rsid w:val="43BC7C24"/>
    <w:rsid w:val="44A950A8"/>
    <w:rsid w:val="44BA08E4"/>
    <w:rsid w:val="45301611"/>
    <w:rsid w:val="4587457B"/>
    <w:rsid w:val="45DD1FD3"/>
    <w:rsid w:val="46141897"/>
    <w:rsid w:val="467E2173"/>
    <w:rsid w:val="467E7943"/>
    <w:rsid w:val="46A04F38"/>
    <w:rsid w:val="47086432"/>
    <w:rsid w:val="473B47BC"/>
    <w:rsid w:val="47400436"/>
    <w:rsid w:val="4742612A"/>
    <w:rsid w:val="476C0335"/>
    <w:rsid w:val="47BA4C13"/>
    <w:rsid w:val="48F422CA"/>
    <w:rsid w:val="49946018"/>
    <w:rsid w:val="4A4B3974"/>
    <w:rsid w:val="4A722A65"/>
    <w:rsid w:val="4A76228F"/>
    <w:rsid w:val="4B376367"/>
    <w:rsid w:val="4B5E48D6"/>
    <w:rsid w:val="4B6815AA"/>
    <w:rsid w:val="4BD15778"/>
    <w:rsid w:val="4BE47673"/>
    <w:rsid w:val="4C2218EC"/>
    <w:rsid w:val="4C763690"/>
    <w:rsid w:val="4CE975FA"/>
    <w:rsid w:val="4D402098"/>
    <w:rsid w:val="4D5B7AF3"/>
    <w:rsid w:val="4D5F6F8A"/>
    <w:rsid w:val="4DDA7BFF"/>
    <w:rsid w:val="4E3D1DAA"/>
    <w:rsid w:val="4EDE12B1"/>
    <w:rsid w:val="4F791550"/>
    <w:rsid w:val="4F9C3AD4"/>
    <w:rsid w:val="50CF27A9"/>
    <w:rsid w:val="50D63279"/>
    <w:rsid w:val="50EA1B13"/>
    <w:rsid w:val="51BC6A45"/>
    <w:rsid w:val="52B06D10"/>
    <w:rsid w:val="52CC5E45"/>
    <w:rsid w:val="52FF77FE"/>
    <w:rsid w:val="53587055"/>
    <w:rsid w:val="539506D9"/>
    <w:rsid w:val="540E3455"/>
    <w:rsid w:val="544E37A6"/>
    <w:rsid w:val="54DA7F18"/>
    <w:rsid w:val="550A47AB"/>
    <w:rsid w:val="556F783F"/>
    <w:rsid w:val="55B7353F"/>
    <w:rsid w:val="564F6EC7"/>
    <w:rsid w:val="5675644B"/>
    <w:rsid w:val="568E31ED"/>
    <w:rsid w:val="56A35532"/>
    <w:rsid w:val="56B300D2"/>
    <w:rsid w:val="57997E6F"/>
    <w:rsid w:val="5877076C"/>
    <w:rsid w:val="592E12D2"/>
    <w:rsid w:val="59C12E09"/>
    <w:rsid w:val="5B2C3D90"/>
    <w:rsid w:val="5B496C09"/>
    <w:rsid w:val="5C1E1293"/>
    <w:rsid w:val="5C5E4357"/>
    <w:rsid w:val="5CE730C7"/>
    <w:rsid w:val="5CEB4BEC"/>
    <w:rsid w:val="5D6B37BF"/>
    <w:rsid w:val="5D801624"/>
    <w:rsid w:val="5D827F69"/>
    <w:rsid w:val="5D8374CD"/>
    <w:rsid w:val="5DB97C30"/>
    <w:rsid w:val="5E377282"/>
    <w:rsid w:val="5E58325A"/>
    <w:rsid w:val="5EAA72C5"/>
    <w:rsid w:val="5F83468A"/>
    <w:rsid w:val="5F9665BE"/>
    <w:rsid w:val="5FA029C6"/>
    <w:rsid w:val="5FFF2250"/>
    <w:rsid w:val="602C097D"/>
    <w:rsid w:val="604E439F"/>
    <w:rsid w:val="605630F7"/>
    <w:rsid w:val="60630956"/>
    <w:rsid w:val="6099726A"/>
    <w:rsid w:val="613626A2"/>
    <w:rsid w:val="615355C1"/>
    <w:rsid w:val="616E3109"/>
    <w:rsid w:val="61810649"/>
    <w:rsid w:val="61841B41"/>
    <w:rsid w:val="62260082"/>
    <w:rsid w:val="62310ED5"/>
    <w:rsid w:val="62422467"/>
    <w:rsid w:val="6316491D"/>
    <w:rsid w:val="64045298"/>
    <w:rsid w:val="64170F8C"/>
    <w:rsid w:val="642E57AC"/>
    <w:rsid w:val="644F2CB9"/>
    <w:rsid w:val="647734ED"/>
    <w:rsid w:val="651B14A3"/>
    <w:rsid w:val="65505238"/>
    <w:rsid w:val="65882EF8"/>
    <w:rsid w:val="65D44368"/>
    <w:rsid w:val="6607111F"/>
    <w:rsid w:val="66504983"/>
    <w:rsid w:val="667135F8"/>
    <w:rsid w:val="66CB3EE8"/>
    <w:rsid w:val="66EB50A0"/>
    <w:rsid w:val="67772110"/>
    <w:rsid w:val="67946293"/>
    <w:rsid w:val="681C4384"/>
    <w:rsid w:val="686D2A6A"/>
    <w:rsid w:val="68DA0CE9"/>
    <w:rsid w:val="68DD0BD4"/>
    <w:rsid w:val="68EB729C"/>
    <w:rsid w:val="6A040D0D"/>
    <w:rsid w:val="6A6A69E9"/>
    <w:rsid w:val="6A7C0BFA"/>
    <w:rsid w:val="6A8B55EF"/>
    <w:rsid w:val="6A912064"/>
    <w:rsid w:val="6AD7272C"/>
    <w:rsid w:val="6ADD4C32"/>
    <w:rsid w:val="6AF74C7F"/>
    <w:rsid w:val="6B4A4192"/>
    <w:rsid w:val="6B9564B6"/>
    <w:rsid w:val="6C0F7E47"/>
    <w:rsid w:val="6C362C55"/>
    <w:rsid w:val="6C8A479D"/>
    <w:rsid w:val="6C9015BB"/>
    <w:rsid w:val="6CA70B5E"/>
    <w:rsid w:val="6DEA4F80"/>
    <w:rsid w:val="6E0C655E"/>
    <w:rsid w:val="6E0F06D7"/>
    <w:rsid w:val="6E155E3F"/>
    <w:rsid w:val="6E3A2DCF"/>
    <w:rsid w:val="6E7A67D4"/>
    <w:rsid w:val="6EA21D33"/>
    <w:rsid w:val="6EC22FC2"/>
    <w:rsid w:val="6F0624AA"/>
    <w:rsid w:val="6F4C1D0C"/>
    <w:rsid w:val="6F787848"/>
    <w:rsid w:val="6FC73EF0"/>
    <w:rsid w:val="6FF641A5"/>
    <w:rsid w:val="71E90A7C"/>
    <w:rsid w:val="720F3474"/>
    <w:rsid w:val="72AE3B20"/>
    <w:rsid w:val="72B57805"/>
    <w:rsid w:val="72CA1C22"/>
    <w:rsid w:val="72CA7644"/>
    <w:rsid w:val="730A44BA"/>
    <w:rsid w:val="73514A46"/>
    <w:rsid w:val="75561A47"/>
    <w:rsid w:val="75A03CB4"/>
    <w:rsid w:val="75E54C1A"/>
    <w:rsid w:val="76811DED"/>
    <w:rsid w:val="768D11D2"/>
    <w:rsid w:val="769E1EFA"/>
    <w:rsid w:val="76E33619"/>
    <w:rsid w:val="770A707B"/>
    <w:rsid w:val="771F1363"/>
    <w:rsid w:val="7797783A"/>
    <w:rsid w:val="77BB2AEE"/>
    <w:rsid w:val="77C8687E"/>
    <w:rsid w:val="77F646D0"/>
    <w:rsid w:val="7913730A"/>
    <w:rsid w:val="791939BD"/>
    <w:rsid w:val="79B16E84"/>
    <w:rsid w:val="7A0940D0"/>
    <w:rsid w:val="7A2A2FF5"/>
    <w:rsid w:val="7A5A3969"/>
    <w:rsid w:val="7A9C441E"/>
    <w:rsid w:val="7AA10A5C"/>
    <w:rsid w:val="7AAF5690"/>
    <w:rsid w:val="7AC852F3"/>
    <w:rsid w:val="7AF16FE3"/>
    <w:rsid w:val="7B0C6FD2"/>
    <w:rsid w:val="7B5562E8"/>
    <w:rsid w:val="7BA10D16"/>
    <w:rsid w:val="7BAC4D14"/>
    <w:rsid w:val="7BD939B4"/>
    <w:rsid w:val="7C0B18A6"/>
    <w:rsid w:val="7C0F7D55"/>
    <w:rsid w:val="7C25000E"/>
    <w:rsid w:val="7C9B22B9"/>
    <w:rsid w:val="7CC479EE"/>
    <w:rsid w:val="7D161D88"/>
    <w:rsid w:val="7D5F0E52"/>
    <w:rsid w:val="7DA06AEC"/>
    <w:rsid w:val="7DA128BB"/>
    <w:rsid w:val="7F587993"/>
    <w:rsid w:val="7F640F59"/>
    <w:rsid w:val="7F6C5B7A"/>
    <w:rsid w:val="7F744308"/>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正文文本 字符"/>
    <w:basedOn w:val="10"/>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05A6B-3BA9-4990-B2EB-0EAE521CF597}">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3927</Words>
  <Characters>22387</Characters>
  <Lines>186</Lines>
  <Paragraphs>52</Paragraphs>
  <TotalTime>27</TotalTime>
  <ScaleCrop>false</ScaleCrop>
  <LinksUpToDate>false</LinksUpToDate>
  <CharactersWithSpaces>26262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2021-05-07T03:56:51Z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4CD6CFB06995486E96FD7CF4379AF76D</vt:lpwstr>
  </property>
</Properties>
</file>