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jc w:val="center"/>
        <w:rPr>
          <w:rFonts w:eastAsia="宋体"/>
          <w:b/>
          <w:sz w:val="44"/>
          <w:szCs w:val="44"/>
        </w:rPr>
      </w:pPr>
    </w:p>
    <w:p>
      <w:pPr>
        <w:spacing w:line="240" w:lineRule="auto"/>
        <w:ind w:firstLine="0"/>
        <w:jc w:val="center"/>
        <w:rPr>
          <w:rFonts w:eastAsia="宋体"/>
          <w:b/>
          <w:sz w:val="44"/>
          <w:szCs w:val="44"/>
        </w:rPr>
      </w:pPr>
    </w:p>
    <w:p>
      <w:pPr>
        <w:spacing w:before="100" w:beforeAutospacing="1" w:after="100" w:afterAutospacing="1" w:line="360" w:lineRule="auto"/>
        <w:ind w:firstLine="0"/>
        <w:jc w:val="center"/>
        <w:rPr>
          <w:rFonts w:eastAsia="宋体"/>
          <w:b/>
          <w:sz w:val="48"/>
          <w:szCs w:val="44"/>
        </w:rPr>
      </w:pPr>
      <w:r>
        <w:rPr>
          <w:rFonts w:eastAsia="宋体"/>
          <w:b/>
          <w:sz w:val="48"/>
          <w:szCs w:val="44"/>
        </w:rPr>
        <w:t>良圻原种猪场（五期）无害化配套处理场</w:t>
      </w:r>
    </w:p>
    <w:p>
      <w:pPr>
        <w:spacing w:before="100" w:beforeAutospacing="1" w:line="360" w:lineRule="auto"/>
        <w:ind w:firstLine="0"/>
        <w:jc w:val="center"/>
        <w:rPr>
          <w:rFonts w:eastAsia="黑体"/>
          <w:sz w:val="72"/>
          <w:szCs w:val="20"/>
        </w:rPr>
      </w:pPr>
      <w:r>
        <w:rPr>
          <w:rFonts w:eastAsia="黑体"/>
          <w:sz w:val="72"/>
          <w:szCs w:val="20"/>
        </w:rPr>
        <w:t>水土保持方案报告表</w:t>
      </w:r>
    </w:p>
    <w:p>
      <w:pPr>
        <w:ind w:firstLine="0"/>
        <w:jc w:val="center"/>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tbl>
      <w:tblPr>
        <w:tblStyle w:val="20"/>
        <w:tblW w:w="0" w:type="auto"/>
        <w:jc w:val="center"/>
        <w:tblLayout w:type="autofit"/>
        <w:tblCellMar>
          <w:top w:w="0" w:type="dxa"/>
          <w:left w:w="108" w:type="dxa"/>
          <w:bottom w:w="0" w:type="dxa"/>
          <w:right w:w="108" w:type="dxa"/>
        </w:tblCellMar>
      </w:tblPr>
      <w:tblGrid>
        <w:gridCol w:w="1667"/>
        <w:gridCol w:w="5298"/>
      </w:tblGrid>
      <w:tr>
        <w:tblPrEx>
          <w:tblCellMar>
            <w:top w:w="0" w:type="dxa"/>
            <w:left w:w="108" w:type="dxa"/>
            <w:bottom w:w="0" w:type="dxa"/>
            <w:right w:w="108" w:type="dxa"/>
          </w:tblCellMar>
        </w:tblPrEx>
        <w:trPr>
          <w:jc w:val="center"/>
        </w:trPr>
        <w:tc>
          <w:tcPr>
            <w:tcW w:w="1667" w:type="dxa"/>
            <w:shd w:val="clear" w:color="auto" w:fill="auto"/>
            <w:vAlign w:val="center"/>
          </w:tcPr>
          <w:p>
            <w:pPr>
              <w:spacing w:line="240" w:lineRule="auto"/>
              <w:ind w:firstLine="0"/>
              <w:rPr>
                <w:rFonts w:eastAsiaTheme="minorEastAsia"/>
                <w:b/>
                <w:sz w:val="32"/>
                <w:szCs w:val="32"/>
              </w:rPr>
            </w:pPr>
            <w:r>
              <w:rPr>
                <w:rFonts w:eastAsiaTheme="minorEastAsia"/>
                <w:b/>
                <w:sz w:val="32"/>
                <w:szCs w:val="32"/>
              </w:rPr>
              <w:t>建设单位：</w:t>
            </w:r>
          </w:p>
        </w:tc>
        <w:tc>
          <w:tcPr>
            <w:tcW w:w="5298" w:type="dxa"/>
            <w:shd w:val="clear" w:color="auto" w:fill="auto"/>
            <w:vAlign w:val="center"/>
          </w:tcPr>
          <w:p>
            <w:pPr>
              <w:pStyle w:val="29"/>
              <w:rPr>
                <w:w w:val="75"/>
                <w:szCs w:val="32"/>
              </w:rPr>
            </w:pPr>
            <w:r>
              <w:rPr>
                <w:w w:val="75"/>
                <w:szCs w:val="32"/>
              </w:rPr>
              <w:t>广西农垦永新畜牧集团有限公司良圻原种猪场</w:t>
            </w:r>
          </w:p>
        </w:tc>
      </w:tr>
      <w:tr>
        <w:tblPrEx>
          <w:tblCellMar>
            <w:top w:w="0" w:type="dxa"/>
            <w:left w:w="108" w:type="dxa"/>
            <w:bottom w:w="0" w:type="dxa"/>
            <w:right w:w="108" w:type="dxa"/>
          </w:tblCellMar>
        </w:tblPrEx>
        <w:trPr>
          <w:jc w:val="center"/>
        </w:trPr>
        <w:tc>
          <w:tcPr>
            <w:tcW w:w="1667" w:type="dxa"/>
            <w:shd w:val="clear" w:color="auto" w:fill="auto"/>
            <w:vAlign w:val="center"/>
          </w:tcPr>
          <w:p>
            <w:pPr>
              <w:spacing w:line="240" w:lineRule="auto"/>
              <w:ind w:firstLine="0"/>
              <w:rPr>
                <w:rFonts w:eastAsiaTheme="minorEastAsia"/>
                <w:b/>
                <w:sz w:val="32"/>
                <w:szCs w:val="32"/>
              </w:rPr>
            </w:pPr>
            <w:r>
              <w:rPr>
                <w:rFonts w:eastAsiaTheme="minorEastAsia"/>
                <w:b/>
                <w:sz w:val="32"/>
                <w:szCs w:val="32"/>
              </w:rPr>
              <w:t>编制单位：</w:t>
            </w:r>
          </w:p>
        </w:tc>
        <w:tc>
          <w:tcPr>
            <w:tcW w:w="5298" w:type="dxa"/>
            <w:shd w:val="clear" w:color="auto" w:fill="auto"/>
            <w:vAlign w:val="center"/>
          </w:tcPr>
          <w:p>
            <w:pPr>
              <w:pStyle w:val="28"/>
              <w:spacing w:line="400" w:lineRule="exact"/>
            </w:pPr>
            <w:r>
              <w:t>广西广蓝工程设计咨询有限公司</w:t>
            </w:r>
          </w:p>
        </w:tc>
      </w:tr>
    </w:tbl>
    <w:p>
      <w:pPr>
        <w:spacing w:line="240" w:lineRule="auto"/>
        <w:ind w:firstLine="0"/>
        <w:jc w:val="center"/>
        <w:rPr>
          <w:rFonts w:eastAsiaTheme="minorEastAsia"/>
          <w:b/>
          <w:sz w:val="32"/>
          <w:szCs w:val="32"/>
        </w:rPr>
      </w:pPr>
      <w:r>
        <w:rPr>
          <w:rFonts w:eastAsiaTheme="minorEastAsia"/>
          <w:b/>
          <w:sz w:val="32"/>
          <w:szCs w:val="32"/>
        </w:rPr>
        <w:t>二〇二〇年十月</w:t>
      </w:r>
    </w:p>
    <w:p>
      <w:pPr>
        <w:sectPr>
          <w:headerReference r:id="rId3" w:type="default"/>
          <w:footerReference r:id="rId5" w:type="default"/>
          <w:headerReference r:id="rId4" w:type="even"/>
          <w:pgSz w:w="11906" w:h="16838"/>
          <w:pgMar w:top="1440" w:right="1440" w:bottom="1440" w:left="1797" w:header="1151" w:footer="1151" w:gutter="0"/>
          <w:cols w:space="425" w:num="1"/>
          <w:docGrid w:type="lines" w:linePitch="326" w:charSpace="0"/>
        </w:sectPr>
      </w:pPr>
    </w:p>
    <w:p>
      <w:pPr>
        <w:ind w:firstLine="0"/>
        <w:jc w:val="center"/>
      </w:pPr>
      <w:r>
        <w:rPr>
          <w:rFonts w:eastAsia="黑体"/>
          <w:sz w:val="30"/>
          <w:szCs w:val="30"/>
        </w:rPr>
        <w:t>目 录</w:t>
      </w:r>
      <w:r>
        <w:fldChar w:fldCharType="begin"/>
      </w:r>
      <w:r>
        <w:instrText xml:space="preserve"> TOC \o "1-2" \h \z \u </w:instrText>
      </w:r>
      <w:r>
        <w:fldChar w:fldCharType="separate"/>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"_Toc60233178" </w:instrText>
      </w:r>
      <w:r>
        <w:fldChar w:fldCharType="separate"/>
      </w:r>
      <w:r>
        <w:rPr>
          <w:rStyle w:val="23"/>
          <w:rFonts w:hint="eastAsia"/>
        </w:rPr>
        <w:t>良圻原种猪场（五期）无害化配套处理场水土保持方案报告表</w:t>
      </w:r>
      <w:r>
        <w:tab/>
      </w:r>
      <w:r>
        <w:fldChar w:fldCharType="begin"/>
      </w:r>
      <w:r>
        <w:instrText xml:space="preserve"> PAGEREF _Toc60233178 \h </w:instrText>
      </w:r>
      <w:r>
        <w:fldChar w:fldCharType="separate"/>
      </w:r>
      <w:r>
        <w:t>1</w:t>
      </w:r>
      <w:r>
        <w:fldChar w:fldCharType="end"/>
      </w:r>
      <w:r>
        <w:fldChar w:fldCharType="end"/>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"_Toc60233179" </w:instrText>
      </w:r>
      <w:r>
        <w:fldChar w:fldCharType="separate"/>
      </w:r>
      <w:r>
        <w:rPr>
          <w:rStyle w:val="23"/>
        </w:rPr>
        <w:t>1</w:t>
      </w:r>
      <w:r>
        <w:rPr>
          <w:rStyle w:val="23"/>
          <w:rFonts w:hint="eastAsia"/>
        </w:rPr>
        <w:t xml:space="preserve"> 综合说明</w:t>
      </w:r>
      <w:r>
        <w:tab/>
      </w:r>
      <w:r>
        <w:fldChar w:fldCharType="begin"/>
      </w:r>
      <w:r>
        <w:instrText xml:space="preserve"> PAGEREF _Toc60233179 \h </w:instrText>
      </w:r>
      <w:r>
        <w:fldChar w:fldCharType="separate"/>
      </w:r>
      <w:r>
        <w:t>3</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"_Toc60233180" </w:instrText>
      </w:r>
      <w:r>
        <w:fldChar w:fldCharType="separate"/>
      </w:r>
      <w:r>
        <w:rPr>
          <w:rStyle w:val="23"/>
        </w:rPr>
        <w:t>1.1</w:t>
      </w:r>
      <w:r>
        <w:rPr>
          <w:rStyle w:val="23"/>
          <w:rFonts w:hint="eastAsia"/>
        </w:rPr>
        <w:t xml:space="preserve"> 项目概况</w:t>
      </w:r>
      <w:r>
        <w:tab/>
      </w:r>
      <w:r>
        <w:fldChar w:fldCharType="begin"/>
      </w:r>
      <w:r>
        <w:instrText xml:space="preserve"> PAGEREF _Toc60233180 \h </w:instrText>
      </w:r>
      <w:r>
        <w:fldChar w:fldCharType="separate"/>
      </w:r>
      <w:r>
        <w:t>3</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"_Toc60233181" </w:instrText>
      </w:r>
      <w:r>
        <w:fldChar w:fldCharType="separate"/>
      </w:r>
      <w:r>
        <w:rPr>
          <w:rStyle w:val="23"/>
        </w:rPr>
        <w:t>1.2</w:t>
      </w:r>
      <w:r>
        <w:rPr>
          <w:rStyle w:val="23"/>
          <w:rFonts w:hint="eastAsia"/>
        </w:rPr>
        <w:t xml:space="preserve"> 设计水平年</w:t>
      </w:r>
      <w:r>
        <w:tab/>
      </w:r>
      <w:r>
        <w:fldChar w:fldCharType="begin"/>
      </w:r>
      <w:r>
        <w:instrText xml:space="preserve"> PAGEREF _Toc60233181 \h </w:instrText>
      </w:r>
      <w:r>
        <w:fldChar w:fldCharType="separate"/>
      </w:r>
      <w:r>
        <w:t>3</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"_Toc60233182" </w:instrText>
      </w:r>
      <w:r>
        <w:fldChar w:fldCharType="separate"/>
      </w:r>
      <w:r>
        <w:rPr>
          <w:rStyle w:val="23"/>
        </w:rPr>
        <w:t>1.3</w:t>
      </w:r>
      <w:r>
        <w:rPr>
          <w:rStyle w:val="23"/>
          <w:rFonts w:hint="eastAsia"/>
        </w:rPr>
        <w:t xml:space="preserve"> 水土流失防治责任范围</w:t>
      </w:r>
      <w:r>
        <w:tab/>
      </w:r>
      <w:r>
        <w:fldChar w:fldCharType="begin"/>
      </w:r>
      <w:r>
        <w:instrText xml:space="preserve"> PAGEREF _Toc60233182 \h </w:instrText>
      </w:r>
      <w:r>
        <w:fldChar w:fldCharType="separate"/>
      </w:r>
      <w:r>
        <w:t>3</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"_Toc60233183" </w:instrText>
      </w:r>
      <w:r>
        <w:fldChar w:fldCharType="separate"/>
      </w:r>
      <w:r>
        <w:rPr>
          <w:rStyle w:val="23"/>
        </w:rPr>
        <w:t>1.4</w:t>
      </w:r>
      <w:r>
        <w:rPr>
          <w:rStyle w:val="23"/>
          <w:rFonts w:hint="eastAsia"/>
        </w:rPr>
        <w:t xml:space="preserve"> 水土流失防治目标</w:t>
      </w:r>
      <w:r>
        <w:tab/>
      </w:r>
      <w:r>
        <w:fldChar w:fldCharType="begin"/>
      </w:r>
      <w:r>
        <w:instrText xml:space="preserve"> PAGEREF _Toc60233183 \h </w:instrText>
      </w:r>
      <w:r>
        <w:fldChar w:fldCharType="separate"/>
      </w:r>
      <w:r>
        <w:t>4</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"_Toc60233184" </w:instrText>
      </w:r>
      <w:r>
        <w:fldChar w:fldCharType="separate"/>
      </w:r>
      <w:r>
        <w:rPr>
          <w:rStyle w:val="23"/>
        </w:rPr>
        <w:t>1.5</w:t>
      </w:r>
      <w:r>
        <w:rPr>
          <w:rStyle w:val="23"/>
          <w:rFonts w:hint="eastAsia"/>
        </w:rPr>
        <w:t xml:space="preserve"> 项目水土保持评价结论</w:t>
      </w:r>
      <w:r>
        <w:tab/>
      </w:r>
      <w:r>
        <w:fldChar w:fldCharType="begin"/>
      </w:r>
      <w:r>
        <w:instrText xml:space="preserve"> PAGEREF _Toc60233184 \h </w:instrText>
      </w:r>
      <w:r>
        <w:fldChar w:fldCharType="separate"/>
      </w:r>
      <w:r>
        <w:t>4</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"_Toc60233185" </w:instrText>
      </w:r>
      <w:r>
        <w:fldChar w:fldCharType="separate"/>
      </w:r>
      <w:r>
        <w:rPr>
          <w:rStyle w:val="23"/>
        </w:rPr>
        <w:t>1.6</w:t>
      </w:r>
      <w:r>
        <w:rPr>
          <w:rStyle w:val="23"/>
          <w:rFonts w:hint="eastAsia"/>
        </w:rPr>
        <w:t xml:space="preserve"> 水土流失预测结果</w:t>
      </w:r>
      <w:r>
        <w:tab/>
      </w:r>
      <w:r>
        <w:fldChar w:fldCharType="begin"/>
      </w:r>
      <w:r>
        <w:instrText xml:space="preserve"> PAGEREF _Toc60233185 \h </w:instrText>
      </w:r>
      <w:r>
        <w:fldChar w:fldCharType="separate"/>
      </w:r>
      <w:r>
        <w:t>5</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"_Toc60233186" </w:instrText>
      </w:r>
      <w:r>
        <w:fldChar w:fldCharType="separate"/>
      </w:r>
      <w:r>
        <w:rPr>
          <w:rStyle w:val="23"/>
        </w:rPr>
        <w:t>1.7</w:t>
      </w:r>
      <w:r>
        <w:rPr>
          <w:rStyle w:val="23"/>
          <w:rFonts w:hint="eastAsia"/>
        </w:rPr>
        <w:t xml:space="preserve"> 水土保持措施布设成果</w:t>
      </w:r>
      <w:r>
        <w:tab/>
      </w:r>
      <w:r>
        <w:fldChar w:fldCharType="begin"/>
      </w:r>
      <w:r>
        <w:instrText xml:space="preserve"> PAGEREF _Toc60233186 \h </w:instrText>
      </w:r>
      <w:r>
        <w:fldChar w:fldCharType="separate"/>
      </w:r>
      <w:r>
        <w:t>5</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"_Toc60233187" </w:instrText>
      </w:r>
      <w:r>
        <w:fldChar w:fldCharType="separate"/>
      </w:r>
      <w:r>
        <w:rPr>
          <w:rStyle w:val="23"/>
        </w:rPr>
        <w:t>1.8</w:t>
      </w:r>
      <w:r>
        <w:rPr>
          <w:rStyle w:val="23"/>
          <w:rFonts w:hint="eastAsia"/>
        </w:rPr>
        <w:t xml:space="preserve"> 水土保持投资及效益分析成果</w:t>
      </w:r>
      <w:r>
        <w:tab/>
      </w:r>
      <w:r>
        <w:fldChar w:fldCharType="begin"/>
      </w:r>
      <w:r>
        <w:instrText xml:space="preserve"> PAGEREF _Toc60233187 \h </w:instrText>
      </w:r>
      <w:r>
        <w:fldChar w:fldCharType="separate"/>
      </w:r>
      <w:r>
        <w:t>5</w:t>
      </w:r>
      <w:r>
        <w:fldChar w:fldCharType="end"/>
      </w:r>
      <w:r>
        <w:fldChar w:fldCharType="end"/>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"_Toc60233188" </w:instrText>
      </w:r>
      <w:r>
        <w:fldChar w:fldCharType="separate"/>
      </w:r>
      <w:r>
        <w:rPr>
          <w:rStyle w:val="23"/>
        </w:rPr>
        <w:t>2</w:t>
      </w:r>
      <w:r>
        <w:rPr>
          <w:rStyle w:val="23"/>
          <w:rFonts w:hint="eastAsia"/>
        </w:rPr>
        <w:t xml:space="preserve"> 项目及项目区概况</w:t>
      </w:r>
      <w:r>
        <w:tab/>
      </w:r>
      <w:r>
        <w:fldChar w:fldCharType="begin"/>
      </w:r>
      <w:r>
        <w:instrText xml:space="preserve"> PAGEREF _Toc60233188 \h </w:instrText>
      </w:r>
      <w:r>
        <w:fldChar w:fldCharType="separate"/>
      </w:r>
      <w:r>
        <w:t>7</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"_Toc60233189" </w:instrText>
      </w:r>
      <w:r>
        <w:fldChar w:fldCharType="separate"/>
      </w:r>
      <w:r>
        <w:rPr>
          <w:rStyle w:val="23"/>
        </w:rPr>
        <w:t>2.1</w:t>
      </w:r>
      <w:r>
        <w:rPr>
          <w:rStyle w:val="23"/>
          <w:rFonts w:hint="eastAsia"/>
        </w:rPr>
        <w:t xml:space="preserve"> 项目基本情况</w:t>
      </w:r>
      <w:r>
        <w:tab/>
      </w:r>
      <w:r>
        <w:fldChar w:fldCharType="begin"/>
      </w:r>
      <w:r>
        <w:instrText xml:space="preserve"> PAGEREF _Toc60233189 \h </w:instrText>
      </w:r>
      <w:r>
        <w:fldChar w:fldCharType="separate"/>
      </w:r>
      <w:r>
        <w:t>7</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"_Toc60233190" </w:instrText>
      </w:r>
      <w:r>
        <w:fldChar w:fldCharType="separate"/>
      </w:r>
      <w:r>
        <w:rPr>
          <w:rStyle w:val="23"/>
        </w:rPr>
        <w:t>2.2</w:t>
      </w:r>
      <w:r>
        <w:rPr>
          <w:rStyle w:val="23"/>
          <w:rFonts w:hint="eastAsia"/>
        </w:rPr>
        <w:t xml:space="preserve"> 项目组成及布置</w:t>
      </w:r>
      <w:r>
        <w:tab/>
      </w:r>
      <w:r>
        <w:fldChar w:fldCharType="begin"/>
      </w:r>
      <w:r>
        <w:instrText xml:space="preserve"> PAGEREF _Toc60233190 \h </w:instrText>
      </w:r>
      <w:r>
        <w:fldChar w:fldCharType="separate"/>
      </w:r>
      <w:r>
        <w:t>8</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"_Toc60233191" </w:instrText>
      </w:r>
      <w:r>
        <w:fldChar w:fldCharType="separate"/>
      </w:r>
      <w:r>
        <w:rPr>
          <w:rStyle w:val="23"/>
        </w:rPr>
        <w:t>2.3</w:t>
      </w:r>
      <w:r>
        <w:rPr>
          <w:rStyle w:val="23"/>
          <w:rFonts w:hint="eastAsia"/>
        </w:rPr>
        <w:t xml:space="preserve"> 施工组织</w:t>
      </w:r>
      <w:r>
        <w:tab/>
      </w:r>
      <w:r>
        <w:fldChar w:fldCharType="begin"/>
      </w:r>
      <w:r>
        <w:instrText xml:space="preserve"> PAGEREF _Toc60233191 \h </w:instrText>
      </w:r>
      <w:r>
        <w:fldChar w:fldCharType="separate"/>
      </w:r>
      <w:r>
        <w:t>12</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"_Toc60233192" </w:instrText>
      </w:r>
      <w:r>
        <w:fldChar w:fldCharType="separate"/>
      </w:r>
      <w:r>
        <w:rPr>
          <w:rStyle w:val="23"/>
        </w:rPr>
        <w:t>2.4</w:t>
      </w:r>
      <w:r>
        <w:rPr>
          <w:rStyle w:val="23"/>
          <w:rFonts w:hint="eastAsia"/>
        </w:rPr>
        <w:t xml:space="preserve"> 工程占地</w:t>
      </w:r>
      <w:r>
        <w:tab/>
      </w:r>
      <w:r>
        <w:fldChar w:fldCharType="begin"/>
      </w:r>
      <w:r>
        <w:instrText xml:space="preserve"> PAGEREF _Toc60233192 \h </w:instrText>
      </w:r>
      <w:r>
        <w:fldChar w:fldCharType="separate"/>
      </w:r>
      <w:r>
        <w:t>12</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"_Toc60233193" </w:instrText>
      </w:r>
      <w:r>
        <w:fldChar w:fldCharType="separate"/>
      </w:r>
      <w:r>
        <w:rPr>
          <w:rStyle w:val="23"/>
        </w:rPr>
        <w:t>2.5</w:t>
      </w:r>
      <w:r>
        <w:rPr>
          <w:rStyle w:val="23"/>
          <w:rFonts w:hint="eastAsia"/>
        </w:rPr>
        <w:t xml:space="preserve"> 土石方平衡</w:t>
      </w:r>
      <w:r>
        <w:tab/>
      </w:r>
      <w:r>
        <w:fldChar w:fldCharType="begin"/>
      </w:r>
      <w:r>
        <w:instrText xml:space="preserve"> PAGEREF _Toc60233193 \h </w:instrText>
      </w:r>
      <w:r>
        <w:fldChar w:fldCharType="separate"/>
      </w:r>
      <w:r>
        <w:t>13</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"_Toc60233194" </w:instrText>
      </w:r>
      <w:r>
        <w:fldChar w:fldCharType="separate"/>
      </w:r>
      <w:r>
        <w:rPr>
          <w:rStyle w:val="23"/>
        </w:rPr>
        <w:t>2.6</w:t>
      </w:r>
      <w:r>
        <w:rPr>
          <w:rStyle w:val="23"/>
          <w:rFonts w:hint="eastAsia"/>
        </w:rPr>
        <w:t xml:space="preserve"> 拆迁（移民）安置与专项设施改建</w:t>
      </w:r>
      <w:r>
        <w:tab/>
      </w:r>
      <w:r>
        <w:fldChar w:fldCharType="begin"/>
      </w:r>
      <w:r>
        <w:instrText xml:space="preserve"> PAGEREF _Toc60233194 \h </w:instrText>
      </w:r>
      <w:r>
        <w:fldChar w:fldCharType="separate"/>
      </w:r>
      <w:r>
        <w:t>14</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"_Toc60233195" </w:instrText>
      </w:r>
      <w:r>
        <w:fldChar w:fldCharType="separate"/>
      </w:r>
      <w:r>
        <w:rPr>
          <w:rStyle w:val="23"/>
        </w:rPr>
        <w:t>2.7</w:t>
      </w:r>
      <w:r>
        <w:rPr>
          <w:rStyle w:val="23"/>
          <w:rFonts w:hint="eastAsia"/>
        </w:rPr>
        <w:t xml:space="preserve"> 施工进度</w:t>
      </w:r>
      <w:r>
        <w:tab/>
      </w:r>
      <w:r>
        <w:fldChar w:fldCharType="begin"/>
      </w:r>
      <w:r>
        <w:instrText xml:space="preserve"> PAGEREF _Toc60233195 \h </w:instrText>
      </w:r>
      <w:r>
        <w:fldChar w:fldCharType="separate"/>
      </w:r>
      <w:r>
        <w:t>14</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"_Toc60233196" </w:instrText>
      </w:r>
      <w:r>
        <w:fldChar w:fldCharType="separate"/>
      </w:r>
      <w:r>
        <w:rPr>
          <w:rStyle w:val="23"/>
        </w:rPr>
        <w:t>2.8</w:t>
      </w:r>
      <w:r>
        <w:rPr>
          <w:rStyle w:val="23"/>
          <w:rFonts w:hint="eastAsia"/>
        </w:rPr>
        <w:t xml:space="preserve"> 自然概况</w:t>
      </w:r>
      <w:r>
        <w:tab/>
      </w:r>
      <w:r>
        <w:fldChar w:fldCharType="begin"/>
      </w:r>
      <w:r>
        <w:instrText xml:space="preserve"> PAGEREF _Toc60233196 \h </w:instrText>
      </w:r>
      <w:r>
        <w:fldChar w:fldCharType="separate"/>
      </w:r>
      <w:r>
        <w:t>14</w:t>
      </w:r>
      <w:r>
        <w:fldChar w:fldCharType="end"/>
      </w:r>
      <w:r>
        <w:fldChar w:fldCharType="end"/>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"_Toc60233197" </w:instrText>
      </w:r>
      <w:r>
        <w:fldChar w:fldCharType="separate"/>
      </w:r>
      <w:r>
        <w:rPr>
          <w:rStyle w:val="23"/>
        </w:rPr>
        <w:t>3</w:t>
      </w:r>
      <w:r>
        <w:rPr>
          <w:rStyle w:val="23"/>
          <w:rFonts w:hint="eastAsia"/>
        </w:rPr>
        <w:t xml:space="preserve"> 项目水土保持评价</w:t>
      </w:r>
      <w:r>
        <w:tab/>
      </w:r>
      <w:r>
        <w:fldChar w:fldCharType="begin"/>
      </w:r>
      <w:r>
        <w:instrText xml:space="preserve"> PAGEREF _Toc60233197 \h </w:instrText>
      </w:r>
      <w:r>
        <w:fldChar w:fldCharType="separate"/>
      </w:r>
      <w:r>
        <w:t>19</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"_Toc60233198" </w:instrText>
      </w:r>
      <w:r>
        <w:fldChar w:fldCharType="separate"/>
      </w:r>
      <w:r>
        <w:rPr>
          <w:rStyle w:val="23"/>
        </w:rPr>
        <w:t>3.1</w:t>
      </w:r>
      <w:r>
        <w:rPr>
          <w:rStyle w:val="23"/>
          <w:rFonts w:hint="eastAsia"/>
        </w:rPr>
        <w:t xml:space="preserve"> 主体工程选址（线）水土保持评价</w:t>
      </w:r>
      <w:r>
        <w:tab/>
      </w:r>
      <w:r>
        <w:fldChar w:fldCharType="begin"/>
      </w:r>
      <w:r>
        <w:instrText xml:space="preserve"> PAGEREF _Toc60233198 \h </w:instrText>
      </w:r>
      <w:r>
        <w:fldChar w:fldCharType="separate"/>
      </w:r>
      <w:r>
        <w:t>19</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"_Toc60233199" </w:instrText>
      </w:r>
      <w:r>
        <w:fldChar w:fldCharType="separate"/>
      </w:r>
      <w:r>
        <w:rPr>
          <w:rStyle w:val="23"/>
        </w:rPr>
        <w:t>3.2</w:t>
      </w:r>
      <w:r>
        <w:rPr>
          <w:rStyle w:val="23"/>
          <w:rFonts w:hint="eastAsia"/>
        </w:rPr>
        <w:t xml:space="preserve"> 建设方案与布局水土保持评价</w:t>
      </w:r>
      <w:r>
        <w:tab/>
      </w:r>
      <w:r>
        <w:fldChar w:fldCharType="begin"/>
      </w:r>
      <w:r>
        <w:instrText xml:space="preserve"> PAGEREF _Toc60233199 \h </w:instrText>
      </w:r>
      <w:r>
        <w:fldChar w:fldCharType="separate"/>
      </w:r>
      <w:r>
        <w:t>19</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"_Toc60233200" </w:instrText>
      </w:r>
      <w:r>
        <w:fldChar w:fldCharType="separate"/>
      </w:r>
      <w:r>
        <w:rPr>
          <w:rStyle w:val="23"/>
        </w:rPr>
        <w:t>3.3</w:t>
      </w:r>
      <w:r>
        <w:rPr>
          <w:rStyle w:val="23"/>
          <w:rFonts w:hint="eastAsia"/>
        </w:rPr>
        <w:t xml:space="preserve"> 主体工程设计中具有水土保持功能工程的评价</w:t>
      </w:r>
      <w:r>
        <w:tab/>
      </w:r>
      <w:r>
        <w:fldChar w:fldCharType="begin"/>
      </w:r>
      <w:r>
        <w:instrText xml:space="preserve"> PAGEREF _Toc60233200 \h </w:instrText>
      </w:r>
      <w:r>
        <w:fldChar w:fldCharType="separate"/>
      </w:r>
      <w:r>
        <w:t>21</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"_Toc60233201" </w:instrText>
      </w:r>
      <w:r>
        <w:fldChar w:fldCharType="separate"/>
      </w:r>
      <w:r>
        <w:rPr>
          <w:rStyle w:val="23"/>
        </w:rPr>
        <w:t>3.4</w:t>
      </w:r>
      <w:r>
        <w:rPr>
          <w:rStyle w:val="23"/>
          <w:rFonts w:hint="eastAsia"/>
        </w:rPr>
        <w:t xml:space="preserve"> 主体工程设计中水土保持措施界定</w:t>
      </w:r>
      <w:r>
        <w:tab/>
      </w:r>
      <w:r>
        <w:fldChar w:fldCharType="begin"/>
      </w:r>
      <w:r>
        <w:instrText xml:space="preserve"> PAGEREF _Toc60233201 \h </w:instrText>
      </w:r>
      <w:r>
        <w:fldChar w:fldCharType="separate"/>
      </w:r>
      <w:r>
        <w:t>23</w:t>
      </w:r>
      <w:r>
        <w:fldChar w:fldCharType="end"/>
      </w:r>
      <w:r>
        <w:fldChar w:fldCharType="end"/>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"_Toc60233202" </w:instrText>
      </w:r>
      <w:r>
        <w:fldChar w:fldCharType="separate"/>
      </w:r>
      <w:r>
        <w:rPr>
          <w:rStyle w:val="23"/>
        </w:rPr>
        <w:t>4</w:t>
      </w:r>
      <w:r>
        <w:rPr>
          <w:rStyle w:val="23"/>
          <w:rFonts w:hint="eastAsia"/>
        </w:rPr>
        <w:t xml:space="preserve"> 水土流失分析与预测</w:t>
      </w:r>
      <w:r>
        <w:tab/>
      </w:r>
      <w:r>
        <w:fldChar w:fldCharType="begin"/>
      </w:r>
      <w:r>
        <w:instrText xml:space="preserve"> PAGEREF _Toc60233202 \h </w:instrText>
      </w:r>
      <w:r>
        <w:fldChar w:fldCharType="separate"/>
      </w:r>
      <w:r>
        <w:t>25</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"_Toc60233203" </w:instrText>
      </w:r>
      <w:r>
        <w:fldChar w:fldCharType="separate"/>
      </w:r>
      <w:r>
        <w:rPr>
          <w:rStyle w:val="23"/>
        </w:rPr>
        <w:t>4.1</w:t>
      </w:r>
      <w:r>
        <w:rPr>
          <w:rStyle w:val="23"/>
          <w:rFonts w:hint="eastAsia"/>
        </w:rPr>
        <w:t xml:space="preserve"> 水土流失现状</w:t>
      </w:r>
      <w:r>
        <w:tab/>
      </w:r>
      <w:r>
        <w:fldChar w:fldCharType="begin"/>
      </w:r>
      <w:r>
        <w:instrText xml:space="preserve"> PAGEREF _Toc60233203 \h </w:instrText>
      </w:r>
      <w:r>
        <w:fldChar w:fldCharType="separate"/>
      </w:r>
      <w:r>
        <w:t>25</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"_Toc60233204" </w:instrText>
      </w:r>
      <w:r>
        <w:fldChar w:fldCharType="separate"/>
      </w:r>
      <w:r>
        <w:rPr>
          <w:rStyle w:val="23"/>
        </w:rPr>
        <w:t>4.2</w:t>
      </w:r>
      <w:r>
        <w:rPr>
          <w:rStyle w:val="23"/>
          <w:rFonts w:hint="eastAsia"/>
        </w:rPr>
        <w:t xml:space="preserve"> 扰动地表、损毁植被面积预测</w:t>
      </w:r>
      <w:r>
        <w:tab/>
      </w:r>
      <w:r>
        <w:fldChar w:fldCharType="begin"/>
      </w:r>
      <w:r>
        <w:instrText xml:space="preserve"> PAGEREF _Toc60233204 \h </w:instrText>
      </w:r>
      <w:r>
        <w:fldChar w:fldCharType="separate"/>
      </w:r>
      <w:r>
        <w:t>27</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"_Toc60233205" </w:instrText>
      </w:r>
      <w:r>
        <w:fldChar w:fldCharType="separate"/>
      </w:r>
      <w:r>
        <w:rPr>
          <w:rStyle w:val="23"/>
        </w:rPr>
        <w:t>4.3</w:t>
      </w:r>
      <w:r>
        <w:rPr>
          <w:rStyle w:val="23"/>
          <w:rFonts w:hint="eastAsia"/>
        </w:rPr>
        <w:t xml:space="preserve"> 工程弃土（渣）量预测</w:t>
      </w:r>
      <w:r>
        <w:tab/>
      </w:r>
      <w:r>
        <w:fldChar w:fldCharType="begin"/>
      </w:r>
      <w:r>
        <w:instrText xml:space="preserve"> PAGEREF _Toc60233205 \h </w:instrText>
      </w:r>
      <w:r>
        <w:fldChar w:fldCharType="separate"/>
      </w:r>
      <w:r>
        <w:t>27</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"_Toc60233206" </w:instrText>
      </w:r>
      <w:r>
        <w:fldChar w:fldCharType="separate"/>
      </w:r>
      <w:r>
        <w:rPr>
          <w:rStyle w:val="23"/>
        </w:rPr>
        <w:t>4.4</w:t>
      </w:r>
      <w:r>
        <w:rPr>
          <w:rStyle w:val="23"/>
          <w:rFonts w:hint="eastAsia"/>
        </w:rPr>
        <w:t xml:space="preserve"> 土壤流失量预测</w:t>
      </w:r>
      <w:r>
        <w:tab/>
      </w:r>
      <w:r>
        <w:fldChar w:fldCharType="begin"/>
      </w:r>
      <w:r>
        <w:instrText xml:space="preserve"> PAGEREF _Toc60233206 \h </w:instrText>
      </w:r>
      <w:r>
        <w:fldChar w:fldCharType="separate"/>
      </w:r>
      <w:r>
        <w:t>27</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"_Toc60233207" </w:instrText>
      </w:r>
      <w:r>
        <w:fldChar w:fldCharType="separate"/>
      </w:r>
      <w:r>
        <w:rPr>
          <w:rStyle w:val="23"/>
        </w:rPr>
        <w:t>4.5</w:t>
      </w:r>
      <w:r>
        <w:rPr>
          <w:rStyle w:val="23"/>
          <w:rFonts w:hint="eastAsia"/>
        </w:rPr>
        <w:t xml:space="preserve"> 水土流失危害分析</w:t>
      </w:r>
      <w:r>
        <w:tab/>
      </w:r>
      <w:r>
        <w:fldChar w:fldCharType="begin"/>
      </w:r>
      <w:r>
        <w:instrText xml:space="preserve"> PAGEREF _Toc60233207 \h </w:instrText>
      </w:r>
      <w:r>
        <w:fldChar w:fldCharType="separate"/>
      </w:r>
      <w:r>
        <w:t>31</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"_Toc60233208" </w:instrText>
      </w:r>
      <w:r>
        <w:fldChar w:fldCharType="separate"/>
      </w:r>
      <w:r>
        <w:rPr>
          <w:rStyle w:val="23"/>
        </w:rPr>
        <w:t>4.6</w:t>
      </w:r>
      <w:r>
        <w:rPr>
          <w:rStyle w:val="23"/>
          <w:rFonts w:hint="eastAsia"/>
        </w:rPr>
        <w:t xml:space="preserve"> 指导性意见</w:t>
      </w:r>
      <w:r>
        <w:tab/>
      </w:r>
      <w:r>
        <w:fldChar w:fldCharType="begin"/>
      </w:r>
      <w:r>
        <w:instrText xml:space="preserve"> PAGEREF _Toc60233208 \h </w:instrText>
      </w:r>
      <w:r>
        <w:fldChar w:fldCharType="separate"/>
      </w:r>
      <w:r>
        <w:t>32</w:t>
      </w:r>
      <w:r>
        <w:fldChar w:fldCharType="end"/>
      </w:r>
      <w:r>
        <w:fldChar w:fldCharType="end"/>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"_Toc60233209" </w:instrText>
      </w:r>
      <w:r>
        <w:fldChar w:fldCharType="separate"/>
      </w:r>
      <w:r>
        <w:rPr>
          <w:rStyle w:val="23"/>
        </w:rPr>
        <w:t>5</w:t>
      </w:r>
      <w:r>
        <w:rPr>
          <w:rStyle w:val="23"/>
          <w:rFonts w:hint="eastAsia"/>
        </w:rPr>
        <w:t xml:space="preserve"> 水土流失防治标准等级及目标</w:t>
      </w:r>
      <w:r>
        <w:tab/>
      </w:r>
      <w:r>
        <w:fldChar w:fldCharType="begin"/>
      </w:r>
      <w:r>
        <w:instrText xml:space="preserve"> PAGEREF _Toc60233209 \h </w:instrText>
      </w:r>
      <w:r>
        <w:fldChar w:fldCharType="separate"/>
      </w:r>
      <w:r>
        <w:t>33</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"_Toc60233210" </w:instrText>
      </w:r>
      <w:r>
        <w:fldChar w:fldCharType="separate"/>
      </w:r>
      <w:r>
        <w:rPr>
          <w:rStyle w:val="23"/>
        </w:rPr>
        <w:t>5.1</w:t>
      </w:r>
      <w:r>
        <w:rPr>
          <w:rStyle w:val="23"/>
          <w:rFonts w:hint="eastAsia"/>
        </w:rPr>
        <w:t xml:space="preserve"> 执行标准等级</w:t>
      </w:r>
      <w:r>
        <w:tab/>
      </w:r>
      <w:r>
        <w:fldChar w:fldCharType="begin"/>
      </w:r>
      <w:r>
        <w:instrText xml:space="preserve"> PAGEREF _Toc60233210 \h </w:instrText>
      </w:r>
      <w:r>
        <w:fldChar w:fldCharType="separate"/>
      </w:r>
      <w:r>
        <w:t>33</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"_Toc60233211" </w:instrText>
      </w:r>
      <w:r>
        <w:fldChar w:fldCharType="separate"/>
      </w:r>
      <w:r>
        <w:rPr>
          <w:rStyle w:val="23"/>
        </w:rPr>
        <w:t>5.2</w:t>
      </w:r>
      <w:r>
        <w:rPr>
          <w:rStyle w:val="23"/>
          <w:rFonts w:hint="eastAsia"/>
        </w:rPr>
        <w:t xml:space="preserve"> 防治目标</w:t>
      </w:r>
      <w:r>
        <w:tab/>
      </w:r>
      <w:r>
        <w:fldChar w:fldCharType="begin"/>
      </w:r>
      <w:r>
        <w:instrText xml:space="preserve"> PAGEREF _Toc60233211 \h </w:instrText>
      </w:r>
      <w:r>
        <w:fldChar w:fldCharType="separate"/>
      </w:r>
      <w:r>
        <w:t>33</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"_Toc60233212" </w:instrText>
      </w:r>
      <w:r>
        <w:fldChar w:fldCharType="separate"/>
      </w:r>
      <w:r>
        <w:rPr>
          <w:rStyle w:val="23"/>
        </w:rPr>
        <w:t>5.3</w:t>
      </w:r>
      <w:r>
        <w:rPr>
          <w:rStyle w:val="23"/>
          <w:rFonts w:hint="eastAsia"/>
        </w:rPr>
        <w:t xml:space="preserve"> 设计水平年</w:t>
      </w:r>
      <w:r>
        <w:tab/>
      </w:r>
      <w:r>
        <w:fldChar w:fldCharType="begin"/>
      </w:r>
      <w:r>
        <w:instrText xml:space="preserve"> PAGEREF _Toc60233212 \h </w:instrText>
      </w:r>
      <w:r>
        <w:fldChar w:fldCharType="separate"/>
      </w:r>
      <w:r>
        <w:t>33</w:t>
      </w:r>
      <w:r>
        <w:fldChar w:fldCharType="end"/>
      </w:r>
      <w:r>
        <w:fldChar w:fldCharType="end"/>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"_Toc60233213" </w:instrText>
      </w:r>
      <w:r>
        <w:fldChar w:fldCharType="separate"/>
      </w:r>
      <w:r>
        <w:rPr>
          <w:rStyle w:val="23"/>
        </w:rPr>
        <w:t>6</w:t>
      </w:r>
      <w:r>
        <w:rPr>
          <w:rStyle w:val="23"/>
          <w:rFonts w:hint="eastAsia"/>
        </w:rPr>
        <w:t xml:space="preserve"> 水土保持措施</w:t>
      </w:r>
      <w:r>
        <w:tab/>
      </w:r>
      <w:r>
        <w:fldChar w:fldCharType="begin"/>
      </w:r>
      <w:r>
        <w:instrText xml:space="preserve"> PAGEREF _Toc60233213 \h </w:instrText>
      </w:r>
      <w:r>
        <w:fldChar w:fldCharType="separate"/>
      </w:r>
      <w:r>
        <w:t>35</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"_Toc60233214" </w:instrText>
      </w:r>
      <w:r>
        <w:fldChar w:fldCharType="separate"/>
      </w:r>
      <w:r>
        <w:rPr>
          <w:rStyle w:val="23"/>
        </w:rPr>
        <w:t>6.1</w:t>
      </w:r>
      <w:r>
        <w:rPr>
          <w:rStyle w:val="23"/>
          <w:rFonts w:hint="eastAsia"/>
        </w:rPr>
        <w:t xml:space="preserve"> 水土保持措施总体布局</w:t>
      </w:r>
      <w:r>
        <w:tab/>
      </w:r>
      <w:r>
        <w:fldChar w:fldCharType="begin"/>
      </w:r>
      <w:r>
        <w:instrText xml:space="preserve"> PAGEREF _Toc60233214 \h </w:instrText>
      </w:r>
      <w:r>
        <w:fldChar w:fldCharType="separate"/>
      </w:r>
      <w:r>
        <w:t>35</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"_Toc60233215" </w:instrText>
      </w:r>
      <w:r>
        <w:fldChar w:fldCharType="separate"/>
      </w:r>
      <w:r>
        <w:rPr>
          <w:rStyle w:val="23"/>
        </w:rPr>
        <w:t>6.2</w:t>
      </w:r>
      <w:r>
        <w:rPr>
          <w:rStyle w:val="23"/>
          <w:rFonts w:hint="eastAsia"/>
        </w:rPr>
        <w:t xml:space="preserve"> 分区措施布设</w:t>
      </w:r>
      <w:r>
        <w:tab/>
      </w:r>
      <w:r>
        <w:fldChar w:fldCharType="begin"/>
      </w:r>
      <w:r>
        <w:instrText xml:space="preserve"> PAGEREF _Toc60233215 \h </w:instrText>
      </w:r>
      <w:r>
        <w:fldChar w:fldCharType="separate"/>
      </w:r>
      <w:r>
        <w:t>36</w:t>
      </w:r>
      <w:r>
        <w:fldChar w:fldCharType="end"/>
      </w:r>
      <w:r>
        <w:fldChar w:fldCharType="end"/>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"_Toc60233216" </w:instrText>
      </w:r>
      <w:r>
        <w:fldChar w:fldCharType="separate"/>
      </w:r>
      <w:r>
        <w:rPr>
          <w:rStyle w:val="23"/>
        </w:rPr>
        <w:t>7</w:t>
      </w:r>
      <w:r>
        <w:rPr>
          <w:rStyle w:val="23"/>
          <w:rFonts w:hint="eastAsia"/>
        </w:rPr>
        <w:t xml:space="preserve"> 水土保持投资估算</w:t>
      </w:r>
      <w:r>
        <w:tab/>
      </w:r>
      <w:r>
        <w:fldChar w:fldCharType="begin"/>
      </w:r>
      <w:r>
        <w:instrText xml:space="preserve"> PAGEREF _Toc60233216 \h </w:instrText>
      </w:r>
      <w:r>
        <w:fldChar w:fldCharType="separate"/>
      </w:r>
      <w:r>
        <w:t>39</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"_Toc60233217" </w:instrText>
      </w:r>
      <w:r>
        <w:fldChar w:fldCharType="separate"/>
      </w:r>
      <w:r>
        <w:rPr>
          <w:rStyle w:val="23"/>
        </w:rPr>
        <w:t>7.1</w:t>
      </w:r>
      <w:r>
        <w:rPr>
          <w:rStyle w:val="23"/>
          <w:rFonts w:hint="eastAsia"/>
        </w:rPr>
        <w:t xml:space="preserve"> 投资估算</w:t>
      </w:r>
      <w:r>
        <w:tab/>
      </w:r>
      <w:r>
        <w:fldChar w:fldCharType="begin"/>
      </w:r>
      <w:r>
        <w:instrText xml:space="preserve"> PAGEREF _Toc60233217 \h </w:instrText>
      </w:r>
      <w:r>
        <w:fldChar w:fldCharType="separate"/>
      </w:r>
      <w:r>
        <w:t>39</w:t>
      </w:r>
      <w:r>
        <w:fldChar w:fldCharType="end"/>
      </w:r>
      <w:r>
        <w:fldChar w:fldCharType="end"/>
      </w:r>
    </w:p>
    <w:p>
      <w:pPr>
        <w:pStyle w:val="19"/>
        <w:tabs>
          <w:tab w:val="right" w:leader="dot" w:pos="8659"/>
        </w:tabs>
        <w:ind w:left="480" w:firstLine="0"/>
        <w:rPr>
          <w:rFonts w:asciiTheme="minorHAnsi" w:hAnsiTheme="minorHAnsi" w:eastAsiaTheme="minorEastAsia" w:cstheme="minorBidi"/>
          <w:sz w:val="21"/>
        </w:rPr>
      </w:pPr>
      <w:r>
        <w:fldChar w:fldCharType="begin"/>
      </w:r>
      <w:r>
        <w:instrText xml:space="preserve"> HYPERLINK \l "_Toc60233218" </w:instrText>
      </w:r>
      <w:r>
        <w:fldChar w:fldCharType="separate"/>
      </w:r>
      <w:r>
        <w:rPr>
          <w:rStyle w:val="23"/>
        </w:rPr>
        <w:t>7.2</w:t>
      </w:r>
      <w:r>
        <w:rPr>
          <w:rStyle w:val="23"/>
          <w:rFonts w:hint="eastAsia"/>
        </w:rPr>
        <w:t xml:space="preserve"> 效益分析</w:t>
      </w:r>
      <w:r>
        <w:tab/>
      </w:r>
      <w:r>
        <w:fldChar w:fldCharType="begin"/>
      </w:r>
      <w:r>
        <w:instrText xml:space="preserve"> PAGEREF _Toc60233218 \h </w:instrText>
      </w:r>
      <w:r>
        <w:fldChar w:fldCharType="separate"/>
      </w:r>
      <w:r>
        <w:t>45</w:t>
      </w:r>
      <w:r>
        <w:fldChar w:fldCharType="end"/>
      </w:r>
      <w:r>
        <w:fldChar w:fldCharType="end"/>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"_Toc60233219" </w:instrText>
      </w:r>
      <w:r>
        <w:fldChar w:fldCharType="separate"/>
      </w:r>
      <w:r>
        <w:rPr>
          <w:rStyle w:val="23"/>
          <w:rFonts w:hint="eastAsia"/>
        </w:rPr>
        <w:t>附件</w:t>
      </w:r>
      <w:r>
        <w:rPr>
          <w:rStyle w:val="23"/>
          <w:rFonts w:hint="eastAsia"/>
        </w:rPr>
        <w:fldChar w:fldCharType="end"/>
      </w:r>
    </w:p>
    <w:p>
      <w:pPr>
        <w:pStyle w:val="16"/>
        <w:tabs>
          <w:tab w:val="right" w:leader="dot" w:pos="8659"/>
        </w:tabs>
        <w:ind w:firstLine="0"/>
        <w:rPr>
          <w:rFonts w:asciiTheme="minorHAnsi" w:hAnsiTheme="minorHAnsi" w:eastAsiaTheme="minorEastAsia" w:cstheme="minorBidi"/>
          <w:sz w:val="21"/>
        </w:rPr>
      </w:pPr>
      <w:r>
        <w:fldChar w:fldCharType="begin"/>
      </w:r>
      <w:r>
        <w:instrText xml:space="preserve"> HYPERLINK \l "_Toc60233227" </w:instrText>
      </w:r>
      <w:r>
        <w:fldChar w:fldCharType="separate"/>
      </w:r>
      <w:r>
        <w:rPr>
          <w:rStyle w:val="23"/>
          <w:rFonts w:hint="eastAsia"/>
        </w:rPr>
        <w:t>附图</w:t>
      </w:r>
      <w:r>
        <w:rPr>
          <w:rStyle w:val="23"/>
          <w:rFonts w:hint="eastAsia"/>
        </w:rPr>
        <w:fldChar w:fldCharType="end"/>
      </w:r>
    </w:p>
    <w:p>
      <w:pPr>
        <w:ind w:firstLine="0"/>
      </w:pPr>
      <w:r>
        <w:fldChar w:fldCharType="end"/>
      </w:r>
    </w:p>
    <w:p/>
    <w:p/>
    <w:p/>
    <w:p/>
    <w:p>
      <w:pPr>
        <w:sectPr>
          <w:pgSz w:w="11906" w:h="16838"/>
          <w:pgMar w:top="1440" w:right="1440" w:bottom="1440" w:left="1797" w:header="1151" w:footer="1151" w:gutter="0"/>
          <w:cols w:space="425" w:num="1"/>
          <w:docGrid w:type="lines" w:linePitch="326" w:charSpace="0"/>
        </w:sectPr>
      </w:pPr>
    </w:p>
    <w:p>
      <w:pPr>
        <w:pStyle w:val="2"/>
        <w:numPr>
          <w:ilvl w:val="0"/>
          <w:numId w:val="0"/>
        </w:numPr>
        <w:spacing w:before="326" w:after="0" w:afterLines="0"/>
        <w:rPr>
          <w:sz w:val="28"/>
        </w:rPr>
      </w:pPr>
      <w:bookmarkStart w:id="0" w:name="_Toc53437967"/>
      <w:bookmarkStart w:id="1" w:name="_Toc60233178"/>
      <w:bookmarkStart w:id="2" w:name="_Toc51545017"/>
      <w:r>
        <w:rPr>
          <w:sz w:val="28"/>
        </w:rPr>
        <w:t>良圻原种猪场（五期）无害化配套处理场水土保持方案报告表</w:t>
      </w:r>
      <w:bookmarkEnd w:id="0"/>
      <w:bookmarkEnd w:id="1"/>
      <w:bookmarkEnd w:id="2"/>
    </w:p>
    <w:tbl>
      <w:tblPr>
        <w:tblStyle w:val="20"/>
        <w:tblW w:w="137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
        <w:gridCol w:w="788"/>
        <w:gridCol w:w="531"/>
        <w:gridCol w:w="1210"/>
        <w:gridCol w:w="506"/>
        <w:gridCol w:w="1053"/>
        <w:gridCol w:w="510"/>
        <w:gridCol w:w="591"/>
        <w:gridCol w:w="349"/>
        <w:gridCol w:w="87"/>
        <w:gridCol w:w="223"/>
        <w:gridCol w:w="870"/>
        <w:gridCol w:w="80"/>
        <w:gridCol w:w="1502"/>
        <w:gridCol w:w="118"/>
        <w:gridCol w:w="550"/>
        <w:gridCol w:w="38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restart"/>
            <w:tcMar>
              <w:top w:w="0" w:type="dxa"/>
              <w:left w:w="0" w:type="dxa"/>
              <w:bottom w:w="0" w:type="dxa"/>
              <w:right w:w="0" w:type="dxa"/>
            </w:tcMar>
            <w:vAlign w:val="center"/>
          </w:tcPr>
          <w:p>
            <w:pPr>
              <w:pStyle w:val="31"/>
            </w:pPr>
            <w:r>
              <w:t>项目</w:t>
            </w:r>
          </w:p>
          <w:p>
            <w:pPr>
              <w:pStyle w:val="31"/>
            </w:pPr>
            <w:r>
              <w:t>概况</w:t>
            </w:r>
          </w:p>
        </w:tc>
        <w:tc>
          <w:tcPr>
            <w:tcW w:w="2529" w:type="dxa"/>
            <w:gridSpan w:val="3"/>
            <w:tcMar>
              <w:top w:w="0" w:type="dxa"/>
              <w:left w:w="0" w:type="dxa"/>
              <w:bottom w:w="0" w:type="dxa"/>
              <w:right w:w="0" w:type="dxa"/>
            </w:tcMar>
            <w:vAlign w:val="center"/>
          </w:tcPr>
          <w:p>
            <w:pPr>
              <w:pStyle w:val="31"/>
            </w:pPr>
            <w:r>
              <w:t>项目名称</w:t>
            </w:r>
          </w:p>
        </w:tc>
        <w:tc>
          <w:tcPr>
            <w:tcW w:w="10299" w:type="dxa"/>
            <w:gridSpan w:val="13"/>
            <w:tcMar>
              <w:top w:w="0" w:type="dxa"/>
              <w:left w:w="0" w:type="dxa"/>
              <w:bottom w:w="0" w:type="dxa"/>
              <w:right w:w="0" w:type="dxa"/>
            </w:tcMar>
            <w:vAlign w:val="center"/>
          </w:tcPr>
          <w:p>
            <w:pPr>
              <w:pStyle w:val="31"/>
            </w:pPr>
            <w:r>
              <w:t>良圻原种猪场（五期）无害化配套处理场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2529" w:type="dxa"/>
            <w:gridSpan w:val="3"/>
            <w:tcMar>
              <w:top w:w="0" w:type="dxa"/>
              <w:left w:w="0" w:type="dxa"/>
              <w:bottom w:w="0" w:type="dxa"/>
              <w:right w:w="0" w:type="dxa"/>
            </w:tcMar>
            <w:vAlign w:val="center"/>
          </w:tcPr>
          <w:p>
            <w:pPr>
              <w:pStyle w:val="31"/>
            </w:pPr>
            <w:r>
              <w:t>立项部门</w:t>
            </w:r>
          </w:p>
        </w:tc>
        <w:tc>
          <w:tcPr>
            <w:tcW w:w="10299" w:type="dxa"/>
            <w:gridSpan w:val="13"/>
            <w:tcMar>
              <w:top w:w="0" w:type="dxa"/>
              <w:left w:w="0" w:type="dxa"/>
              <w:bottom w:w="0" w:type="dxa"/>
              <w:right w:w="0" w:type="dxa"/>
            </w:tcMar>
            <w:vAlign w:val="center"/>
          </w:tcPr>
          <w:p>
            <w:pPr>
              <w:pStyle w:val="31"/>
            </w:pPr>
            <w:r>
              <w:t>广西壮族自治区农垦局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2529" w:type="dxa"/>
            <w:gridSpan w:val="3"/>
            <w:tcMar>
              <w:top w:w="0" w:type="dxa"/>
              <w:left w:w="0" w:type="dxa"/>
              <w:bottom w:w="0" w:type="dxa"/>
              <w:right w:w="0" w:type="dxa"/>
            </w:tcMar>
            <w:vAlign w:val="center"/>
          </w:tcPr>
          <w:p>
            <w:pPr>
              <w:pStyle w:val="31"/>
            </w:pPr>
            <w:r>
              <w:t>建设地点</w:t>
            </w:r>
          </w:p>
        </w:tc>
        <w:tc>
          <w:tcPr>
            <w:tcW w:w="10299" w:type="dxa"/>
            <w:gridSpan w:val="13"/>
            <w:tcMar>
              <w:top w:w="0" w:type="dxa"/>
              <w:left w:w="0" w:type="dxa"/>
              <w:bottom w:w="0" w:type="dxa"/>
              <w:right w:w="0" w:type="dxa"/>
            </w:tcMar>
            <w:vAlign w:val="center"/>
          </w:tcPr>
          <w:p>
            <w:pPr>
              <w:pStyle w:val="31"/>
            </w:pPr>
            <w:r>
              <w:t>广西横县六景镇国有良圻农场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2529" w:type="dxa"/>
            <w:gridSpan w:val="3"/>
            <w:tcMar>
              <w:top w:w="0" w:type="dxa"/>
              <w:left w:w="0" w:type="dxa"/>
              <w:bottom w:w="0" w:type="dxa"/>
              <w:right w:w="0" w:type="dxa"/>
            </w:tcMar>
            <w:vAlign w:val="center"/>
          </w:tcPr>
          <w:p>
            <w:pPr>
              <w:pStyle w:val="31"/>
            </w:pPr>
            <w:r>
              <w:t>建设内容</w:t>
            </w:r>
          </w:p>
        </w:tc>
        <w:tc>
          <w:tcPr>
            <w:tcW w:w="10299" w:type="dxa"/>
            <w:gridSpan w:val="13"/>
            <w:tcMar>
              <w:top w:w="0" w:type="dxa"/>
              <w:left w:w="0" w:type="dxa"/>
              <w:bottom w:w="0" w:type="dxa"/>
              <w:right w:w="0" w:type="dxa"/>
            </w:tcMar>
            <w:vAlign w:val="center"/>
          </w:tcPr>
          <w:p>
            <w:pPr>
              <w:pStyle w:val="31"/>
            </w:pPr>
            <w:r>
              <w:t>主要建设一座占地30亩、批次处理5吨、日处理15吨、年处理3万头病死猪无害化处理场，配套建设有机肥深加工处理车间、污水废气处理及相关附属设施。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8" w:type="dxa"/>
            <w:vMerge w:val="continue"/>
            <w:tcMar>
              <w:top w:w="0" w:type="dxa"/>
              <w:left w:w="0" w:type="dxa"/>
              <w:bottom w:w="0" w:type="dxa"/>
              <w:right w:w="0" w:type="dxa"/>
            </w:tcMar>
            <w:vAlign w:val="center"/>
          </w:tcPr>
          <w:p>
            <w:pPr>
              <w:pStyle w:val="31"/>
            </w:pPr>
          </w:p>
        </w:tc>
        <w:tc>
          <w:tcPr>
            <w:tcW w:w="2529" w:type="dxa"/>
            <w:gridSpan w:val="3"/>
            <w:tcMar>
              <w:top w:w="0" w:type="dxa"/>
              <w:left w:w="0" w:type="dxa"/>
              <w:bottom w:w="0" w:type="dxa"/>
              <w:right w:w="0" w:type="dxa"/>
            </w:tcMar>
            <w:vAlign w:val="center"/>
          </w:tcPr>
          <w:p>
            <w:pPr>
              <w:pStyle w:val="31"/>
            </w:pPr>
            <w:r>
              <w:t>建设性质</w:t>
            </w:r>
          </w:p>
        </w:tc>
        <w:tc>
          <w:tcPr>
            <w:tcW w:w="3009" w:type="dxa"/>
            <w:gridSpan w:val="5"/>
            <w:tcMar>
              <w:top w:w="0" w:type="dxa"/>
              <w:left w:w="0" w:type="dxa"/>
              <w:bottom w:w="0" w:type="dxa"/>
              <w:right w:w="0" w:type="dxa"/>
            </w:tcMar>
            <w:vAlign w:val="center"/>
          </w:tcPr>
          <w:p>
            <w:pPr>
              <w:pStyle w:val="31"/>
            </w:pPr>
            <w:r>
              <w:t>建设类新建项目</w:t>
            </w:r>
          </w:p>
        </w:tc>
        <w:tc>
          <w:tcPr>
            <w:tcW w:w="3430" w:type="dxa"/>
            <w:gridSpan w:val="7"/>
            <w:tcMar>
              <w:top w:w="0" w:type="dxa"/>
              <w:left w:w="0" w:type="dxa"/>
              <w:bottom w:w="0" w:type="dxa"/>
              <w:right w:w="0" w:type="dxa"/>
            </w:tcMar>
            <w:vAlign w:val="center"/>
          </w:tcPr>
          <w:p>
            <w:pPr>
              <w:pStyle w:val="31"/>
            </w:pPr>
            <w:r>
              <w:t>总投资(万元)</w:t>
            </w:r>
          </w:p>
        </w:tc>
        <w:tc>
          <w:tcPr>
            <w:tcW w:w="3860" w:type="dxa"/>
            <w:tcMar>
              <w:top w:w="0" w:type="dxa"/>
              <w:left w:w="0" w:type="dxa"/>
              <w:bottom w:w="0" w:type="dxa"/>
              <w:right w:w="0" w:type="dxa"/>
            </w:tcMar>
            <w:vAlign w:val="center"/>
          </w:tcPr>
          <w:p>
            <w:pPr>
              <w:pStyle w:val="31"/>
            </w:pPr>
            <w:r>
              <w:t>1535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928" w:type="dxa"/>
            <w:vMerge w:val="continue"/>
            <w:tcMar>
              <w:top w:w="0" w:type="dxa"/>
              <w:left w:w="0" w:type="dxa"/>
              <w:bottom w:w="0" w:type="dxa"/>
              <w:right w:w="0" w:type="dxa"/>
            </w:tcMar>
            <w:vAlign w:val="center"/>
          </w:tcPr>
          <w:p>
            <w:pPr>
              <w:pStyle w:val="31"/>
            </w:pPr>
          </w:p>
        </w:tc>
        <w:tc>
          <w:tcPr>
            <w:tcW w:w="2529" w:type="dxa"/>
            <w:gridSpan w:val="3"/>
            <w:vMerge w:val="restart"/>
            <w:tcMar>
              <w:top w:w="0" w:type="dxa"/>
              <w:left w:w="0" w:type="dxa"/>
              <w:bottom w:w="0" w:type="dxa"/>
              <w:right w:w="0" w:type="dxa"/>
            </w:tcMar>
            <w:vAlign w:val="center"/>
          </w:tcPr>
          <w:p>
            <w:pPr>
              <w:pStyle w:val="31"/>
            </w:pPr>
            <w:r>
              <w:t>土建投资(万元)</w:t>
            </w:r>
          </w:p>
        </w:tc>
        <w:tc>
          <w:tcPr>
            <w:tcW w:w="3009" w:type="dxa"/>
            <w:gridSpan w:val="5"/>
            <w:vMerge w:val="restart"/>
            <w:tcMar>
              <w:top w:w="0" w:type="dxa"/>
              <w:left w:w="0" w:type="dxa"/>
              <w:bottom w:w="0" w:type="dxa"/>
              <w:right w:w="0" w:type="dxa"/>
            </w:tcMar>
            <w:vAlign w:val="center"/>
          </w:tcPr>
          <w:p>
            <w:pPr>
              <w:pStyle w:val="31"/>
            </w:pPr>
            <w:r>
              <w:t>622</w:t>
            </w:r>
          </w:p>
        </w:tc>
        <w:tc>
          <w:tcPr>
            <w:tcW w:w="3430" w:type="dxa"/>
            <w:gridSpan w:val="7"/>
            <w:vMerge w:val="restart"/>
            <w:tcMar>
              <w:top w:w="0" w:type="dxa"/>
              <w:left w:w="0" w:type="dxa"/>
              <w:bottom w:w="0" w:type="dxa"/>
              <w:right w:w="0" w:type="dxa"/>
            </w:tcMar>
            <w:vAlign w:val="center"/>
          </w:tcPr>
          <w:p>
            <w:pPr>
              <w:pStyle w:val="31"/>
            </w:pPr>
            <w:r>
              <w:t>占地面积(hm²)</w:t>
            </w:r>
          </w:p>
        </w:tc>
        <w:tc>
          <w:tcPr>
            <w:tcW w:w="3860" w:type="dxa"/>
            <w:tcMar>
              <w:top w:w="0" w:type="dxa"/>
              <w:left w:w="0" w:type="dxa"/>
              <w:bottom w:w="0" w:type="dxa"/>
              <w:right w:w="0" w:type="dxa"/>
            </w:tcMar>
            <w:vAlign w:val="center"/>
          </w:tcPr>
          <w:p>
            <w:pPr>
              <w:pStyle w:val="31"/>
            </w:pPr>
            <w:r>
              <w:t>永久：1.99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928" w:type="dxa"/>
            <w:vMerge w:val="continue"/>
            <w:tcMar>
              <w:top w:w="0" w:type="dxa"/>
              <w:left w:w="0" w:type="dxa"/>
              <w:bottom w:w="0" w:type="dxa"/>
              <w:right w:w="0" w:type="dxa"/>
            </w:tcMar>
            <w:vAlign w:val="center"/>
          </w:tcPr>
          <w:p>
            <w:pPr>
              <w:pStyle w:val="31"/>
            </w:pPr>
          </w:p>
        </w:tc>
        <w:tc>
          <w:tcPr>
            <w:tcW w:w="2529" w:type="dxa"/>
            <w:gridSpan w:val="3"/>
            <w:vMerge w:val="continue"/>
            <w:tcMar>
              <w:top w:w="0" w:type="dxa"/>
              <w:left w:w="0" w:type="dxa"/>
              <w:bottom w:w="0" w:type="dxa"/>
              <w:right w:w="0" w:type="dxa"/>
            </w:tcMar>
            <w:vAlign w:val="center"/>
          </w:tcPr>
          <w:p>
            <w:pPr>
              <w:pStyle w:val="31"/>
            </w:pPr>
          </w:p>
        </w:tc>
        <w:tc>
          <w:tcPr>
            <w:tcW w:w="3009" w:type="dxa"/>
            <w:gridSpan w:val="5"/>
            <w:vMerge w:val="continue"/>
            <w:tcMar>
              <w:top w:w="0" w:type="dxa"/>
              <w:left w:w="0" w:type="dxa"/>
              <w:bottom w:w="0" w:type="dxa"/>
              <w:right w:w="0" w:type="dxa"/>
            </w:tcMar>
            <w:vAlign w:val="center"/>
          </w:tcPr>
          <w:p>
            <w:pPr>
              <w:pStyle w:val="31"/>
            </w:pPr>
          </w:p>
        </w:tc>
        <w:tc>
          <w:tcPr>
            <w:tcW w:w="3430" w:type="dxa"/>
            <w:gridSpan w:val="7"/>
            <w:vMerge w:val="continue"/>
            <w:tcMar>
              <w:top w:w="0" w:type="dxa"/>
              <w:left w:w="0" w:type="dxa"/>
              <w:bottom w:w="0" w:type="dxa"/>
              <w:right w:w="0" w:type="dxa"/>
            </w:tcMar>
            <w:vAlign w:val="center"/>
          </w:tcPr>
          <w:p>
            <w:pPr>
              <w:pStyle w:val="31"/>
            </w:pPr>
          </w:p>
        </w:tc>
        <w:tc>
          <w:tcPr>
            <w:tcW w:w="3860" w:type="dxa"/>
            <w:tcMar>
              <w:top w:w="0" w:type="dxa"/>
              <w:left w:w="0" w:type="dxa"/>
              <w:bottom w:w="0" w:type="dxa"/>
              <w:right w:w="0" w:type="dxa"/>
            </w:tcMar>
            <w:vAlign w:val="center"/>
          </w:tcPr>
          <w:p>
            <w:pPr>
              <w:pStyle w:val="31"/>
            </w:pPr>
            <w:r>
              <w:t>临时：0.06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928" w:type="dxa"/>
            <w:vMerge w:val="continue"/>
            <w:tcMar>
              <w:top w:w="0" w:type="dxa"/>
              <w:left w:w="0" w:type="dxa"/>
              <w:bottom w:w="0" w:type="dxa"/>
              <w:right w:w="0" w:type="dxa"/>
            </w:tcMar>
            <w:vAlign w:val="center"/>
          </w:tcPr>
          <w:p>
            <w:pPr>
              <w:pStyle w:val="31"/>
            </w:pPr>
          </w:p>
        </w:tc>
        <w:tc>
          <w:tcPr>
            <w:tcW w:w="2529" w:type="dxa"/>
            <w:gridSpan w:val="3"/>
            <w:vMerge w:val="continue"/>
            <w:tcMar>
              <w:top w:w="0" w:type="dxa"/>
              <w:left w:w="0" w:type="dxa"/>
              <w:bottom w:w="0" w:type="dxa"/>
              <w:right w:w="0" w:type="dxa"/>
            </w:tcMar>
            <w:vAlign w:val="center"/>
          </w:tcPr>
          <w:p>
            <w:pPr>
              <w:pStyle w:val="31"/>
            </w:pPr>
          </w:p>
        </w:tc>
        <w:tc>
          <w:tcPr>
            <w:tcW w:w="3009" w:type="dxa"/>
            <w:gridSpan w:val="5"/>
            <w:vMerge w:val="continue"/>
            <w:tcMar>
              <w:top w:w="0" w:type="dxa"/>
              <w:left w:w="0" w:type="dxa"/>
              <w:bottom w:w="0" w:type="dxa"/>
              <w:right w:w="0" w:type="dxa"/>
            </w:tcMar>
            <w:vAlign w:val="center"/>
          </w:tcPr>
          <w:p>
            <w:pPr>
              <w:pStyle w:val="31"/>
            </w:pPr>
          </w:p>
        </w:tc>
        <w:tc>
          <w:tcPr>
            <w:tcW w:w="3430" w:type="dxa"/>
            <w:gridSpan w:val="7"/>
            <w:vMerge w:val="continue"/>
            <w:tcMar>
              <w:top w:w="0" w:type="dxa"/>
              <w:left w:w="0" w:type="dxa"/>
              <w:bottom w:w="0" w:type="dxa"/>
              <w:right w:w="0" w:type="dxa"/>
            </w:tcMar>
            <w:vAlign w:val="center"/>
          </w:tcPr>
          <w:p>
            <w:pPr>
              <w:pStyle w:val="31"/>
            </w:pPr>
          </w:p>
        </w:tc>
        <w:tc>
          <w:tcPr>
            <w:tcW w:w="3860" w:type="dxa"/>
            <w:tcMar>
              <w:top w:w="0" w:type="dxa"/>
              <w:left w:w="0" w:type="dxa"/>
              <w:bottom w:w="0" w:type="dxa"/>
              <w:right w:w="0" w:type="dxa"/>
            </w:tcMar>
            <w:vAlign w:val="center"/>
          </w:tcPr>
          <w:p>
            <w:pPr>
              <w:pStyle w:val="31"/>
            </w:pPr>
            <w:r>
              <w:t>合计：2.05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2529" w:type="dxa"/>
            <w:gridSpan w:val="3"/>
            <w:tcMar>
              <w:top w:w="0" w:type="dxa"/>
              <w:left w:w="0" w:type="dxa"/>
              <w:bottom w:w="0" w:type="dxa"/>
              <w:right w:w="0" w:type="dxa"/>
            </w:tcMar>
            <w:vAlign w:val="center"/>
          </w:tcPr>
          <w:p>
            <w:pPr>
              <w:pStyle w:val="31"/>
            </w:pPr>
            <w:r>
              <w:t>动工时间</w:t>
            </w:r>
          </w:p>
        </w:tc>
        <w:tc>
          <w:tcPr>
            <w:tcW w:w="3009" w:type="dxa"/>
            <w:gridSpan w:val="5"/>
            <w:tcMar>
              <w:top w:w="0" w:type="dxa"/>
              <w:left w:w="0" w:type="dxa"/>
              <w:bottom w:w="0" w:type="dxa"/>
              <w:right w:w="0" w:type="dxa"/>
            </w:tcMar>
            <w:vAlign w:val="center"/>
          </w:tcPr>
          <w:p>
            <w:pPr>
              <w:pStyle w:val="31"/>
            </w:pPr>
            <w:r>
              <w:t>2018年7月</w:t>
            </w:r>
          </w:p>
        </w:tc>
        <w:tc>
          <w:tcPr>
            <w:tcW w:w="3430" w:type="dxa"/>
            <w:gridSpan w:val="7"/>
            <w:tcMar>
              <w:top w:w="0" w:type="dxa"/>
              <w:left w:w="0" w:type="dxa"/>
              <w:bottom w:w="0" w:type="dxa"/>
              <w:right w:w="0" w:type="dxa"/>
            </w:tcMar>
            <w:vAlign w:val="center"/>
          </w:tcPr>
          <w:p>
            <w:pPr>
              <w:pStyle w:val="31"/>
            </w:pPr>
            <w:r>
              <w:t>完工时间</w:t>
            </w:r>
          </w:p>
        </w:tc>
        <w:tc>
          <w:tcPr>
            <w:tcW w:w="3860" w:type="dxa"/>
            <w:tcMar>
              <w:top w:w="0" w:type="dxa"/>
              <w:left w:w="0" w:type="dxa"/>
              <w:bottom w:w="0" w:type="dxa"/>
              <w:right w:w="0" w:type="dxa"/>
            </w:tcMar>
            <w:vAlign w:val="center"/>
          </w:tcPr>
          <w:p>
            <w:pPr>
              <w:pStyle w:val="31"/>
            </w:pPr>
            <w:r>
              <w:t>2020年12月完工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928" w:type="dxa"/>
            <w:vMerge w:val="continue"/>
            <w:tcMar>
              <w:top w:w="0" w:type="dxa"/>
              <w:left w:w="0" w:type="dxa"/>
              <w:bottom w:w="0" w:type="dxa"/>
              <w:right w:w="0" w:type="dxa"/>
            </w:tcMar>
            <w:vAlign w:val="center"/>
          </w:tcPr>
          <w:p>
            <w:pPr>
              <w:pStyle w:val="31"/>
            </w:pPr>
          </w:p>
        </w:tc>
        <w:tc>
          <w:tcPr>
            <w:tcW w:w="2529" w:type="dxa"/>
            <w:gridSpan w:val="3"/>
            <w:vMerge w:val="restart"/>
            <w:tcMar>
              <w:top w:w="0" w:type="dxa"/>
              <w:left w:w="0" w:type="dxa"/>
              <w:bottom w:w="0" w:type="dxa"/>
              <w:right w:w="0" w:type="dxa"/>
            </w:tcMar>
            <w:vAlign w:val="center"/>
          </w:tcPr>
          <w:p>
            <w:pPr>
              <w:pStyle w:val="31"/>
            </w:pPr>
            <w:r>
              <w:t>土石方（万m³）</w:t>
            </w:r>
          </w:p>
        </w:tc>
        <w:tc>
          <w:tcPr>
            <w:tcW w:w="2069" w:type="dxa"/>
            <w:gridSpan w:val="3"/>
            <w:tcMar>
              <w:top w:w="0" w:type="dxa"/>
              <w:left w:w="0" w:type="dxa"/>
              <w:bottom w:w="0" w:type="dxa"/>
              <w:right w:w="0" w:type="dxa"/>
            </w:tcMar>
            <w:vAlign w:val="center"/>
          </w:tcPr>
          <w:p>
            <w:pPr>
              <w:pStyle w:val="31"/>
            </w:pPr>
            <w:r>
              <w:t>挖方</w:t>
            </w:r>
          </w:p>
        </w:tc>
        <w:tc>
          <w:tcPr>
            <w:tcW w:w="2200" w:type="dxa"/>
            <w:gridSpan w:val="6"/>
            <w:tcMar>
              <w:top w:w="0" w:type="dxa"/>
              <w:left w:w="0" w:type="dxa"/>
              <w:bottom w:w="0" w:type="dxa"/>
              <w:right w:w="0" w:type="dxa"/>
            </w:tcMar>
            <w:vAlign w:val="center"/>
          </w:tcPr>
          <w:p>
            <w:pPr>
              <w:pStyle w:val="31"/>
            </w:pPr>
            <w:r>
              <w:t>填方</w:t>
            </w:r>
          </w:p>
        </w:tc>
        <w:tc>
          <w:tcPr>
            <w:tcW w:w="2170" w:type="dxa"/>
            <w:gridSpan w:val="3"/>
            <w:tcMar>
              <w:top w:w="0" w:type="dxa"/>
              <w:left w:w="0" w:type="dxa"/>
              <w:bottom w:w="0" w:type="dxa"/>
              <w:right w:w="0" w:type="dxa"/>
            </w:tcMar>
            <w:vAlign w:val="center"/>
          </w:tcPr>
          <w:p>
            <w:pPr>
              <w:pStyle w:val="31"/>
            </w:pPr>
            <w:r>
              <w:t>借方</w:t>
            </w:r>
          </w:p>
        </w:tc>
        <w:tc>
          <w:tcPr>
            <w:tcW w:w="3860" w:type="dxa"/>
            <w:tcMar>
              <w:top w:w="0" w:type="dxa"/>
              <w:left w:w="0" w:type="dxa"/>
              <w:bottom w:w="0" w:type="dxa"/>
              <w:right w:w="0" w:type="dxa"/>
            </w:tcMar>
            <w:vAlign w:val="center"/>
          </w:tcPr>
          <w:p>
            <w:pPr>
              <w:pStyle w:val="31"/>
            </w:pPr>
            <w: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928" w:type="dxa"/>
            <w:vMerge w:val="continue"/>
            <w:tcMar>
              <w:top w:w="0" w:type="dxa"/>
              <w:left w:w="0" w:type="dxa"/>
              <w:bottom w:w="0" w:type="dxa"/>
              <w:right w:w="0" w:type="dxa"/>
            </w:tcMar>
            <w:vAlign w:val="center"/>
          </w:tcPr>
          <w:p>
            <w:pPr>
              <w:pStyle w:val="31"/>
            </w:pPr>
          </w:p>
        </w:tc>
        <w:tc>
          <w:tcPr>
            <w:tcW w:w="2529" w:type="dxa"/>
            <w:gridSpan w:val="3"/>
            <w:vMerge w:val="continue"/>
            <w:tcMar>
              <w:top w:w="0" w:type="dxa"/>
              <w:left w:w="0" w:type="dxa"/>
              <w:bottom w:w="0" w:type="dxa"/>
              <w:right w:w="0" w:type="dxa"/>
            </w:tcMar>
            <w:vAlign w:val="center"/>
          </w:tcPr>
          <w:p>
            <w:pPr>
              <w:pStyle w:val="31"/>
            </w:pPr>
          </w:p>
        </w:tc>
        <w:tc>
          <w:tcPr>
            <w:tcW w:w="2069" w:type="dxa"/>
            <w:gridSpan w:val="3"/>
            <w:tcMar>
              <w:top w:w="0" w:type="dxa"/>
              <w:left w:w="0" w:type="dxa"/>
              <w:bottom w:w="0" w:type="dxa"/>
              <w:right w:w="0" w:type="dxa"/>
            </w:tcMar>
            <w:vAlign w:val="center"/>
          </w:tcPr>
          <w:p>
            <w:pPr>
              <w:pStyle w:val="31"/>
            </w:pPr>
            <w:r>
              <w:t>1.48</w:t>
            </w:r>
          </w:p>
        </w:tc>
        <w:tc>
          <w:tcPr>
            <w:tcW w:w="2200" w:type="dxa"/>
            <w:gridSpan w:val="6"/>
            <w:tcMar>
              <w:top w:w="0" w:type="dxa"/>
              <w:left w:w="0" w:type="dxa"/>
              <w:bottom w:w="0" w:type="dxa"/>
              <w:right w:w="0" w:type="dxa"/>
            </w:tcMar>
            <w:vAlign w:val="center"/>
          </w:tcPr>
          <w:p>
            <w:pPr>
              <w:pStyle w:val="31"/>
            </w:pPr>
            <w:r>
              <w:t>1.48</w:t>
            </w:r>
          </w:p>
        </w:tc>
        <w:tc>
          <w:tcPr>
            <w:tcW w:w="2170" w:type="dxa"/>
            <w:gridSpan w:val="3"/>
            <w:tcMar>
              <w:top w:w="0" w:type="dxa"/>
              <w:left w:w="0" w:type="dxa"/>
              <w:bottom w:w="0" w:type="dxa"/>
              <w:right w:w="0" w:type="dxa"/>
            </w:tcMar>
            <w:vAlign w:val="center"/>
          </w:tcPr>
          <w:p>
            <w:pPr>
              <w:pStyle w:val="31"/>
            </w:pPr>
            <w:r>
              <w:t>-</w:t>
            </w:r>
          </w:p>
        </w:tc>
        <w:tc>
          <w:tcPr>
            <w:tcW w:w="3860" w:type="dxa"/>
            <w:tcMar>
              <w:top w:w="0" w:type="dxa"/>
              <w:left w:w="0" w:type="dxa"/>
              <w:bottom w:w="0" w:type="dxa"/>
              <w:right w:w="0" w:type="dxa"/>
            </w:tcMar>
            <w:vAlign w:val="center"/>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2529" w:type="dxa"/>
            <w:gridSpan w:val="3"/>
            <w:tcMar>
              <w:top w:w="0" w:type="dxa"/>
              <w:left w:w="0" w:type="dxa"/>
              <w:bottom w:w="0" w:type="dxa"/>
              <w:right w:w="0" w:type="dxa"/>
            </w:tcMar>
            <w:vAlign w:val="center"/>
          </w:tcPr>
          <w:p>
            <w:pPr>
              <w:pStyle w:val="31"/>
            </w:pPr>
            <w:r>
              <w:t>取土（石、砂）场</w:t>
            </w:r>
          </w:p>
        </w:tc>
        <w:tc>
          <w:tcPr>
            <w:tcW w:w="10299" w:type="dxa"/>
            <w:gridSpan w:val="13"/>
            <w:tcMar>
              <w:top w:w="0" w:type="dxa"/>
              <w:left w:w="0" w:type="dxa"/>
              <w:bottom w:w="0" w:type="dxa"/>
              <w:right w:w="0" w:type="dxa"/>
            </w:tcMar>
            <w:vAlign w:val="center"/>
          </w:tcPr>
          <w:p>
            <w:pPr>
              <w:pStyle w:val="31"/>
            </w:pPr>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2529" w:type="dxa"/>
            <w:gridSpan w:val="3"/>
            <w:tcMar>
              <w:top w:w="0" w:type="dxa"/>
              <w:left w:w="0" w:type="dxa"/>
              <w:bottom w:w="0" w:type="dxa"/>
              <w:right w:w="0" w:type="dxa"/>
            </w:tcMar>
            <w:vAlign w:val="center"/>
          </w:tcPr>
          <w:p>
            <w:pPr>
              <w:pStyle w:val="31"/>
            </w:pPr>
            <w:r>
              <w:t>弃土（石、渣）场</w:t>
            </w:r>
          </w:p>
        </w:tc>
        <w:tc>
          <w:tcPr>
            <w:tcW w:w="10299" w:type="dxa"/>
            <w:gridSpan w:val="13"/>
            <w:tcMar>
              <w:top w:w="0" w:type="dxa"/>
              <w:left w:w="0" w:type="dxa"/>
              <w:bottom w:w="0" w:type="dxa"/>
              <w:right w:w="0" w:type="dxa"/>
            </w:tcMar>
            <w:vAlign w:val="center"/>
          </w:tcPr>
          <w:p>
            <w:pPr>
              <w:pStyle w:val="31"/>
            </w:pPr>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restart"/>
            <w:tcMar>
              <w:top w:w="0" w:type="dxa"/>
              <w:left w:w="0" w:type="dxa"/>
              <w:bottom w:w="0" w:type="dxa"/>
              <w:right w:w="0" w:type="dxa"/>
            </w:tcMar>
            <w:vAlign w:val="center"/>
          </w:tcPr>
          <w:p>
            <w:pPr>
              <w:pStyle w:val="31"/>
            </w:pPr>
            <w:r>
              <w:t>项目区概况</w:t>
            </w:r>
          </w:p>
        </w:tc>
        <w:tc>
          <w:tcPr>
            <w:tcW w:w="2529" w:type="dxa"/>
            <w:gridSpan w:val="3"/>
            <w:tcMar>
              <w:top w:w="0" w:type="dxa"/>
              <w:left w:w="0" w:type="dxa"/>
              <w:bottom w:w="0" w:type="dxa"/>
              <w:right w:w="0" w:type="dxa"/>
            </w:tcMar>
            <w:vAlign w:val="center"/>
          </w:tcPr>
          <w:p>
            <w:pPr>
              <w:pStyle w:val="31"/>
            </w:pPr>
            <w:r>
              <w:t>涉及重点防治区情况</w:t>
            </w:r>
          </w:p>
        </w:tc>
        <w:tc>
          <w:tcPr>
            <w:tcW w:w="3009" w:type="dxa"/>
            <w:gridSpan w:val="5"/>
            <w:tcMar>
              <w:top w:w="0" w:type="dxa"/>
              <w:left w:w="0" w:type="dxa"/>
              <w:bottom w:w="0" w:type="dxa"/>
              <w:right w:w="0" w:type="dxa"/>
            </w:tcMar>
            <w:vAlign w:val="center"/>
          </w:tcPr>
          <w:p>
            <w:pPr>
              <w:pStyle w:val="31"/>
            </w:pPr>
            <w:r>
              <w:t>自治区级水土流失重点治理区</w:t>
            </w:r>
          </w:p>
        </w:tc>
        <w:tc>
          <w:tcPr>
            <w:tcW w:w="1180" w:type="dxa"/>
            <w:gridSpan w:val="3"/>
            <w:tcMar>
              <w:top w:w="0" w:type="dxa"/>
              <w:left w:w="0" w:type="dxa"/>
              <w:bottom w:w="0" w:type="dxa"/>
              <w:right w:w="0" w:type="dxa"/>
            </w:tcMar>
            <w:vAlign w:val="center"/>
          </w:tcPr>
          <w:p>
            <w:pPr>
              <w:pStyle w:val="31"/>
            </w:pPr>
            <w:r>
              <w:t>地貌类型</w:t>
            </w:r>
          </w:p>
        </w:tc>
        <w:tc>
          <w:tcPr>
            <w:tcW w:w="6110" w:type="dxa"/>
            <w:gridSpan w:val="5"/>
            <w:tcMar>
              <w:top w:w="0" w:type="dxa"/>
              <w:left w:w="0" w:type="dxa"/>
              <w:bottom w:w="0" w:type="dxa"/>
              <w:right w:w="0" w:type="dxa"/>
            </w:tcMar>
            <w:vAlign w:val="center"/>
          </w:tcPr>
          <w:p>
            <w:pPr>
              <w:pStyle w:val="31"/>
            </w:pPr>
            <w:r>
              <w:t>丘陵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2529" w:type="dxa"/>
            <w:gridSpan w:val="3"/>
            <w:tcMar>
              <w:top w:w="0" w:type="dxa"/>
              <w:left w:w="0" w:type="dxa"/>
              <w:bottom w:w="0" w:type="dxa"/>
              <w:right w:w="0" w:type="dxa"/>
            </w:tcMar>
            <w:vAlign w:val="center"/>
          </w:tcPr>
          <w:p>
            <w:pPr>
              <w:pStyle w:val="31"/>
            </w:pPr>
            <w:r>
              <w:t>原地貌土壤侵蚀模数[t/(km²·a)]</w:t>
            </w:r>
          </w:p>
        </w:tc>
        <w:tc>
          <w:tcPr>
            <w:tcW w:w="3009" w:type="dxa"/>
            <w:gridSpan w:val="5"/>
            <w:tcMar>
              <w:top w:w="0" w:type="dxa"/>
              <w:left w:w="0" w:type="dxa"/>
              <w:bottom w:w="0" w:type="dxa"/>
              <w:right w:w="0" w:type="dxa"/>
            </w:tcMar>
            <w:vAlign w:val="center"/>
          </w:tcPr>
          <w:p>
            <w:pPr>
              <w:pStyle w:val="31"/>
            </w:pPr>
            <w:r>
              <w:t>420</w:t>
            </w:r>
          </w:p>
        </w:tc>
        <w:tc>
          <w:tcPr>
            <w:tcW w:w="3430" w:type="dxa"/>
            <w:gridSpan w:val="7"/>
            <w:tcMar>
              <w:top w:w="0" w:type="dxa"/>
              <w:left w:w="0" w:type="dxa"/>
              <w:bottom w:w="0" w:type="dxa"/>
              <w:right w:w="0" w:type="dxa"/>
            </w:tcMar>
            <w:vAlign w:val="center"/>
          </w:tcPr>
          <w:p>
            <w:pPr>
              <w:pStyle w:val="31"/>
            </w:pPr>
            <w:r>
              <w:t>允许土壤流失量[t/(km²·a)]</w:t>
            </w:r>
          </w:p>
        </w:tc>
        <w:tc>
          <w:tcPr>
            <w:tcW w:w="3860" w:type="dxa"/>
            <w:tcMar>
              <w:top w:w="0" w:type="dxa"/>
              <w:left w:w="0" w:type="dxa"/>
              <w:bottom w:w="0" w:type="dxa"/>
              <w:right w:w="0" w:type="dxa"/>
            </w:tcMar>
            <w:vAlign w:val="center"/>
          </w:tcPr>
          <w:p>
            <w:pPr>
              <w:pStyle w:val="31"/>
            </w:pPr>
            <w: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6" w:hRule="atLeast"/>
        </w:trPr>
        <w:tc>
          <w:tcPr>
            <w:tcW w:w="3457" w:type="dxa"/>
            <w:gridSpan w:val="4"/>
            <w:tcMar>
              <w:top w:w="0" w:type="dxa"/>
              <w:left w:w="0" w:type="dxa"/>
              <w:bottom w:w="0" w:type="dxa"/>
              <w:right w:w="0" w:type="dxa"/>
            </w:tcMar>
            <w:vAlign w:val="center"/>
          </w:tcPr>
          <w:p>
            <w:pPr>
              <w:pStyle w:val="31"/>
            </w:pPr>
            <w:r>
              <w:t>项目选址（线）水土保持评价</w:t>
            </w:r>
          </w:p>
        </w:tc>
        <w:tc>
          <w:tcPr>
            <w:tcW w:w="10299" w:type="dxa"/>
            <w:gridSpan w:val="13"/>
            <w:tcMar>
              <w:top w:w="0" w:type="dxa"/>
              <w:left w:w="0" w:type="dxa"/>
              <w:bottom w:w="0" w:type="dxa"/>
              <w:right w:w="0" w:type="dxa"/>
            </w:tcMar>
            <w:vAlign w:val="center"/>
          </w:tcPr>
          <w:p>
            <w:pPr>
              <w:pStyle w:val="31"/>
            </w:pPr>
            <w:r>
              <w:t>通过对照《中华人民共和国水土保持法》中的规定内容、《生产建设项目水土保持技术标准》（GB50433-2018）约束性规定、水保〔2007〕184号文中规定，本项目涉及桂南沿海丘陵台地自治区级水土流失重点治理区，已采取最高防治标准；不涉及泥石流易发区、崩塌滑坡危险区以及易引起严重水土流失和生态恶化的地区；不涉及全国水土保持监测网络中的水土保持监测站点、重点试验区，不占用国家确定的水土保持长期定位观测站；不处于重要江河、湖泊水功能一级区的保护区和保留区，以及水功能二级区的饮用水源区；本项目选址不存在水土保持方面的制约性因素，项目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57" w:type="dxa"/>
            <w:gridSpan w:val="4"/>
            <w:tcMar>
              <w:top w:w="0" w:type="dxa"/>
              <w:left w:w="0" w:type="dxa"/>
              <w:bottom w:w="0" w:type="dxa"/>
              <w:right w:w="0" w:type="dxa"/>
            </w:tcMar>
            <w:vAlign w:val="center"/>
          </w:tcPr>
          <w:p>
            <w:pPr>
              <w:pStyle w:val="31"/>
            </w:pPr>
            <w:r>
              <w:t>预测水土流失总量（t）</w:t>
            </w:r>
          </w:p>
        </w:tc>
        <w:tc>
          <w:tcPr>
            <w:tcW w:w="10299" w:type="dxa"/>
            <w:gridSpan w:val="13"/>
            <w:tcMar>
              <w:top w:w="0" w:type="dxa"/>
              <w:left w:w="0" w:type="dxa"/>
              <w:bottom w:w="0" w:type="dxa"/>
              <w:right w:w="0" w:type="dxa"/>
            </w:tcMar>
            <w:vAlign w:val="center"/>
          </w:tcPr>
          <w:p>
            <w:pPr>
              <w:pStyle w:val="31"/>
            </w:pPr>
            <w:r>
              <w:t>464.04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57" w:type="dxa"/>
            <w:gridSpan w:val="4"/>
            <w:vMerge w:val="restart"/>
            <w:tcMar>
              <w:top w:w="0" w:type="dxa"/>
              <w:left w:w="0" w:type="dxa"/>
              <w:bottom w:w="0" w:type="dxa"/>
              <w:right w:w="0" w:type="dxa"/>
            </w:tcMar>
            <w:vAlign w:val="center"/>
          </w:tcPr>
          <w:p>
            <w:pPr>
              <w:pStyle w:val="31"/>
            </w:pPr>
            <w:r>
              <w:t>防治责任范围(hm²)</w:t>
            </w:r>
          </w:p>
        </w:tc>
        <w:tc>
          <w:tcPr>
            <w:tcW w:w="3319" w:type="dxa"/>
            <w:gridSpan w:val="7"/>
            <w:tcMar>
              <w:top w:w="0" w:type="dxa"/>
              <w:left w:w="0" w:type="dxa"/>
              <w:bottom w:w="0" w:type="dxa"/>
              <w:right w:w="0" w:type="dxa"/>
            </w:tcMar>
            <w:vAlign w:val="center"/>
          </w:tcPr>
          <w:p>
            <w:pPr>
              <w:pStyle w:val="31"/>
            </w:pPr>
            <w:r>
              <w:t>主体工程区</w:t>
            </w:r>
          </w:p>
        </w:tc>
        <w:tc>
          <w:tcPr>
            <w:tcW w:w="6980" w:type="dxa"/>
            <w:gridSpan w:val="6"/>
            <w:tcMar>
              <w:top w:w="0" w:type="dxa"/>
              <w:left w:w="0" w:type="dxa"/>
              <w:bottom w:w="0" w:type="dxa"/>
              <w:right w:w="0" w:type="dxa"/>
            </w:tcMar>
            <w:vAlign w:val="center"/>
          </w:tcPr>
          <w:p>
            <w:pPr>
              <w:pStyle w:val="31"/>
            </w:pPr>
            <w:r>
              <w:t>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457" w:type="dxa"/>
            <w:gridSpan w:val="4"/>
            <w:vMerge w:val="continue"/>
            <w:tcMar>
              <w:top w:w="0" w:type="dxa"/>
              <w:left w:w="0" w:type="dxa"/>
              <w:bottom w:w="0" w:type="dxa"/>
              <w:right w:w="0" w:type="dxa"/>
            </w:tcMar>
            <w:vAlign w:val="center"/>
          </w:tcPr>
          <w:p>
            <w:pPr>
              <w:pStyle w:val="31"/>
            </w:pPr>
          </w:p>
        </w:tc>
        <w:tc>
          <w:tcPr>
            <w:tcW w:w="3319" w:type="dxa"/>
            <w:gridSpan w:val="7"/>
            <w:tcMar>
              <w:top w:w="0" w:type="dxa"/>
              <w:left w:w="0" w:type="dxa"/>
              <w:bottom w:w="0" w:type="dxa"/>
              <w:right w:w="0" w:type="dxa"/>
            </w:tcMar>
            <w:vAlign w:val="center"/>
          </w:tcPr>
          <w:p>
            <w:pPr>
              <w:pStyle w:val="31"/>
            </w:pPr>
            <w:r>
              <w:t>临时堆土场区</w:t>
            </w:r>
          </w:p>
        </w:tc>
        <w:tc>
          <w:tcPr>
            <w:tcW w:w="6980" w:type="dxa"/>
            <w:gridSpan w:val="6"/>
            <w:tcMar>
              <w:top w:w="0" w:type="dxa"/>
              <w:left w:w="0" w:type="dxa"/>
              <w:bottom w:w="0" w:type="dxa"/>
              <w:right w:w="0" w:type="dxa"/>
            </w:tcMar>
            <w:vAlign w:val="center"/>
          </w:tcPr>
          <w:p>
            <w:pPr>
              <w:pStyle w:val="31"/>
            </w:pPr>
            <w:r>
              <w:t>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57" w:type="dxa"/>
            <w:gridSpan w:val="4"/>
            <w:vMerge w:val="continue"/>
            <w:tcMar>
              <w:top w:w="0" w:type="dxa"/>
              <w:left w:w="0" w:type="dxa"/>
              <w:bottom w:w="0" w:type="dxa"/>
              <w:right w:w="0" w:type="dxa"/>
            </w:tcMar>
            <w:vAlign w:val="center"/>
          </w:tcPr>
          <w:p>
            <w:pPr>
              <w:pStyle w:val="31"/>
            </w:pPr>
          </w:p>
        </w:tc>
        <w:tc>
          <w:tcPr>
            <w:tcW w:w="3319" w:type="dxa"/>
            <w:gridSpan w:val="7"/>
            <w:tcMar>
              <w:top w:w="0" w:type="dxa"/>
              <w:left w:w="0" w:type="dxa"/>
              <w:bottom w:w="0" w:type="dxa"/>
              <w:right w:w="0" w:type="dxa"/>
            </w:tcMar>
            <w:vAlign w:val="center"/>
          </w:tcPr>
          <w:p>
            <w:pPr>
              <w:pStyle w:val="31"/>
            </w:pPr>
            <w:r>
              <w:t>合计</w:t>
            </w:r>
          </w:p>
        </w:tc>
        <w:tc>
          <w:tcPr>
            <w:tcW w:w="6980" w:type="dxa"/>
            <w:gridSpan w:val="6"/>
            <w:tcMar>
              <w:top w:w="0" w:type="dxa"/>
              <w:left w:w="0" w:type="dxa"/>
              <w:bottom w:w="0" w:type="dxa"/>
              <w:right w:w="0" w:type="dxa"/>
            </w:tcMar>
            <w:vAlign w:val="center"/>
          </w:tcPr>
          <w:p>
            <w:pPr>
              <w:pStyle w:val="31"/>
            </w:pPr>
            <w:r>
              <w:t>2.05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restart"/>
            <w:tcMar>
              <w:top w:w="0" w:type="dxa"/>
              <w:left w:w="0" w:type="dxa"/>
              <w:bottom w:w="0" w:type="dxa"/>
              <w:right w:w="0" w:type="dxa"/>
            </w:tcMar>
            <w:vAlign w:val="center"/>
          </w:tcPr>
          <w:p>
            <w:pPr>
              <w:pStyle w:val="31"/>
            </w:pPr>
            <w:r>
              <w:t>防治标准等级及目标</w:t>
            </w:r>
          </w:p>
        </w:tc>
        <w:tc>
          <w:tcPr>
            <w:tcW w:w="2529" w:type="dxa"/>
            <w:gridSpan w:val="3"/>
            <w:tcMar>
              <w:top w:w="0" w:type="dxa"/>
              <w:left w:w="0" w:type="dxa"/>
              <w:bottom w:w="0" w:type="dxa"/>
              <w:right w:w="0" w:type="dxa"/>
            </w:tcMar>
            <w:vAlign w:val="center"/>
          </w:tcPr>
          <w:p>
            <w:pPr>
              <w:pStyle w:val="31"/>
            </w:pPr>
            <w:r>
              <w:t>防治标准等级</w:t>
            </w:r>
          </w:p>
        </w:tc>
        <w:tc>
          <w:tcPr>
            <w:tcW w:w="10299" w:type="dxa"/>
            <w:gridSpan w:val="13"/>
            <w:tcMar>
              <w:top w:w="0" w:type="dxa"/>
              <w:left w:w="0" w:type="dxa"/>
              <w:bottom w:w="0" w:type="dxa"/>
              <w:right w:w="0" w:type="dxa"/>
            </w:tcMar>
            <w:vAlign w:val="center"/>
          </w:tcPr>
          <w:p>
            <w:pPr>
              <w:pStyle w:val="31"/>
            </w:pPr>
            <w:r>
              <w:t>南方红壤区水土流失防治标准值一级标准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3035" w:type="dxa"/>
            <w:gridSpan w:val="4"/>
            <w:tcMar>
              <w:top w:w="0" w:type="dxa"/>
              <w:left w:w="0" w:type="dxa"/>
              <w:bottom w:w="0" w:type="dxa"/>
              <w:right w:w="0" w:type="dxa"/>
            </w:tcMar>
            <w:vAlign w:val="center"/>
          </w:tcPr>
          <w:p>
            <w:pPr>
              <w:pStyle w:val="31"/>
            </w:pPr>
            <w:r>
              <w:t>水土流失治理度(%)</w:t>
            </w:r>
          </w:p>
        </w:tc>
        <w:tc>
          <w:tcPr>
            <w:tcW w:w="2813" w:type="dxa"/>
            <w:gridSpan w:val="6"/>
            <w:tcMar>
              <w:top w:w="0" w:type="dxa"/>
              <w:left w:w="0" w:type="dxa"/>
              <w:bottom w:w="0" w:type="dxa"/>
              <w:right w:w="0" w:type="dxa"/>
            </w:tcMar>
            <w:vAlign w:val="center"/>
          </w:tcPr>
          <w:p>
            <w:pPr>
              <w:pStyle w:val="31"/>
            </w:pPr>
            <w:r>
              <w:t>98</w:t>
            </w:r>
          </w:p>
        </w:tc>
        <w:tc>
          <w:tcPr>
            <w:tcW w:w="3120" w:type="dxa"/>
            <w:gridSpan w:val="5"/>
            <w:tcMar>
              <w:top w:w="0" w:type="dxa"/>
              <w:left w:w="0" w:type="dxa"/>
              <w:bottom w:w="0" w:type="dxa"/>
              <w:right w:w="0" w:type="dxa"/>
            </w:tcMar>
            <w:vAlign w:val="center"/>
          </w:tcPr>
          <w:p>
            <w:pPr>
              <w:pStyle w:val="31"/>
            </w:pPr>
            <w:r>
              <w:t>土壤流失控制比</w:t>
            </w:r>
          </w:p>
        </w:tc>
        <w:tc>
          <w:tcPr>
            <w:tcW w:w="3860" w:type="dxa"/>
            <w:tcMar>
              <w:top w:w="0" w:type="dxa"/>
              <w:left w:w="0" w:type="dxa"/>
              <w:bottom w:w="0" w:type="dxa"/>
              <w:right w:w="0" w:type="dxa"/>
            </w:tcMar>
            <w:vAlign w:val="center"/>
          </w:tcPr>
          <w:p>
            <w:pPr>
              <w:pStyle w:val="31"/>
            </w:pPr>
            <w: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3035" w:type="dxa"/>
            <w:gridSpan w:val="4"/>
            <w:tcMar>
              <w:top w:w="0" w:type="dxa"/>
              <w:left w:w="0" w:type="dxa"/>
              <w:bottom w:w="0" w:type="dxa"/>
              <w:right w:w="0" w:type="dxa"/>
            </w:tcMar>
            <w:vAlign w:val="center"/>
          </w:tcPr>
          <w:p>
            <w:pPr>
              <w:pStyle w:val="31"/>
            </w:pPr>
            <w:r>
              <w:t>渣土防护率(%)</w:t>
            </w:r>
          </w:p>
        </w:tc>
        <w:tc>
          <w:tcPr>
            <w:tcW w:w="2813" w:type="dxa"/>
            <w:gridSpan w:val="6"/>
            <w:tcMar>
              <w:top w:w="0" w:type="dxa"/>
              <w:left w:w="0" w:type="dxa"/>
              <w:bottom w:w="0" w:type="dxa"/>
              <w:right w:w="0" w:type="dxa"/>
            </w:tcMar>
            <w:vAlign w:val="center"/>
          </w:tcPr>
          <w:p>
            <w:pPr>
              <w:pStyle w:val="31"/>
            </w:pPr>
            <w:r>
              <w:t>97</w:t>
            </w:r>
          </w:p>
        </w:tc>
        <w:tc>
          <w:tcPr>
            <w:tcW w:w="3120" w:type="dxa"/>
            <w:gridSpan w:val="5"/>
            <w:tcMar>
              <w:top w:w="0" w:type="dxa"/>
              <w:left w:w="0" w:type="dxa"/>
              <w:bottom w:w="0" w:type="dxa"/>
              <w:right w:w="0" w:type="dxa"/>
            </w:tcMar>
            <w:vAlign w:val="center"/>
          </w:tcPr>
          <w:p>
            <w:pPr>
              <w:pStyle w:val="31"/>
            </w:pPr>
            <w:r>
              <w:t>表土保护率(%)</w:t>
            </w:r>
          </w:p>
        </w:tc>
        <w:tc>
          <w:tcPr>
            <w:tcW w:w="3860" w:type="dxa"/>
            <w:tcMar>
              <w:top w:w="0" w:type="dxa"/>
              <w:left w:w="0" w:type="dxa"/>
              <w:bottom w:w="0" w:type="dxa"/>
              <w:right w:w="0" w:type="dxa"/>
            </w:tcMar>
            <w:vAlign w:val="center"/>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3035" w:type="dxa"/>
            <w:gridSpan w:val="4"/>
            <w:tcMar>
              <w:top w:w="0" w:type="dxa"/>
              <w:left w:w="0" w:type="dxa"/>
              <w:bottom w:w="0" w:type="dxa"/>
              <w:right w:w="0" w:type="dxa"/>
            </w:tcMar>
            <w:vAlign w:val="center"/>
          </w:tcPr>
          <w:p>
            <w:pPr>
              <w:pStyle w:val="31"/>
            </w:pPr>
            <w:r>
              <w:t>林草植被恢复率(%)</w:t>
            </w:r>
          </w:p>
        </w:tc>
        <w:tc>
          <w:tcPr>
            <w:tcW w:w="2813" w:type="dxa"/>
            <w:gridSpan w:val="6"/>
            <w:tcMar>
              <w:top w:w="0" w:type="dxa"/>
              <w:left w:w="0" w:type="dxa"/>
              <w:bottom w:w="0" w:type="dxa"/>
              <w:right w:w="0" w:type="dxa"/>
            </w:tcMar>
            <w:vAlign w:val="center"/>
          </w:tcPr>
          <w:p>
            <w:pPr>
              <w:pStyle w:val="31"/>
            </w:pPr>
            <w:r>
              <w:t>98</w:t>
            </w:r>
          </w:p>
        </w:tc>
        <w:tc>
          <w:tcPr>
            <w:tcW w:w="3120" w:type="dxa"/>
            <w:gridSpan w:val="5"/>
            <w:tcMar>
              <w:top w:w="0" w:type="dxa"/>
              <w:left w:w="0" w:type="dxa"/>
              <w:bottom w:w="0" w:type="dxa"/>
              <w:right w:w="0" w:type="dxa"/>
            </w:tcMar>
            <w:vAlign w:val="center"/>
          </w:tcPr>
          <w:p>
            <w:pPr>
              <w:pStyle w:val="31"/>
            </w:pPr>
            <w:r>
              <w:t>林草覆盖率(%)</w:t>
            </w:r>
          </w:p>
        </w:tc>
        <w:tc>
          <w:tcPr>
            <w:tcW w:w="3860" w:type="dxa"/>
            <w:tcMar>
              <w:top w:w="0" w:type="dxa"/>
              <w:left w:w="0" w:type="dxa"/>
              <w:bottom w:w="0" w:type="dxa"/>
              <w:right w:w="0" w:type="dxa"/>
            </w:tcMar>
            <w:vAlign w:val="center"/>
          </w:tcPr>
          <w:p>
            <w:pPr>
              <w:pStyle w:val="31"/>
            </w:pPr>
            <w:r>
              <w:t>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928" w:type="dxa"/>
            <w:vMerge w:val="restart"/>
            <w:tcMar>
              <w:top w:w="0" w:type="dxa"/>
              <w:left w:w="0" w:type="dxa"/>
              <w:bottom w:w="0" w:type="dxa"/>
              <w:right w:w="0" w:type="dxa"/>
            </w:tcMar>
            <w:vAlign w:val="center"/>
          </w:tcPr>
          <w:p>
            <w:pPr>
              <w:pStyle w:val="31"/>
            </w:pPr>
            <w:r>
              <w:t>水土保持措施</w:t>
            </w:r>
          </w:p>
        </w:tc>
        <w:tc>
          <w:tcPr>
            <w:tcW w:w="1319" w:type="dxa"/>
            <w:gridSpan w:val="2"/>
            <w:tcMar>
              <w:top w:w="0" w:type="dxa"/>
              <w:left w:w="0" w:type="dxa"/>
              <w:bottom w:w="0" w:type="dxa"/>
              <w:right w:w="0" w:type="dxa"/>
            </w:tcMar>
            <w:vAlign w:val="center"/>
          </w:tcPr>
          <w:p>
            <w:pPr>
              <w:pStyle w:val="31"/>
            </w:pPr>
            <w:r>
              <w:t>防治分区</w:t>
            </w:r>
          </w:p>
        </w:tc>
        <w:tc>
          <w:tcPr>
            <w:tcW w:w="3870" w:type="dxa"/>
            <w:gridSpan w:val="5"/>
            <w:tcMar>
              <w:top w:w="0" w:type="dxa"/>
              <w:left w:w="0" w:type="dxa"/>
              <w:bottom w:w="0" w:type="dxa"/>
              <w:right w:w="0" w:type="dxa"/>
            </w:tcMar>
            <w:vAlign w:val="center"/>
          </w:tcPr>
          <w:p>
            <w:pPr>
              <w:pStyle w:val="31"/>
            </w:pPr>
            <w:r>
              <w:t>工程措施</w:t>
            </w:r>
          </w:p>
        </w:tc>
        <w:tc>
          <w:tcPr>
            <w:tcW w:w="3111" w:type="dxa"/>
            <w:gridSpan w:val="6"/>
            <w:tcMar>
              <w:top w:w="0" w:type="dxa"/>
              <w:left w:w="0" w:type="dxa"/>
              <w:bottom w:w="0" w:type="dxa"/>
              <w:right w:w="0" w:type="dxa"/>
            </w:tcMar>
            <w:vAlign w:val="center"/>
          </w:tcPr>
          <w:p>
            <w:pPr>
              <w:pStyle w:val="31"/>
            </w:pPr>
            <w:r>
              <w:t>植物措施</w:t>
            </w:r>
          </w:p>
        </w:tc>
        <w:tc>
          <w:tcPr>
            <w:tcW w:w="4528" w:type="dxa"/>
            <w:gridSpan w:val="3"/>
            <w:tcMar>
              <w:top w:w="0" w:type="dxa"/>
              <w:left w:w="0" w:type="dxa"/>
              <w:bottom w:w="0" w:type="dxa"/>
              <w:right w:w="0" w:type="dxa"/>
            </w:tcMar>
            <w:vAlign w:val="center"/>
          </w:tcPr>
          <w:p>
            <w:pPr>
              <w:pStyle w:val="31"/>
            </w:pPr>
            <w: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1319" w:type="dxa"/>
            <w:gridSpan w:val="2"/>
            <w:tcMar>
              <w:top w:w="0" w:type="dxa"/>
              <w:left w:w="0" w:type="dxa"/>
              <w:bottom w:w="0" w:type="dxa"/>
              <w:right w:w="0" w:type="dxa"/>
            </w:tcMar>
            <w:vAlign w:val="center"/>
          </w:tcPr>
          <w:p>
            <w:pPr>
              <w:pStyle w:val="31"/>
            </w:pPr>
            <w:r>
              <w:t>建筑物区</w:t>
            </w:r>
          </w:p>
        </w:tc>
        <w:tc>
          <w:tcPr>
            <w:tcW w:w="3870" w:type="dxa"/>
            <w:gridSpan w:val="5"/>
            <w:tcMar>
              <w:top w:w="0" w:type="dxa"/>
              <w:left w:w="0" w:type="dxa"/>
              <w:bottom w:w="0" w:type="dxa"/>
              <w:right w:w="0" w:type="dxa"/>
            </w:tcMar>
            <w:vAlign w:val="center"/>
          </w:tcPr>
          <w:p>
            <w:pPr>
              <w:pStyle w:val="31"/>
            </w:pPr>
            <w:r>
              <w:rPr>
                <w:u w:val="single"/>
              </w:rPr>
              <w:t>砖砌排水沟326m，砖砌沉沙池6座。</w:t>
            </w:r>
          </w:p>
        </w:tc>
        <w:tc>
          <w:tcPr>
            <w:tcW w:w="3111" w:type="dxa"/>
            <w:gridSpan w:val="6"/>
            <w:tcMar>
              <w:top w:w="0" w:type="dxa"/>
              <w:left w:w="0" w:type="dxa"/>
              <w:bottom w:w="0" w:type="dxa"/>
              <w:right w:w="0" w:type="dxa"/>
            </w:tcMar>
            <w:vAlign w:val="center"/>
          </w:tcPr>
          <w:p>
            <w:pPr>
              <w:pStyle w:val="31"/>
            </w:pPr>
            <w:r>
              <w:t>-</w:t>
            </w:r>
          </w:p>
        </w:tc>
        <w:tc>
          <w:tcPr>
            <w:tcW w:w="4528" w:type="dxa"/>
            <w:gridSpan w:val="3"/>
            <w:tcMar>
              <w:top w:w="0" w:type="dxa"/>
              <w:left w:w="0" w:type="dxa"/>
              <w:bottom w:w="0" w:type="dxa"/>
              <w:right w:w="0" w:type="dxa"/>
            </w:tcMar>
            <w:vAlign w:val="center"/>
          </w:tcPr>
          <w:p>
            <w:pPr>
              <w:pStyle w:val="31"/>
            </w:pPr>
            <w:r>
              <w:t>彩条布临时覆盖1500m²。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1319" w:type="dxa"/>
            <w:gridSpan w:val="2"/>
            <w:tcMar>
              <w:top w:w="0" w:type="dxa"/>
              <w:left w:w="0" w:type="dxa"/>
              <w:bottom w:w="0" w:type="dxa"/>
              <w:right w:w="0" w:type="dxa"/>
            </w:tcMar>
            <w:vAlign w:val="center"/>
          </w:tcPr>
          <w:p>
            <w:pPr>
              <w:pStyle w:val="31"/>
            </w:pPr>
            <w:r>
              <w:t>景观绿化区</w:t>
            </w:r>
          </w:p>
        </w:tc>
        <w:tc>
          <w:tcPr>
            <w:tcW w:w="3870" w:type="dxa"/>
            <w:gridSpan w:val="5"/>
            <w:tcMar>
              <w:top w:w="0" w:type="dxa"/>
              <w:left w:w="0" w:type="dxa"/>
              <w:bottom w:w="0" w:type="dxa"/>
              <w:right w:w="0" w:type="dxa"/>
            </w:tcMar>
            <w:vAlign w:val="center"/>
          </w:tcPr>
          <w:p>
            <w:pPr>
              <w:pStyle w:val="31"/>
            </w:pPr>
            <w:r>
              <w:t>-</w:t>
            </w:r>
          </w:p>
        </w:tc>
        <w:tc>
          <w:tcPr>
            <w:tcW w:w="3111" w:type="dxa"/>
            <w:gridSpan w:val="6"/>
            <w:tcMar>
              <w:top w:w="0" w:type="dxa"/>
              <w:left w:w="0" w:type="dxa"/>
              <w:bottom w:w="0" w:type="dxa"/>
              <w:right w:w="0" w:type="dxa"/>
            </w:tcMar>
            <w:vAlign w:val="center"/>
          </w:tcPr>
          <w:p>
            <w:pPr>
              <w:pStyle w:val="31"/>
              <w:rPr>
                <w:u w:val="single"/>
              </w:rPr>
            </w:pPr>
            <w:r>
              <w:rPr>
                <w:u w:val="single"/>
              </w:rPr>
              <w:t>铺草皮1480m²、种树100株。</w:t>
            </w:r>
          </w:p>
        </w:tc>
        <w:tc>
          <w:tcPr>
            <w:tcW w:w="4528" w:type="dxa"/>
            <w:gridSpan w:val="3"/>
            <w:tcMar>
              <w:top w:w="0" w:type="dxa"/>
              <w:left w:w="0" w:type="dxa"/>
              <w:bottom w:w="0" w:type="dxa"/>
              <w:right w:w="0" w:type="dxa"/>
            </w:tcMar>
            <w:vAlign w:val="center"/>
          </w:tcPr>
          <w:p>
            <w:pPr>
              <w:pStyle w:val="31"/>
            </w:pPr>
            <w:r>
              <w:t>彩条布临时覆盖2000m²。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928" w:type="dxa"/>
            <w:vMerge w:val="continue"/>
            <w:tcMar>
              <w:top w:w="0" w:type="dxa"/>
              <w:left w:w="0" w:type="dxa"/>
              <w:bottom w:w="0" w:type="dxa"/>
              <w:right w:w="0" w:type="dxa"/>
            </w:tcMar>
            <w:vAlign w:val="center"/>
          </w:tcPr>
          <w:p>
            <w:pPr>
              <w:pStyle w:val="31"/>
            </w:pPr>
          </w:p>
        </w:tc>
        <w:tc>
          <w:tcPr>
            <w:tcW w:w="1319" w:type="dxa"/>
            <w:gridSpan w:val="2"/>
            <w:tcMar>
              <w:top w:w="0" w:type="dxa"/>
              <w:left w:w="0" w:type="dxa"/>
              <w:bottom w:w="0" w:type="dxa"/>
              <w:right w:w="0" w:type="dxa"/>
            </w:tcMar>
            <w:vAlign w:val="center"/>
          </w:tcPr>
          <w:p>
            <w:pPr>
              <w:pStyle w:val="31"/>
            </w:pPr>
            <w:r>
              <w:t>临时堆土场区</w:t>
            </w:r>
          </w:p>
        </w:tc>
        <w:tc>
          <w:tcPr>
            <w:tcW w:w="3870" w:type="dxa"/>
            <w:gridSpan w:val="5"/>
            <w:tcMar>
              <w:top w:w="0" w:type="dxa"/>
              <w:left w:w="0" w:type="dxa"/>
              <w:bottom w:w="0" w:type="dxa"/>
              <w:right w:w="0" w:type="dxa"/>
            </w:tcMar>
            <w:vAlign w:val="center"/>
          </w:tcPr>
          <w:p>
            <w:pPr>
              <w:pStyle w:val="31"/>
            </w:pPr>
            <w:r>
              <w:t>复耕0.06hm²</w:t>
            </w:r>
          </w:p>
        </w:tc>
        <w:tc>
          <w:tcPr>
            <w:tcW w:w="3111" w:type="dxa"/>
            <w:gridSpan w:val="6"/>
            <w:tcMar>
              <w:top w:w="0" w:type="dxa"/>
              <w:left w:w="0" w:type="dxa"/>
              <w:bottom w:w="0" w:type="dxa"/>
              <w:right w:w="0" w:type="dxa"/>
            </w:tcMar>
            <w:vAlign w:val="center"/>
          </w:tcPr>
          <w:p>
            <w:pPr>
              <w:pStyle w:val="31"/>
            </w:pPr>
            <w:r>
              <w:t>-</w:t>
            </w:r>
          </w:p>
        </w:tc>
        <w:tc>
          <w:tcPr>
            <w:tcW w:w="4528" w:type="dxa"/>
            <w:gridSpan w:val="3"/>
            <w:tcMar>
              <w:top w:w="0" w:type="dxa"/>
              <w:left w:w="0" w:type="dxa"/>
              <w:bottom w:w="0" w:type="dxa"/>
              <w:right w:w="0" w:type="dxa"/>
            </w:tcMar>
            <w:vAlign w:val="center"/>
          </w:tcPr>
          <w:p>
            <w:pPr>
              <w:pStyle w:val="31"/>
            </w:pPr>
            <w:r>
              <w:t>彩条布临时覆盖600m²。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restart"/>
            <w:tcMar>
              <w:top w:w="0" w:type="dxa"/>
              <w:left w:w="0" w:type="dxa"/>
              <w:bottom w:w="0" w:type="dxa"/>
              <w:right w:w="0" w:type="dxa"/>
            </w:tcMar>
            <w:vAlign w:val="center"/>
          </w:tcPr>
          <w:p>
            <w:pPr>
              <w:pStyle w:val="31"/>
            </w:pPr>
            <w:r>
              <w:t>水土保持投资估算</w:t>
            </w:r>
          </w:p>
          <w:p>
            <w:pPr>
              <w:pStyle w:val="31"/>
            </w:pPr>
            <w:r>
              <w:t>（万元）</w:t>
            </w:r>
          </w:p>
        </w:tc>
        <w:tc>
          <w:tcPr>
            <w:tcW w:w="3035" w:type="dxa"/>
            <w:gridSpan w:val="4"/>
            <w:tcMar>
              <w:top w:w="0" w:type="dxa"/>
              <w:left w:w="0" w:type="dxa"/>
              <w:bottom w:w="0" w:type="dxa"/>
              <w:right w:w="0" w:type="dxa"/>
            </w:tcMar>
            <w:vAlign w:val="center"/>
          </w:tcPr>
          <w:p>
            <w:pPr>
              <w:pStyle w:val="31"/>
            </w:pPr>
            <w:r>
              <w:t>工程措施</w:t>
            </w:r>
          </w:p>
        </w:tc>
        <w:tc>
          <w:tcPr>
            <w:tcW w:w="2813" w:type="dxa"/>
            <w:gridSpan w:val="6"/>
            <w:tcMar>
              <w:top w:w="0" w:type="dxa"/>
              <w:left w:w="0" w:type="dxa"/>
              <w:bottom w:w="0" w:type="dxa"/>
              <w:right w:w="0" w:type="dxa"/>
            </w:tcMar>
            <w:vAlign w:val="center"/>
          </w:tcPr>
          <w:p>
            <w:pPr>
              <w:pStyle w:val="31"/>
            </w:pPr>
            <w:r>
              <w:t>8.85</w:t>
            </w:r>
          </w:p>
        </w:tc>
        <w:tc>
          <w:tcPr>
            <w:tcW w:w="3120" w:type="dxa"/>
            <w:gridSpan w:val="5"/>
            <w:tcMar>
              <w:top w:w="0" w:type="dxa"/>
              <w:left w:w="0" w:type="dxa"/>
              <w:bottom w:w="0" w:type="dxa"/>
              <w:right w:w="0" w:type="dxa"/>
            </w:tcMar>
            <w:vAlign w:val="center"/>
          </w:tcPr>
          <w:p>
            <w:pPr>
              <w:pStyle w:val="31"/>
            </w:pPr>
            <w:r>
              <w:t>植物措施</w:t>
            </w:r>
          </w:p>
        </w:tc>
        <w:tc>
          <w:tcPr>
            <w:tcW w:w="3860" w:type="dxa"/>
            <w:tcMar>
              <w:top w:w="0" w:type="dxa"/>
              <w:left w:w="0" w:type="dxa"/>
              <w:bottom w:w="0" w:type="dxa"/>
              <w:right w:w="0" w:type="dxa"/>
            </w:tcMar>
            <w:vAlign w:val="center"/>
          </w:tcPr>
          <w:p>
            <w:pPr>
              <w:pStyle w:val="31"/>
            </w:pPr>
            <w:r>
              <w:t>15.79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3035" w:type="dxa"/>
            <w:gridSpan w:val="4"/>
            <w:tcMar>
              <w:top w:w="0" w:type="dxa"/>
              <w:left w:w="0" w:type="dxa"/>
              <w:bottom w:w="0" w:type="dxa"/>
              <w:right w:w="0" w:type="dxa"/>
            </w:tcMar>
            <w:vAlign w:val="center"/>
          </w:tcPr>
          <w:p>
            <w:pPr>
              <w:pStyle w:val="31"/>
            </w:pPr>
            <w:r>
              <w:t>临时措施</w:t>
            </w:r>
          </w:p>
        </w:tc>
        <w:tc>
          <w:tcPr>
            <w:tcW w:w="2813" w:type="dxa"/>
            <w:gridSpan w:val="6"/>
            <w:tcMar>
              <w:top w:w="0" w:type="dxa"/>
              <w:left w:w="0" w:type="dxa"/>
              <w:bottom w:w="0" w:type="dxa"/>
              <w:right w:w="0" w:type="dxa"/>
            </w:tcMar>
            <w:vAlign w:val="center"/>
          </w:tcPr>
          <w:p>
            <w:pPr>
              <w:pStyle w:val="31"/>
            </w:pPr>
            <w:r>
              <w:t>2.16</w:t>
            </w:r>
          </w:p>
        </w:tc>
        <w:tc>
          <w:tcPr>
            <w:tcW w:w="3120" w:type="dxa"/>
            <w:gridSpan w:val="5"/>
            <w:tcMar>
              <w:top w:w="0" w:type="dxa"/>
              <w:left w:w="0" w:type="dxa"/>
              <w:bottom w:w="0" w:type="dxa"/>
              <w:right w:w="0" w:type="dxa"/>
            </w:tcMar>
            <w:vAlign w:val="center"/>
          </w:tcPr>
          <w:p>
            <w:pPr>
              <w:pStyle w:val="31"/>
            </w:pPr>
            <w:r>
              <w:t>水土保持补偿费</w:t>
            </w:r>
          </w:p>
        </w:tc>
        <w:tc>
          <w:tcPr>
            <w:tcW w:w="3860" w:type="dxa"/>
            <w:tcMar>
              <w:top w:w="0" w:type="dxa"/>
              <w:left w:w="0" w:type="dxa"/>
              <w:bottom w:w="0" w:type="dxa"/>
              <w:right w:w="0" w:type="dxa"/>
            </w:tcMar>
            <w:vAlign w:val="center"/>
          </w:tcPr>
          <w:p>
            <w:pPr>
              <w:pStyle w:val="31"/>
            </w:pPr>
            <w:r>
              <w:t>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3035" w:type="dxa"/>
            <w:gridSpan w:val="4"/>
            <w:vMerge w:val="restart"/>
            <w:tcMar>
              <w:top w:w="0" w:type="dxa"/>
              <w:left w:w="0" w:type="dxa"/>
              <w:bottom w:w="0" w:type="dxa"/>
              <w:right w:w="0" w:type="dxa"/>
            </w:tcMar>
            <w:vAlign w:val="center"/>
          </w:tcPr>
          <w:p>
            <w:pPr>
              <w:pStyle w:val="31"/>
            </w:pPr>
            <w:r>
              <w:t>独立费用</w:t>
            </w:r>
          </w:p>
        </w:tc>
        <w:tc>
          <w:tcPr>
            <w:tcW w:w="2813" w:type="dxa"/>
            <w:gridSpan w:val="6"/>
            <w:tcMar>
              <w:top w:w="0" w:type="dxa"/>
              <w:left w:w="0" w:type="dxa"/>
              <w:bottom w:w="0" w:type="dxa"/>
              <w:right w:w="0" w:type="dxa"/>
            </w:tcMar>
            <w:vAlign w:val="center"/>
          </w:tcPr>
          <w:p>
            <w:pPr>
              <w:pStyle w:val="31"/>
            </w:pPr>
            <w:r>
              <w:t>建设管理费</w:t>
            </w:r>
          </w:p>
        </w:tc>
        <w:tc>
          <w:tcPr>
            <w:tcW w:w="6980" w:type="dxa"/>
            <w:gridSpan w:val="6"/>
            <w:tcMar>
              <w:top w:w="0" w:type="dxa"/>
              <w:left w:w="0" w:type="dxa"/>
              <w:bottom w:w="0" w:type="dxa"/>
              <w:right w:w="0" w:type="dxa"/>
            </w:tcMar>
            <w:vAlign w:val="center"/>
          </w:tcPr>
          <w:p>
            <w:pPr>
              <w:pStyle w:val="31"/>
            </w:pPr>
            <w:r>
              <w:t>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3035" w:type="dxa"/>
            <w:gridSpan w:val="4"/>
            <w:vMerge w:val="continue"/>
            <w:tcMar>
              <w:top w:w="0" w:type="dxa"/>
              <w:left w:w="0" w:type="dxa"/>
              <w:bottom w:w="0" w:type="dxa"/>
              <w:right w:w="0" w:type="dxa"/>
            </w:tcMar>
            <w:vAlign w:val="center"/>
          </w:tcPr>
          <w:p>
            <w:pPr>
              <w:pStyle w:val="31"/>
            </w:pPr>
          </w:p>
        </w:tc>
        <w:tc>
          <w:tcPr>
            <w:tcW w:w="2813" w:type="dxa"/>
            <w:gridSpan w:val="6"/>
            <w:tcMar>
              <w:top w:w="0" w:type="dxa"/>
              <w:left w:w="0" w:type="dxa"/>
              <w:bottom w:w="0" w:type="dxa"/>
              <w:right w:w="0" w:type="dxa"/>
            </w:tcMar>
            <w:vAlign w:val="center"/>
          </w:tcPr>
          <w:p>
            <w:pPr>
              <w:pStyle w:val="31"/>
            </w:pPr>
            <w:r>
              <w:t>水土保持监理费</w:t>
            </w:r>
          </w:p>
        </w:tc>
        <w:tc>
          <w:tcPr>
            <w:tcW w:w="6980" w:type="dxa"/>
            <w:gridSpan w:val="6"/>
            <w:tcMar>
              <w:top w:w="0" w:type="dxa"/>
              <w:left w:w="0" w:type="dxa"/>
              <w:bottom w:w="0" w:type="dxa"/>
              <w:right w:w="0" w:type="dxa"/>
            </w:tcMar>
            <w:vAlign w:val="center"/>
          </w:tcPr>
          <w:p>
            <w:pPr>
              <w:pStyle w:val="31"/>
            </w:pPr>
            <w:r>
              <w:t>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3035" w:type="dxa"/>
            <w:gridSpan w:val="4"/>
            <w:vMerge w:val="continue"/>
            <w:tcMar>
              <w:top w:w="0" w:type="dxa"/>
              <w:left w:w="0" w:type="dxa"/>
              <w:bottom w:w="0" w:type="dxa"/>
              <w:right w:w="0" w:type="dxa"/>
            </w:tcMar>
            <w:vAlign w:val="center"/>
          </w:tcPr>
          <w:p>
            <w:pPr>
              <w:pStyle w:val="31"/>
            </w:pPr>
          </w:p>
        </w:tc>
        <w:tc>
          <w:tcPr>
            <w:tcW w:w="2813" w:type="dxa"/>
            <w:gridSpan w:val="6"/>
            <w:tcMar>
              <w:top w:w="0" w:type="dxa"/>
              <w:left w:w="0" w:type="dxa"/>
              <w:bottom w:w="0" w:type="dxa"/>
              <w:right w:w="0" w:type="dxa"/>
            </w:tcMar>
            <w:vAlign w:val="center"/>
          </w:tcPr>
          <w:p>
            <w:pPr>
              <w:pStyle w:val="31"/>
            </w:pPr>
            <w:r>
              <w:t>设计费</w:t>
            </w:r>
          </w:p>
        </w:tc>
        <w:tc>
          <w:tcPr>
            <w:tcW w:w="6980" w:type="dxa"/>
            <w:gridSpan w:val="6"/>
            <w:tcMar>
              <w:top w:w="0" w:type="dxa"/>
              <w:left w:w="0" w:type="dxa"/>
              <w:bottom w:w="0" w:type="dxa"/>
              <w:right w:w="0" w:type="dxa"/>
            </w:tcMar>
            <w:vAlign w:val="center"/>
          </w:tcPr>
          <w:p>
            <w:pPr>
              <w:pStyle w:val="31"/>
            </w:pPr>
            <w:r>
              <w:t>11.45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 w:type="dxa"/>
            <w:vMerge w:val="continue"/>
            <w:tcMar>
              <w:top w:w="0" w:type="dxa"/>
              <w:left w:w="0" w:type="dxa"/>
              <w:bottom w:w="0" w:type="dxa"/>
              <w:right w:w="0" w:type="dxa"/>
            </w:tcMar>
            <w:vAlign w:val="center"/>
          </w:tcPr>
          <w:p>
            <w:pPr>
              <w:pStyle w:val="31"/>
            </w:pPr>
          </w:p>
        </w:tc>
        <w:tc>
          <w:tcPr>
            <w:tcW w:w="3035" w:type="dxa"/>
            <w:gridSpan w:val="4"/>
            <w:tcMar>
              <w:top w:w="0" w:type="dxa"/>
              <w:left w:w="0" w:type="dxa"/>
              <w:bottom w:w="0" w:type="dxa"/>
              <w:right w:w="0" w:type="dxa"/>
            </w:tcMar>
            <w:vAlign w:val="center"/>
          </w:tcPr>
          <w:p>
            <w:pPr>
              <w:pStyle w:val="31"/>
            </w:pPr>
            <w:r>
              <w:t>总投资</w:t>
            </w:r>
          </w:p>
        </w:tc>
        <w:tc>
          <w:tcPr>
            <w:tcW w:w="9793" w:type="dxa"/>
            <w:gridSpan w:val="12"/>
            <w:tcMar>
              <w:top w:w="0" w:type="dxa"/>
              <w:left w:w="0" w:type="dxa"/>
              <w:bottom w:w="0" w:type="dxa"/>
              <w:right w:w="0" w:type="dxa"/>
            </w:tcMar>
            <w:vAlign w:val="center"/>
          </w:tcPr>
          <w:p>
            <w:pPr>
              <w:pStyle w:val="31"/>
            </w:pPr>
            <w:r>
              <w:t>41.74（主体已有24.62）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6" w:type="dxa"/>
            <w:gridSpan w:val="2"/>
            <w:tcMar>
              <w:top w:w="0" w:type="dxa"/>
              <w:left w:w="0" w:type="dxa"/>
              <w:bottom w:w="0" w:type="dxa"/>
              <w:right w:w="0" w:type="dxa"/>
            </w:tcMar>
            <w:vAlign w:val="center"/>
          </w:tcPr>
          <w:p>
            <w:pPr>
              <w:pStyle w:val="31"/>
            </w:pPr>
            <w:r>
              <w:t>编制单位</w:t>
            </w:r>
          </w:p>
        </w:tc>
        <w:tc>
          <w:tcPr>
            <w:tcW w:w="4750" w:type="dxa"/>
            <w:gridSpan w:val="7"/>
            <w:tcMar>
              <w:top w:w="0" w:type="dxa"/>
              <w:left w:w="0" w:type="dxa"/>
              <w:bottom w:w="0" w:type="dxa"/>
              <w:right w:w="0" w:type="dxa"/>
            </w:tcMar>
            <w:vAlign w:val="center"/>
          </w:tcPr>
          <w:p>
            <w:pPr>
              <w:pStyle w:val="31"/>
            </w:pPr>
            <w:r>
              <w:t>广西广蓝工程设计咨询有限公司</w:t>
            </w:r>
          </w:p>
        </w:tc>
        <w:tc>
          <w:tcPr>
            <w:tcW w:w="2880" w:type="dxa"/>
            <w:gridSpan w:val="6"/>
            <w:tcMar>
              <w:top w:w="0" w:type="dxa"/>
              <w:left w:w="0" w:type="dxa"/>
              <w:bottom w:w="0" w:type="dxa"/>
              <w:right w:w="0" w:type="dxa"/>
            </w:tcMar>
            <w:vAlign w:val="center"/>
          </w:tcPr>
          <w:p>
            <w:pPr>
              <w:pStyle w:val="31"/>
            </w:pPr>
            <w:r>
              <w:t>建设单位</w:t>
            </w:r>
          </w:p>
        </w:tc>
        <w:tc>
          <w:tcPr>
            <w:tcW w:w="4410" w:type="dxa"/>
            <w:gridSpan w:val="2"/>
            <w:tcMar>
              <w:top w:w="0" w:type="dxa"/>
              <w:left w:w="0" w:type="dxa"/>
              <w:bottom w:w="0" w:type="dxa"/>
              <w:right w:w="0" w:type="dxa"/>
            </w:tcMar>
            <w:vAlign w:val="center"/>
          </w:tcPr>
          <w:p>
            <w:pPr>
              <w:pStyle w:val="31"/>
            </w:pPr>
            <w:r>
              <w:t>广西农垦永新畜牧集团有限公司良圻原种猪场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6" w:type="dxa"/>
            <w:gridSpan w:val="2"/>
            <w:tcMar>
              <w:top w:w="0" w:type="dxa"/>
              <w:left w:w="0" w:type="dxa"/>
              <w:bottom w:w="0" w:type="dxa"/>
              <w:right w:w="0" w:type="dxa"/>
            </w:tcMar>
            <w:vAlign w:val="center"/>
          </w:tcPr>
          <w:p>
            <w:pPr>
              <w:pStyle w:val="31"/>
            </w:pPr>
            <w:r>
              <w:t>法人代表</w:t>
            </w:r>
          </w:p>
        </w:tc>
        <w:tc>
          <w:tcPr>
            <w:tcW w:w="4750" w:type="dxa"/>
            <w:gridSpan w:val="7"/>
            <w:tcMar>
              <w:top w:w="0" w:type="dxa"/>
              <w:left w:w="0" w:type="dxa"/>
              <w:bottom w:w="0" w:type="dxa"/>
              <w:right w:w="0" w:type="dxa"/>
            </w:tcMar>
            <w:vAlign w:val="center"/>
          </w:tcPr>
          <w:p>
            <w:pPr>
              <w:pStyle w:val="31"/>
            </w:pPr>
            <w:r>
              <w:t>肖石香</w:t>
            </w:r>
          </w:p>
        </w:tc>
        <w:tc>
          <w:tcPr>
            <w:tcW w:w="2880" w:type="dxa"/>
            <w:gridSpan w:val="6"/>
            <w:tcMar>
              <w:top w:w="0" w:type="dxa"/>
              <w:left w:w="0" w:type="dxa"/>
              <w:bottom w:w="0" w:type="dxa"/>
              <w:right w:w="0" w:type="dxa"/>
            </w:tcMar>
            <w:vAlign w:val="center"/>
          </w:tcPr>
          <w:p>
            <w:pPr>
              <w:pStyle w:val="31"/>
            </w:pPr>
            <w:r>
              <w:t>法人代表</w:t>
            </w:r>
          </w:p>
        </w:tc>
        <w:tc>
          <w:tcPr>
            <w:tcW w:w="4410" w:type="dxa"/>
            <w:gridSpan w:val="2"/>
            <w:tcMar>
              <w:top w:w="0" w:type="dxa"/>
              <w:left w:w="0" w:type="dxa"/>
              <w:bottom w:w="0" w:type="dxa"/>
              <w:right w:w="0" w:type="dxa"/>
            </w:tcMar>
            <w:vAlign w:val="center"/>
          </w:tcPr>
          <w:p>
            <w:pPr>
              <w:pStyle w:val="31"/>
            </w:pPr>
            <w:r>
              <w:t>覃燕灵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6" w:type="dxa"/>
            <w:gridSpan w:val="2"/>
            <w:tcMar>
              <w:top w:w="0" w:type="dxa"/>
              <w:left w:w="0" w:type="dxa"/>
              <w:bottom w:w="0" w:type="dxa"/>
              <w:right w:w="0" w:type="dxa"/>
            </w:tcMar>
            <w:vAlign w:val="center"/>
          </w:tcPr>
          <w:p>
            <w:pPr>
              <w:pStyle w:val="31"/>
            </w:pPr>
            <w:r>
              <w:t>地  址</w:t>
            </w:r>
          </w:p>
        </w:tc>
        <w:tc>
          <w:tcPr>
            <w:tcW w:w="4750" w:type="dxa"/>
            <w:gridSpan w:val="7"/>
            <w:tcMar>
              <w:top w:w="0" w:type="dxa"/>
              <w:left w:w="0" w:type="dxa"/>
              <w:bottom w:w="0" w:type="dxa"/>
              <w:right w:w="0" w:type="dxa"/>
            </w:tcMar>
            <w:vAlign w:val="center"/>
          </w:tcPr>
          <w:p>
            <w:pPr>
              <w:pStyle w:val="31"/>
            </w:pPr>
            <w:r>
              <w:t>南宁市西乡塘区科园大道33号盛世龙腾A单元A-1019号</w:t>
            </w:r>
          </w:p>
        </w:tc>
        <w:tc>
          <w:tcPr>
            <w:tcW w:w="2880" w:type="dxa"/>
            <w:gridSpan w:val="6"/>
            <w:tcMar>
              <w:top w:w="0" w:type="dxa"/>
              <w:left w:w="0" w:type="dxa"/>
              <w:bottom w:w="0" w:type="dxa"/>
              <w:right w:w="0" w:type="dxa"/>
            </w:tcMar>
            <w:vAlign w:val="center"/>
          </w:tcPr>
          <w:p>
            <w:pPr>
              <w:pStyle w:val="31"/>
            </w:pPr>
            <w:r>
              <w:t>地  址</w:t>
            </w:r>
          </w:p>
        </w:tc>
        <w:tc>
          <w:tcPr>
            <w:tcW w:w="4410" w:type="dxa"/>
            <w:gridSpan w:val="2"/>
            <w:tcMar>
              <w:top w:w="0" w:type="dxa"/>
              <w:left w:w="0" w:type="dxa"/>
              <w:bottom w:w="0" w:type="dxa"/>
              <w:right w:w="0" w:type="dxa"/>
            </w:tcMar>
            <w:vAlign w:val="center"/>
          </w:tcPr>
          <w:p>
            <w:pPr>
              <w:pStyle w:val="31"/>
            </w:pPr>
            <w:r>
              <w:t>横县六景镇良圻农场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6" w:type="dxa"/>
            <w:gridSpan w:val="2"/>
            <w:tcMar>
              <w:top w:w="0" w:type="dxa"/>
              <w:left w:w="0" w:type="dxa"/>
              <w:bottom w:w="0" w:type="dxa"/>
              <w:right w:w="0" w:type="dxa"/>
            </w:tcMar>
            <w:vAlign w:val="center"/>
          </w:tcPr>
          <w:p>
            <w:pPr>
              <w:pStyle w:val="31"/>
            </w:pPr>
            <w:r>
              <w:t>邮  编</w:t>
            </w:r>
          </w:p>
        </w:tc>
        <w:tc>
          <w:tcPr>
            <w:tcW w:w="4750" w:type="dxa"/>
            <w:gridSpan w:val="7"/>
            <w:tcMar>
              <w:top w:w="0" w:type="dxa"/>
              <w:left w:w="0" w:type="dxa"/>
              <w:bottom w:w="0" w:type="dxa"/>
              <w:right w:w="0" w:type="dxa"/>
            </w:tcMar>
            <w:vAlign w:val="center"/>
          </w:tcPr>
          <w:p>
            <w:pPr>
              <w:pStyle w:val="31"/>
            </w:pPr>
            <w:r>
              <w:t>530007</w:t>
            </w:r>
          </w:p>
        </w:tc>
        <w:tc>
          <w:tcPr>
            <w:tcW w:w="2880" w:type="dxa"/>
            <w:gridSpan w:val="6"/>
            <w:tcMar>
              <w:top w:w="0" w:type="dxa"/>
              <w:left w:w="0" w:type="dxa"/>
              <w:bottom w:w="0" w:type="dxa"/>
              <w:right w:w="0" w:type="dxa"/>
            </w:tcMar>
            <w:vAlign w:val="center"/>
          </w:tcPr>
          <w:p>
            <w:pPr>
              <w:pStyle w:val="31"/>
            </w:pPr>
            <w:r>
              <w:t>邮  编</w:t>
            </w:r>
          </w:p>
        </w:tc>
        <w:tc>
          <w:tcPr>
            <w:tcW w:w="4410" w:type="dxa"/>
            <w:gridSpan w:val="2"/>
            <w:tcMar>
              <w:top w:w="0" w:type="dxa"/>
              <w:left w:w="0" w:type="dxa"/>
              <w:bottom w:w="0" w:type="dxa"/>
              <w:right w:w="0" w:type="dxa"/>
            </w:tcMar>
            <w:vAlign w:val="center"/>
          </w:tcPr>
          <w:p>
            <w:pPr>
              <w:pStyle w:val="31"/>
            </w:pPr>
            <w:r>
              <w:t>530300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6" w:type="dxa"/>
            <w:gridSpan w:val="2"/>
            <w:tcMar>
              <w:top w:w="0" w:type="dxa"/>
              <w:left w:w="0" w:type="dxa"/>
              <w:bottom w:w="0" w:type="dxa"/>
              <w:right w:w="0" w:type="dxa"/>
            </w:tcMar>
            <w:vAlign w:val="center"/>
          </w:tcPr>
          <w:p>
            <w:pPr>
              <w:pStyle w:val="31"/>
            </w:pPr>
            <w:r>
              <w:t>联系人及电话</w:t>
            </w:r>
          </w:p>
        </w:tc>
        <w:tc>
          <w:tcPr>
            <w:tcW w:w="4750" w:type="dxa"/>
            <w:gridSpan w:val="7"/>
            <w:tcMar>
              <w:top w:w="0" w:type="dxa"/>
              <w:left w:w="0" w:type="dxa"/>
              <w:bottom w:w="0" w:type="dxa"/>
              <w:right w:w="0" w:type="dxa"/>
            </w:tcMar>
            <w:vAlign w:val="center"/>
          </w:tcPr>
          <w:p>
            <w:pPr>
              <w:pStyle w:val="31"/>
            </w:pPr>
            <w:r>
              <w:t>秦明富/15578375850</w:t>
            </w:r>
          </w:p>
        </w:tc>
        <w:tc>
          <w:tcPr>
            <w:tcW w:w="2880" w:type="dxa"/>
            <w:gridSpan w:val="6"/>
            <w:tcMar>
              <w:top w:w="0" w:type="dxa"/>
              <w:left w:w="0" w:type="dxa"/>
              <w:bottom w:w="0" w:type="dxa"/>
              <w:right w:w="0" w:type="dxa"/>
            </w:tcMar>
            <w:vAlign w:val="center"/>
          </w:tcPr>
          <w:p>
            <w:pPr>
              <w:pStyle w:val="31"/>
            </w:pPr>
            <w:r>
              <w:t>联系人及电话</w:t>
            </w:r>
          </w:p>
        </w:tc>
        <w:tc>
          <w:tcPr>
            <w:tcW w:w="4410" w:type="dxa"/>
            <w:gridSpan w:val="2"/>
            <w:tcMar>
              <w:top w:w="0" w:type="dxa"/>
              <w:left w:w="0" w:type="dxa"/>
              <w:bottom w:w="0" w:type="dxa"/>
              <w:right w:w="0" w:type="dxa"/>
            </w:tcMar>
            <w:vAlign w:val="center"/>
          </w:tcPr>
          <w:p>
            <w:pPr>
              <w:pStyle w:val="31"/>
            </w:pPr>
            <w:r>
              <w:t>吴经理/13481142772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6" w:type="dxa"/>
            <w:gridSpan w:val="2"/>
            <w:tcMar>
              <w:top w:w="0" w:type="dxa"/>
              <w:left w:w="0" w:type="dxa"/>
              <w:bottom w:w="0" w:type="dxa"/>
              <w:right w:w="0" w:type="dxa"/>
            </w:tcMar>
            <w:vAlign w:val="center"/>
          </w:tcPr>
          <w:p>
            <w:pPr>
              <w:pStyle w:val="31"/>
            </w:pPr>
            <w:r>
              <w:t>电子信箱</w:t>
            </w:r>
          </w:p>
        </w:tc>
        <w:tc>
          <w:tcPr>
            <w:tcW w:w="4750" w:type="dxa"/>
            <w:gridSpan w:val="7"/>
            <w:tcMar>
              <w:top w:w="0" w:type="dxa"/>
              <w:left w:w="0" w:type="dxa"/>
              <w:bottom w:w="0" w:type="dxa"/>
              <w:right w:w="0" w:type="dxa"/>
            </w:tcMar>
            <w:vAlign w:val="center"/>
          </w:tcPr>
          <w:p>
            <w:pPr>
              <w:pStyle w:val="31"/>
            </w:pPr>
            <w:r>
              <w:t>2206205362@qq.com</w:t>
            </w:r>
          </w:p>
        </w:tc>
        <w:tc>
          <w:tcPr>
            <w:tcW w:w="2880" w:type="dxa"/>
            <w:gridSpan w:val="6"/>
            <w:tcMar>
              <w:top w:w="0" w:type="dxa"/>
              <w:left w:w="0" w:type="dxa"/>
              <w:bottom w:w="0" w:type="dxa"/>
              <w:right w:w="0" w:type="dxa"/>
            </w:tcMar>
            <w:vAlign w:val="center"/>
          </w:tcPr>
          <w:p>
            <w:pPr>
              <w:pStyle w:val="31"/>
            </w:pPr>
            <w:r>
              <w:t>电子信箱</w:t>
            </w:r>
          </w:p>
        </w:tc>
        <w:tc>
          <w:tcPr>
            <w:tcW w:w="4410" w:type="dxa"/>
            <w:gridSpan w:val="2"/>
            <w:tcMar>
              <w:top w:w="0" w:type="dxa"/>
              <w:left w:w="0" w:type="dxa"/>
              <w:bottom w:w="0" w:type="dxa"/>
              <w:right w:w="0" w:type="dxa"/>
            </w:tcMar>
            <w:vAlign w:val="center"/>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6" w:type="dxa"/>
            <w:gridSpan w:val="2"/>
            <w:tcMar>
              <w:top w:w="0" w:type="dxa"/>
              <w:left w:w="0" w:type="dxa"/>
              <w:bottom w:w="0" w:type="dxa"/>
              <w:right w:w="0" w:type="dxa"/>
            </w:tcMar>
            <w:vAlign w:val="center"/>
          </w:tcPr>
          <w:p>
            <w:pPr>
              <w:pStyle w:val="31"/>
            </w:pPr>
            <w:r>
              <w:t>传真</w:t>
            </w:r>
          </w:p>
        </w:tc>
        <w:tc>
          <w:tcPr>
            <w:tcW w:w="4750" w:type="dxa"/>
            <w:gridSpan w:val="7"/>
            <w:tcMar>
              <w:top w:w="0" w:type="dxa"/>
              <w:left w:w="0" w:type="dxa"/>
              <w:bottom w:w="0" w:type="dxa"/>
              <w:right w:w="0" w:type="dxa"/>
            </w:tcMar>
            <w:vAlign w:val="center"/>
          </w:tcPr>
          <w:p>
            <w:pPr>
              <w:pStyle w:val="31"/>
            </w:pPr>
          </w:p>
        </w:tc>
        <w:tc>
          <w:tcPr>
            <w:tcW w:w="2880" w:type="dxa"/>
            <w:gridSpan w:val="6"/>
            <w:tcMar>
              <w:top w:w="0" w:type="dxa"/>
              <w:left w:w="0" w:type="dxa"/>
              <w:bottom w:w="0" w:type="dxa"/>
              <w:right w:w="0" w:type="dxa"/>
            </w:tcMar>
            <w:vAlign w:val="center"/>
          </w:tcPr>
          <w:p>
            <w:pPr>
              <w:pStyle w:val="31"/>
            </w:pPr>
            <w:r>
              <w:t>传真</w:t>
            </w:r>
          </w:p>
        </w:tc>
        <w:tc>
          <w:tcPr>
            <w:tcW w:w="4410" w:type="dxa"/>
            <w:gridSpan w:val="2"/>
            <w:tcMar>
              <w:top w:w="0" w:type="dxa"/>
              <w:left w:w="0" w:type="dxa"/>
              <w:bottom w:w="0" w:type="dxa"/>
              <w:right w:w="0" w:type="dxa"/>
            </w:tcMar>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3756" w:type="dxa"/>
            <w:gridSpan w:val="17"/>
            <w:tcMar>
              <w:top w:w="0" w:type="dxa"/>
              <w:left w:w="0" w:type="dxa"/>
              <w:bottom w:w="0" w:type="dxa"/>
              <w:right w:w="0" w:type="dxa"/>
            </w:tcMar>
            <w:vAlign w:val="center"/>
          </w:tcPr>
          <w:p>
            <w:pPr>
              <w:pStyle w:val="31"/>
            </w:pPr>
            <w:r>
              <w:t>报告表审核专家签署意见栏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716" w:type="dxa"/>
            <w:gridSpan w:val="2"/>
            <w:tcMar>
              <w:top w:w="0" w:type="dxa"/>
              <w:left w:w="0" w:type="dxa"/>
              <w:bottom w:w="0" w:type="dxa"/>
              <w:right w:w="0" w:type="dxa"/>
            </w:tcMar>
            <w:vAlign w:val="center"/>
          </w:tcPr>
          <w:p>
            <w:pPr>
              <w:pStyle w:val="31"/>
            </w:pPr>
            <w:r>
              <w:t>专家意见</w:t>
            </w:r>
          </w:p>
        </w:tc>
        <w:tc>
          <w:tcPr>
            <w:tcW w:w="12040" w:type="dxa"/>
            <w:gridSpan w:val="15"/>
            <w:tcMar>
              <w:top w:w="0" w:type="dxa"/>
              <w:left w:w="0" w:type="dxa"/>
              <w:bottom w:w="0" w:type="dxa"/>
              <w:right w:w="0" w:type="dxa"/>
            </w:tcMar>
            <w:vAlign w:val="center"/>
          </w:tcPr>
          <w:p>
            <w:r>
              <w:rPr>
                <w:rFonts w:hint="eastAsia"/>
              </w:rPr>
              <w:t>1、项目概况中完善项目基本情况；表 1.5-1有两个主体工程区合并；补充项目水土保持设施建设情况介绍；补充项目区不良地质情况情况介绍；</w:t>
            </w:r>
          </w:p>
          <w:p>
            <w:r>
              <w:t>2</w:t>
            </w:r>
            <w:r>
              <w:rPr>
                <w:rFonts w:hint="eastAsia"/>
              </w:rPr>
              <w:t>、完善项目己经开工的分析评价内容，包括扰动情况，土石方量等；</w:t>
            </w:r>
          </w:p>
          <w:p>
            <w:r>
              <w:rPr>
                <w:rFonts w:hint="eastAsia"/>
              </w:rPr>
              <w:t>3、复核水土保持施工组织设计内容；</w:t>
            </w:r>
          </w:p>
          <w:p>
            <w:r>
              <w:rPr>
                <w:rFonts w:hint="eastAsia"/>
              </w:rPr>
              <w:t>4、复核编制依据和方法，补充费精确到两位小数即可。</w:t>
            </w:r>
          </w:p>
          <w:p>
            <w:r>
              <w:rPr>
                <w:rFonts w:hint="eastAsia"/>
              </w:rPr>
              <w:t>5、规范制图，补充图纸说明。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2" w:hRule="atLeast"/>
        </w:trPr>
        <w:tc>
          <w:tcPr>
            <w:tcW w:w="1716" w:type="dxa"/>
            <w:gridSpan w:val="2"/>
            <w:tcMar>
              <w:top w:w="0" w:type="dxa"/>
              <w:left w:w="0" w:type="dxa"/>
              <w:bottom w:w="0" w:type="dxa"/>
              <w:right w:w="0" w:type="dxa"/>
            </w:tcMar>
            <w:vAlign w:val="center"/>
          </w:tcPr>
          <w:p>
            <w:pPr>
              <w:pStyle w:val="31"/>
            </w:pPr>
            <w:r>
              <w:t>专家签名</w:t>
            </w:r>
          </w:p>
        </w:tc>
        <w:tc>
          <w:tcPr>
            <w:tcW w:w="3300" w:type="dxa"/>
            <w:gridSpan w:val="4"/>
            <w:tcMar>
              <w:top w:w="0" w:type="dxa"/>
              <w:left w:w="0" w:type="dxa"/>
              <w:bottom w:w="0" w:type="dxa"/>
              <w:right w:w="0" w:type="dxa"/>
            </w:tcMar>
            <w:vAlign w:val="center"/>
          </w:tcPr>
          <w:p>
            <w:pPr>
              <w:pStyle w:val="31"/>
            </w:pPr>
          </w:p>
        </w:tc>
        <w:tc>
          <w:tcPr>
            <w:tcW w:w="1537" w:type="dxa"/>
            <w:gridSpan w:val="4"/>
            <w:tcMar>
              <w:top w:w="0" w:type="dxa"/>
              <w:left w:w="0" w:type="dxa"/>
              <w:bottom w:w="0" w:type="dxa"/>
              <w:right w:w="0" w:type="dxa"/>
            </w:tcMar>
            <w:vAlign w:val="center"/>
          </w:tcPr>
          <w:p>
            <w:pPr>
              <w:pStyle w:val="31"/>
            </w:pPr>
            <w:r>
              <w:t>专家手机号</w:t>
            </w:r>
          </w:p>
        </w:tc>
        <w:tc>
          <w:tcPr>
            <w:tcW w:w="7203" w:type="dxa"/>
            <w:gridSpan w:val="7"/>
            <w:tcMar>
              <w:top w:w="0" w:type="dxa"/>
              <w:left w:w="0" w:type="dxa"/>
              <w:bottom w:w="0" w:type="dxa"/>
              <w:right w:w="0" w:type="dxa"/>
            </w:tcMar>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1716" w:type="dxa"/>
            <w:gridSpan w:val="2"/>
            <w:tcMar>
              <w:top w:w="0" w:type="dxa"/>
              <w:left w:w="0" w:type="dxa"/>
              <w:bottom w:w="0" w:type="dxa"/>
              <w:right w:w="0" w:type="dxa"/>
            </w:tcMar>
            <w:vAlign w:val="center"/>
          </w:tcPr>
          <w:p>
            <w:pPr>
              <w:pStyle w:val="31"/>
            </w:pPr>
            <w:r>
              <w:t>签字日期</w:t>
            </w:r>
          </w:p>
        </w:tc>
        <w:tc>
          <w:tcPr>
            <w:tcW w:w="12040" w:type="dxa"/>
            <w:gridSpan w:val="15"/>
            <w:tcMar>
              <w:top w:w="0" w:type="dxa"/>
              <w:left w:w="0" w:type="dxa"/>
              <w:bottom w:w="0" w:type="dxa"/>
              <w:right w:w="0" w:type="dxa"/>
            </w:tcMar>
            <w:vAlign w:val="center"/>
          </w:tcPr>
          <w:p>
            <w:pPr>
              <w:pStyle w:val="31"/>
            </w:pPr>
          </w:p>
        </w:tc>
      </w:tr>
    </w:tbl>
    <w:p>
      <w:pPr>
        <w:rPr>
          <w:sz w:val="21"/>
        </w:rPr>
      </w:pPr>
      <w:r>
        <w:rPr>
          <w:sz w:val="21"/>
        </w:rPr>
        <w:t>注：下划线为主体已列措施。</w:t>
      </w:r>
    </w:p>
    <w:p/>
    <w:p>
      <w:pPr>
        <w:sectPr>
          <w:headerReference r:id="rId6" w:type="default"/>
          <w:footerReference r:id="rId8" w:type="default"/>
          <w:headerReference r:id="rId7" w:type="even"/>
          <w:footerReference r:id="rId9" w:type="even"/>
          <w:pgSz w:w="16839" w:h="23814"/>
          <w:pgMar w:top="1440" w:right="1440" w:bottom="1440" w:left="1797" w:header="992" w:footer="992" w:gutter="0"/>
          <w:pgNumType w:start="1"/>
          <w:cols w:space="425" w:num="1"/>
          <w:docGrid w:type="lines" w:linePitch="326" w:charSpace="0"/>
        </w:sectPr>
      </w:pPr>
    </w:p>
    <w:p>
      <w:pPr>
        <w:pStyle w:val="2"/>
        <w:spacing w:before="326" w:after="652"/>
      </w:pPr>
      <w:bookmarkStart w:id="3" w:name="_Toc60233179"/>
      <w:r>
        <w:t>综合说明</w:t>
      </w:r>
      <w:bookmarkEnd w:id="3"/>
    </w:p>
    <w:p>
      <w:pPr>
        <w:pStyle w:val="3"/>
      </w:pPr>
      <w:bookmarkStart w:id="4" w:name="_Toc60233180"/>
      <w:r>
        <w:t>项目概况</w:t>
      </w:r>
      <w:bookmarkEnd w:id="4"/>
    </w:p>
    <w:p>
      <w:pPr>
        <w:rPr>
          <w:rFonts w:hint="eastAsia"/>
        </w:rPr>
      </w:pPr>
      <w:r>
        <w:rPr>
          <w:rFonts w:hint="eastAsia"/>
        </w:rPr>
        <w:t>良圻原种猪场（五期）无害化配套处理场位于广西横县六景镇国有良圻农场，工程为新建项目，建设单位为广西农垦永新畜牧集团有限公司良圻原种猪场。</w:t>
      </w:r>
    </w:p>
    <w:p>
      <w:pPr>
        <w:rPr>
          <w:rFonts w:hint="eastAsia"/>
        </w:rPr>
      </w:pPr>
      <w:r>
        <w:rPr>
          <w:rFonts w:hint="eastAsia"/>
        </w:rPr>
        <w:t>建设规模及内容：本项目主要建设一座占地30亩、批次处理5吨、日处理15吨、年处理3万头病死猪无害化处理场，配套建设有机肥深加工处理车间、污水废气处理及相关附属设施。</w:t>
      </w:r>
    </w:p>
    <w:p>
      <w:pPr>
        <w:rPr>
          <w:rFonts w:hint="eastAsia"/>
        </w:rPr>
      </w:pPr>
      <w:r>
        <w:rPr>
          <w:rFonts w:hint="eastAsia"/>
        </w:rPr>
        <w:t>项目估算总投资1535万元，其中土建投资622万元，所需资金建设单位自筹。</w:t>
      </w:r>
    </w:p>
    <w:p>
      <w:pPr>
        <w:rPr>
          <w:rFonts w:hint="eastAsia"/>
        </w:rPr>
      </w:pPr>
      <w:r>
        <w:rPr>
          <w:rFonts w:hint="eastAsia"/>
        </w:rPr>
        <w:t>建设工期：项目已于2018年7月开工建设，计划2020年12月完工，总工期2.5年。</w:t>
      </w:r>
    </w:p>
    <w:p>
      <w:r>
        <w:rPr>
          <w:rFonts w:hint="eastAsia"/>
        </w:rPr>
        <w:t>根据项目用地红线图及工程总体布置，本工程总占地</w:t>
      </w:r>
      <w:r>
        <w:t>2.05hm²</w:t>
      </w:r>
      <w:r>
        <w:rPr>
          <w:rFonts w:hint="eastAsia"/>
        </w:rPr>
        <w:t>，永久占地</w:t>
      </w:r>
      <w:r>
        <w:t>1.99hm²</w:t>
      </w:r>
      <w:r>
        <w:rPr>
          <w:rFonts w:hint="eastAsia"/>
        </w:rPr>
        <w:t>，临时占地</w:t>
      </w:r>
      <w:r>
        <w:t>0.06hm²</w:t>
      </w:r>
      <w:r>
        <w:rPr>
          <w:rFonts w:hint="eastAsia"/>
        </w:rPr>
        <w:t>，占地类型为旱地。</w:t>
      </w:r>
    </w:p>
    <w:p>
      <w:pPr>
        <w:rPr>
          <w:rFonts w:hint="eastAsia"/>
        </w:rPr>
      </w:pPr>
      <w:r>
        <w:rPr>
          <w:rFonts w:hint="eastAsia"/>
        </w:rPr>
        <w:t>本项目土石方均以自然方计，土石方主要来自场地平整和建筑物基础等，经估算，本项目挖方量为</w:t>
      </w:r>
      <w:r>
        <w:t>1.48</w:t>
      </w:r>
      <w:r>
        <w:rPr>
          <w:rFonts w:hint="eastAsia"/>
        </w:rPr>
        <w:t>万</w:t>
      </w:r>
      <w:r>
        <w:t>m³</w:t>
      </w:r>
      <w:r>
        <w:rPr>
          <w:rFonts w:hint="eastAsia"/>
        </w:rPr>
        <w:t>，填方量为</w:t>
      </w:r>
      <w:r>
        <w:t>1.48</w:t>
      </w:r>
      <w:r>
        <w:rPr>
          <w:rFonts w:hint="eastAsia"/>
        </w:rPr>
        <w:t>万</w:t>
      </w:r>
      <w:r>
        <w:t>m³</w:t>
      </w:r>
      <w:r>
        <w:rPr>
          <w:rFonts w:hint="eastAsia"/>
        </w:rPr>
        <w:t>，工程无借方、无弃方。</w:t>
      </w:r>
    </w:p>
    <w:p>
      <w:pPr>
        <w:pStyle w:val="3"/>
      </w:pPr>
      <w:bookmarkStart w:id="5" w:name="_Toc60233181"/>
      <w:r>
        <w:rPr>
          <w:rFonts w:hint="eastAsia"/>
        </w:rPr>
        <w:t>设计水平年</w:t>
      </w:r>
      <w:bookmarkEnd w:id="5"/>
    </w:p>
    <w:p>
      <w:r>
        <w:rPr>
          <w:rFonts w:hint="eastAsia"/>
        </w:rPr>
        <w:t>根据《生产建设项目水土保持技术标准》（GB 50433-2018），设计水平年应为主体工程完工后的当年或后一年，本项目计划于202</w:t>
      </w:r>
      <w:r>
        <w:t>0</w:t>
      </w:r>
      <w:r>
        <w:rPr>
          <w:rFonts w:hint="eastAsia"/>
        </w:rPr>
        <w:t>年</w:t>
      </w:r>
      <w:r>
        <w:t>12</w:t>
      </w:r>
      <w:r>
        <w:rPr>
          <w:rFonts w:hint="eastAsia"/>
        </w:rPr>
        <w:t>月完工，故设计水平年取主体工程完工后的后一年，即2021年。</w:t>
      </w:r>
    </w:p>
    <w:p>
      <w:pPr>
        <w:pStyle w:val="3"/>
      </w:pPr>
      <w:bookmarkStart w:id="6" w:name="_Toc60233182"/>
      <w:r>
        <w:rPr>
          <w:rFonts w:hint="eastAsia"/>
        </w:rPr>
        <w:t>水土流失防治责任范围</w:t>
      </w:r>
      <w:bookmarkEnd w:id="6"/>
    </w:p>
    <w:p>
      <w:r>
        <w:rPr>
          <w:rFonts w:hint="eastAsia"/>
        </w:rPr>
        <w:t>根据《生产建设项目水土保持技术标准》（</w:t>
      </w:r>
      <w:r>
        <w:t>GB 50433-2018</w:t>
      </w:r>
      <w:r>
        <w:rPr>
          <w:rFonts w:hint="eastAsia"/>
        </w:rPr>
        <w:t>）第</w:t>
      </w:r>
      <w:r>
        <w:t>4.4.1</w:t>
      </w:r>
      <w:r>
        <w:rPr>
          <w:rFonts w:hint="eastAsia"/>
        </w:rPr>
        <w:t>条，生产建设项目水土流失防治责任范围应包括项目永久占地、临时占地（含租赁土地）以及其他使用与管辖区域。本项目水土流失防治责任范围为</w:t>
      </w:r>
      <w:r>
        <w:t>2.05hm²</w:t>
      </w:r>
      <w:r>
        <w:rPr>
          <w:rFonts w:hint="eastAsia"/>
        </w:rPr>
        <w:t>，其中永久占地</w:t>
      </w:r>
      <w:r>
        <w:t>1.99hm²</w:t>
      </w:r>
      <w:r>
        <w:rPr>
          <w:rFonts w:hint="eastAsia"/>
        </w:rPr>
        <w:t>，临时占地</w:t>
      </w:r>
      <w:r>
        <w:t>0.06hm²</w:t>
      </w:r>
      <w:r>
        <w:rPr>
          <w:rFonts w:hint="eastAsia"/>
        </w:rPr>
        <w:t>。</w:t>
      </w:r>
    </w:p>
    <w:p>
      <w:pPr>
        <w:pStyle w:val="3"/>
      </w:pPr>
      <w:bookmarkStart w:id="7" w:name="_Toc60233183"/>
      <w:r>
        <w:rPr>
          <w:rFonts w:hint="eastAsia"/>
        </w:rPr>
        <w:t>水土流失防治目标</w:t>
      </w:r>
      <w:bookmarkEnd w:id="7"/>
    </w:p>
    <w:p>
      <w:r>
        <w:rPr>
          <w:rFonts w:hint="eastAsia"/>
        </w:rPr>
        <w:t>根据《全国水土保持规划国家级水士流失重点预防区和重点治理区复核划分成果》办水保〔2013〕188号、《广西壮族自治区人民政府关于划分我区水土流失重点预防区和重点治理区的通告》(广西壮族自治区人民政府桂政发〔2017〕5号)，项目区涉及的横县属于桂南沿海丘陵台地自治区级水土流失重点治理区，根据《生产建设项目水土流失防治标准》（GB/T50434-2018）规定，本项目水土流失防治标准执行等级为南方红壤区建设类项目一级标准。</w:t>
      </w:r>
    </w:p>
    <w:p>
      <w:r>
        <w:rPr>
          <w:rFonts w:hint="eastAsia"/>
        </w:rPr>
        <w:t>项目位于横县，水土保持区划属于南方红壤区，水土流失强度属于轻度，土壤流失控制比增加0.1。鉴于目前工程已经接近完工，项目建设区已经无表土可剥离保护，结合本工程实际，不再设置表土保护率目标值。经综合修正后，设计水平年水土流失防治目标：水土流失治理度达到98％，土壤流失控制比为1.0，渣土防护率达到97％，表土保护率达到不设置，林草植被恢复率达到98％，林草覆盖率达到27％。</w:t>
      </w:r>
    </w:p>
    <w:p>
      <w:pPr>
        <w:pStyle w:val="3"/>
      </w:pPr>
      <w:bookmarkStart w:id="8" w:name="_Toc60233184"/>
      <w:r>
        <w:rPr>
          <w:rFonts w:hint="eastAsia"/>
        </w:rPr>
        <w:t>项目水土保持评价结论</w:t>
      </w:r>
      <w:bookmarkEnd w:id="8"/>
    </w:p>
    <w:p>
      <w:r>
        <w:rPr>
          <w:rFonts w:hint="eastAsia"/>
        </w:rPr>
        <w:t>项目选址区域不属于泥石流易发区、崩塌滑坡危险区、生态脆弱区、水土保持监测站点、水土流失重点科研实验区等区域，不涉及基本农田保护区，不涉及河流两岸、湖泊和水库周边的植物保护带，不存在水土保持制约因素，符合水土保持选址要求。</w:t>
      </w:r>
    </w:p>
    <w:p>
      <w:r>
        <w:rPr>
          <w:rFonts w:hint="eastAsia"/>
        </w:rPr>
        <w:t>根据《广西壮族自治区人民政府关于划分我区水土流失重点预防区和重点治理区的通告》(桂政发〔2017〕5号)的划分，项目区涉及的横县属于桂南沿海丘陵台地自治区级水土流失重点治理区。项目区无珍贵文物、珍稀树种、动物等。本工程的建设仅对项目区的土壤和自然植被造成扰动和不利影响，不会产生其它无法治理或破坏性的现象，通过采用水土流失防治措施，可有效预防、治理建设期间新增水土流失，并逐步改善项目区生态环境。从水土保持角度分析，认为本项目建设不存在制约性因素。</w:t>
      </w:r>
    </w:p>
    <w:p>
      <w:r>
        <w:rPr>
          <w:rFonts w:hint="eastAsia"/>
        </w:rPr>
        <w:t>工程的选址符合《梧州市城市总体规划（2013-2030年）》、满足《生产建设项目水土保持技术标准》（GB50433-2018）有关主体工程约束性规定的要求，不存在水土保持制约性因素，项目选址可行。</w:t>
      </w:r>
    </w:p>
    <w:p>
      <w:pPr>
        <w:pStyle w:val="3"/>
      </w:pPr>
      <w:bookmarkStart w:id="9" w:name="_Toc60233185"/>
      <w:r>
        <w:rPr>
          <w:rFonts w:hint="eastAsia"/>
        </w:rPr>
        <w:t>水土流失预测结果</w:t>
      </w:r>
      <w:bookmarkEnd w:id="9"/>
    </w:p>
    <w:p>
      <w:r>
        <w:rPr>
          <w:rFonts w:hint="eastAsia"/>
        </w:rPr>
        <w:t>（</w:t>
      </w:r>
      <w:r>
        <w:t>1</w:t>
      </w:r>
      <w:r>
        <w:rPr>
          <w:rFonts w:hint="eastAsia"/>
        </w:rPr>
        <w:t>）本项目扰动地表总面积</w:t>
      </w:r>
      <w:r>
        <w:t>2.05hm²</w:t>
      </w:r>
      <w:r>
        <w:rPr>
          <w:rFonts w:hint="eastAsia"/>
        </w:rPr>
        <w:t>，无损毁植被面积，需缴纳水土保持补偿费面积</w:t>
      </w:r>
      <w:r>
        <w:t>2.05hm²</w:t>
      </w:r>
      <w:r>
        <w:rPr>
          <w:rFonts w:hint="eastAsia"/>
        </w:rPr>
        <w:t>。</w:t>
      </w:r>
    </w:p>
    <w:p>
      <w:pPr>
        <w:rPr>
          <w:rFonts w:hint="eastAsia"/>
        </w:rPr>
      </w:pPr>
      <w:r>
        <w:rPr>
          <w:rFonts w:hint="eastAsia"/>
        </w:rPr>
        <w:t>（2）根据土石方平衡结果，本项目无弃方。</w:t>
      </w:r>
    </w:p>
    <w:p>
      <w:pPr>
        <w:rPr>
          <w:rFonts w:hint="eastAsia"/>
        </w:rPr>
      </w:pPr>
      <w:r>
        <w:rPr>
          <w:rFonts w:hint="eastAsia"/>
        </w:rPr>
        <w:t>（3）经计算，在预测时段内项目水土流失总量为</w:t>
      </w:r>
      <w:r>
        <w:t>464.04</w:t>
      </w:r>
      <w:r>
        <w:rPr>
          <w:rFonts w:hint="eastAsia"/>
        </w:rPr>
        <w:t>t，新增水土流失总量</w:t>
      </w:r>
      <w:r>
        <w:t>430.88</w:t>
      </w:r>
      <w:r>
        <w:rPr>
          <w:rFonts w:hint="eastAsia"/>
        </w:rPr>
        <w:t>t；</w:t>
      </w:r>
    </w:p>
    <w:p>
      <w:pPr>
        <w:rPr>
          <w:rFonts w:hint="eastAsia"/>
        </w:rPr>
      </w:pPr>
      <w:r>
        <w:rPr>
          <w:rFonts w:hint="eastAsia"/>
        </w:rPr>
        <w:t>（4）项目建设造成的水土流失类型主要为水力侵蚀，水土流失重点防治区为景观绿化区，水土流失重点防治时段为施工期；</w:t>
      </w:r>
    </w:p>
    <w:p>
      <w:r>
        <w:rPr>
          <w:rFonts w:hint="eastAsia"/>
        </w:rPr>
        <w:t>（5）建设期间，对周边的水土流失影响轻微。</w:t>
      </w:r>
    </w:p>
    <w:p>
      <w:pPr>
        <w:pStyle w:val="3"/>
      </w:pPr>
      <w:bookmarkStart w:id="10" w:name="_Toc60233186"/>
      <w:r>
        <w:rPr>
          <w:rFonts w:hint="eastAsia"/>
        </w:rPr>
        <w:t>水土保持措施布设成果</w:t>
      </w:r>
      <w:bookmarkEnd w:id="10"/>
    </w:p>
    <w:p>
      <w:r>
        <w:t>本工程水土保持</w:t>
      </w:r>
      <w:r>
        <w:rPr>
          <w:rFonts w:hint="eastAsia"/>
        </w:rPr>
        <w:t>布设成果详见下表。</w:t>
      </w:r>
    </w:p>
    <w:p>
      <w:pPr>
        <w:jc w:val="center"/>
        <w:rPr>
          <w:rFonts w:hint="eastAsia"/>
        </w:rPr>
      </w:pPr>
      <w:r>
        <w:rPr>
          <w:rFonts w:hint="eastAsia"/>
        </w:rPr>
        <w:t>水土流失防治措施表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06"/>
        <w:gridCol w:w="1331"/>
        <w:gridCol w:w="1265"/>
        <w:gridCol w:w="4508"/>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90" w:type="pct"/>
            <w:gridSpan w:val="2"/>
            <w:vAlign w:val="center"/>
          </w:tcPr>
          <w:p>
            <w:pPr>
              <w:pStyle w:val="31"/>
            </w:pPr>
            <w:r>
              <w:t>防治分区</w:t>
            </w:r>
          </w:p>
        </w:tc>
        <w:tc>
          <w:tcPr>
            <w:tcW w:w="712" w:type="pct"/>
            <w:vAlign w:val="center"/>
          </w:tcPr>
          <w:p>
            <w:pPr>
              <w:pStyle w:val="31"/>
            </w:pPr>
            <w:r>
              <w:t>措施类型</w:t>
            </w:r>
          </w:p>
        </w:tc>
        <w:tc>
          <w:tcPr>
            <w:tcW w:w="2537" w:type="pct"/>
            <w:vAlign w:val="center"/>
          </w:tcPr>
          <w:p>
            <w:pPr>
              <w:pStyle w:val="31"/>
            </w:pPr>
            <w:r>
              <w:t>措施名称</w:t>
            </w:r>
          </w:p>
        </w:tc>
        <w:tc>
          <w:tcPr>
            <w:tcW w:w="661" w:type="pct"/>
            <w:vAlign w:val="center"/>
          </w:tcPr>
          <w:p>
            <w:pPr>
              <w:pStyle w:val="31"/>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restart"/>
            <w:vAlign w:val="center"/>
          </w:tcPr>
          <w:p>
            <w:pPr>
              <w:pStyle w:val="31"/>
            </w:pPr>
            <w:r>
              <w:t>主体工程区</w:t>
            </w:r>
          </w:p>
        </w:tc>
        <w:tc>
          <w:tcPr>
            <w:tcW w:w="749" w:type="pct"/>
            <w:vMerge w:val="restart"/>
            <w:vAlign w:val="center"/>
          </w:tcPr>
          <w:p>
            <w:pPr>
              <w:pStyle w:val="31"/>
            </w:pPr>
            <w:r>
              <w:t>建筑物区</w:t>
            </w:r>
          </w:p>
        </w:tc>
        <w:tc>
          <w:tcPr>
            <w:tcW w:w="712" w:type="pct"/>
            <w:vAlign w:val="center"/>
          </w:tcPr>
          <w:p>
            <w:pPr>
              <w:pStyle w:val="31"/>
            </w:pPr>
            <w:r>
              <w:t>工程措施</w:t>
            </w:r>
          </w:p>
        </w:tc>
        <w:tc>
          <w:tcPr>
            <w:tcW w:w="2537" w:type="pct"/>
            <w:vAlign w:val="center"/>
          </w:tcPr>
          <w:p>
            <w:pPr>
              <w:pStyle w:val="31"/>
            </w:pPr>
            <w:r>
              <w:t>砖砌排水沟</w:t>
            </w:r>
            <w:r>
              <w:rPr>
                <w:rFonts w:hint="eastAsia"/>
              </w:rPr>
              <w:t>3</w:t>
            </w:r>
            <w:r>
              <w:t>26m、沉沙池</w:t>
            </w:r>
            <w:r>
              <w:rPr>
                <w:rFonts w:hint="eastAsia"/>
              </w:rPr>
              <w:t>6座</w:t>
            </w:r>
          </w:p>
        </w:tc>
        <w:tc>
          <w:tcPr>
            <w:tcW w:w="661" w:type="pct"/>
            <w:vAlign w:val="center"/>
          </w:tcPr>
          <w:p>
            <w:pPr>
              <w:pStyle w:val="31"/>
            </w:pPr>
            <w:r>
              <w:t>主体已有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continue"/>
            <w:vAlign w:val="center"/>
          </w:tcPr>
          <w:p>
            <w:pPr>
              <w:pStyle w:val="31"/>
            </w:pPr>
          </w:p>
        </w:tc>
        <w:tc>
          <w:tcPr>
            <w:tcW w:w="749" w:type="pct"/>
            <w:vMerge w:val="continue"/>
            <w:vAlign w:val="center"/>
          </w:tcPr>
          <w:p>
            <w:pPr>
              <w:pStyle w:val="31"/>
            </w:pPr>
          </w:p>
        </w:tc>
        <w:tc>
          <w:tcPr>
            <w:tcW w:w="712" w:type="pct"/>
            <w:vAlign w:val="center"/>
          </w:tcPr>
          <w:p>
            <w:pPr>
              <w:pStyle w:val="31"/>
            </w:pPr>
            <w:r>
              <w:t>临时措施</w:t>
            </w:r>
          </w:p>
        </w:tc>
        <w:tc>
          <w:tcPr>
            <w:tcW w:w="2537" w:type="pct"/>
            <w:vAlign w:val="center"/>
          </w:tcPr>
          <w:p>
            <w:pPr>
              <w:pStyle w:val="31"/>
            </w:pPr>
            <w:r>
              <w:t>临时覆盖</w:t>
            </w:r>
            <w:r>
              <w:rPr>
                <w:rFonts w:hint="eastAsia"/>
              </w:rPr>
              <w:t>1</w:t>
            </w:r>
            <w:r>
              <w:t>500m²</w:t>
            </w:r>
          </w:p>
        </w:tc>
        <w:tc>
          <w:tcPr>
            <w:tcW w:w="661" w:type="pct"/>
            <w:vAlign w:val="center"/>
          </w:tcPr>
          <w:p>
            <w:pPr>
              <w:pStyle w:val="31"/>
            </w:pPr>
            <w:r>
              <w:t>方案新增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continue"/>
            <w:vAlign w:val="center"/>
          </w:tcPr>
          <w:p>
            <w:pPr>
              <w:pStyle w:val="31"/>
            </w:pPr>
          </w:p>
        </w:tc>
        <w:tc>
          <w:tcPr>
            <w:tcW w:w="749" w:type="pct"/>
            <w:vMerge w:val="restart"/>
            <w:vAlign w:val="center"/>
          </w:tcPr>
          <w:p>
            <w:pPr>
              <w:pStyle w:val="31"/>
            </w:pPr>
            <w:r>
              <w:t xml:space="preserve"> 景观绿化区</w:t>
            </w:r>
          </w:p>
        </w:tc>
        <w:tc>
          <w:tcPr>
            <w:tcW w:w="712" w:type="pct"/>
            <w:vAlign w:val="center"/>
          </w:tcPr>
          <w:p>
            <w:pPr>
              <w:pStyle w:val="31"/>
            </w:pPr>
            <w:r>
              <w:t>植物措施</w:t>
            </w:r>
          </w:p>
        </w:tc>
        <w:tc>
          <w:tcPr>
            <w:tcW w:w="2537" w:type="pct"/>
            <w:vAlign w:val="center"/>
          </w:tcPr>
          <w:p>
            <w:pPr>
              <w:pStyle w:val="31"/>
            </w:pPr>
            <w:r>
              <w:t>铺草皮</w:t>
            </w:r>
            <w:r>
              <w:rPr>
                <w:rFonts w:hint="eastAsia"/>
              </w:rPr>
              <w:t>1</w:t>
            </w:r>
            <w:r>
              <w:t>480m²、种树</w:t>
            </w:r>
            <w:r>
              <w:rPr>
                <w:rFonts w:hint="eastAsia"/>
              </w:rPr>
              <w:t>1</w:t>
            </w:r>
            <w:r>
              <w:t>00株</w:t>
            </w:r>
          </w:p>
        </w:tc>
        <w:tc>
          <w:tcPr>
            <w:tcW w:w="661" w:type="pct"/>
            <w:vAlign w:val="center"/>
          </w:tcPr>
          <w:p>
            <w:pPr>
              <w:pStyle w:val="31"/>
            </w:pPr>
            <w:r>
              <w:t>主体已有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continue"/>
            <w:vAlign w:val="center"/>
          </w:tcPr>
          <w:p>
            <w:pPr>
              <w:pStyle w:val="31"/>
            </w:pPr>
          </w:p>
        </w:tc>
        <w:tc>
          <w:tcPr>
            <w:tcW w:w="749" w:type="pct"/>
            <w:vMerge w:val="continue"/>
            <w:vAlign w:val="center"/>
          </w:tcPr>
          <w:p>
            <w:pPr>
              <w:pStyle w:val="31"/>
            </w:pPr>
          </w:p>
        </w:tc>
        <w:tc>
          <w:tcPr>
            <w:tcW w:w="712" w:type="pct"/>
            <w:vAlign w:val="center"/>
          </w:tcPr>
          <w:p>
            <w:pPr>
              <w:pStyle w:val="31"/>
            </w:pPr>
            <w:r>
              <w:t>临时措施</w:t>
            </w:r>
          </w:p>
        </w:tc>
        <w:tc>
          <w:tcPr>
            <w:tcW w:w="2537" w:type="pct"/>
            <w:vAlign w:val="center"/>
          </w:tcPr>
          <w:p>
            <w:pPr>
              <w:pStyle w:val="31"/>
            </w:pPr>
            <w:r>
              <w:t>临时覆盖</w:t>
            </w:r>
            <w:r>
              <w:rPr>
                <w:rFonts w:hint="eastAsia"/>
              </w:rPr>
              <w:t>2</w:t>
            </w:r>
            <w:r>
              <w:t>000m²</w:t>
            </w:r>
          </w:p>
        </w:tc>
        <w:tc>
          <w:tcPr>
            <w:tcW w:w="661" w:type="pct"/>
            <w:vAlign w:val="center"/>
          </w:tcPr>
          <w:p>
            <w:pPr>
              <w:pStyle w:val="31"/>
            </w:pPr>
            <w:r>
              <w:t>方案新增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continue"/>
            <w:vAlign w:val="center"/>
          </w:tcPr>
          <w:p>
            <w:pPr>
              <w:pStyle w:val="31"/>
            </w:pPr>
          </w:p>
        </w:tc>
        <w:tc>
          <w:tcPr>
            <w:tcW w:w="749" w:type="pct"/>
            <w:vAlign w:val="center"/>
          </w:tcPr>
          <w:p>
            <w:pPr>
              <w:pStyle w:val="31"/>
            </w:pPr>
            <w:r>
              <w:t>道路广场区</w:t>
            </w:r>
          </w:p>
        </w:tc>
        <w:tc>
          <w:tcPr>
            <w:tcW w:w="712" w:type="pct"/>
            <w:vAlign w:val="center"/>
          </w:tcPr>
          <w:p>
            <w:pPr>
              <w:pStyle w:val="31"/>
            </w:pPr>
            <w:r>
              <w:t>-</w:t>
            </w:r>
          </w:p>
        </w:tc>
        <w:tc>
          <w:tcPr>
            <w:tcW w:w="2537" w:type="pct"/>
            <w:vAlign w:val="center"/>
          </w:tcPr>
          <w:p>
            <w:pPr>
              <w:pStyle w:val="31"/>
            </w:pPr>
            <w:r>
              <w:t>目前已经硬化，无水土流失现场，不再新增措施</w:t>
            </w:r>
          </w:p>
        </w:tc>
        <w:tc>
          <w:tcPr>
            <w:tcW w:w="661" w:type="pct"/>
            <w:vAlign w:val="center"/>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90" w:type="pct"/>
            <w:gridSpan w:val="2"/>
            <w:vMerge w:val="restart"/>
            <w:vAlign w:val="center"/>
          </w:tcPr>
          <w:p>
            <w:pPr>
              <w:pStyle w:val="31"/>
            </w:pPr>
            <w:r>
              <w:t>临时堆土场区</w:t>
            </w:r>
          </w:p>
        </w:tc>
        <w:tc>
          <w:tcPr>
            <w:tcW w:w="712" w:type="pct"/>
            <w:vAlign w:val="center"/>
          </w:tcPr>
          <w:p>
            <w:pPr>
              <w:pStyle w:val="31"/>
            </w:pPr>
            <w:r>
              <w:t>工程措施</w:t>
            </w:r>
          </w:p>
        </w:tc>
        <w:tc>
          <w:tcPr>
            <w:tcW w:w="2537" w:type="pct"/>
            <w:vAlign w:val="center"/>
          </w:tcPr>
          <w:p>
            <w:pPr>
              <w:pStyle w:val="31"/>
            </w:pPr>
            <w:r>
              <w:t>复耕</w:t>
            </w:r>
            <w:r>
              <w:rPr>
                <w:rFonts w:hint="eastAsia"/>
              </w:rPr>
              <w:t>0</w:t>
            </w:r>
            <w:r>
              <w:t>.06hm²</w:t>
            </w:r>
          </w:p>
        </w:tc>
        <w:tc>
          <w:tcPr>
            <w:tcW w:w="661" w:type="pct"/>
            <w:vAlign w:val="center"/>
          </w:tcPr>
          <w:p>
            <w:pPr>
              <w:pStyle w:val="31"/>
            </w:pPr>
            <w:r>
              <w:t>方案新增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90" w:type="pct"/>
            <w:gridSpan w:val="2"/>
            <w:vMerge w:val="continue"/>
            <w:vAlign w:val="center"/>
          </w:tcPr>
          <w:p>
            <w:pPr>
              <w:pStyle w:val="31"/>
            </w:pPr>
          </w:p>
        </w:tc>
        <w:tc>
          <w:tcPr>
            <w:tcW w:w="712" w:type="pct"/>
            <w:vAlign w:val="center"/>
          </w:tcPr>
          <w:p>
            <w:pPr>
              <w:pStyle w:val="31"/>
            </w:pPr>
            <w:r>
              <w:t>临时措施</w:t>
            </w:r>
          </w:p>
        </w:tc>
        <w:tc>
          <w:tcPr>
            <w:tcW w:w="2537" w:type="pct"/>
            <w:vAlign w:val="center"/>
          </w:tcPr>
          <w:p>
            <w:pPr>
              <w:pStyle w:val="31"/>
            </w:pPr>
            <w:r>
              <w:t>临时覆盖</w:t>
            </w:r>
            <w:r>
              <w:rPr>
                <w:rFonts w:hint="eastAsia"/>
              </w:rPr>
              <w:t>6</w:t>
            </w:r>
            <w:r>
              <w:t>00m²</w:t>
            </w:r>
          </w:p>
        </w:tc>
        <w:tc>
          <w:tcPr>
            <w:tcW w:w="661" w:type="pct"/>
            <w:vAlign w:val="center"/>
          </w:tcPr>
          <w:p>
            <w:pPr>
              <w:pStyle w:val="31"/>
            </w:pPr>
            <w:r>
              <w:t>方案新增</w:t>
            </w:r>
          </w:p>
        </w:tc>
      </w:tr>
    </w:tbl>
    <w:p>
      <w:pPr>
        <w:pStyle w:val="3"/>
      </w:pPr>
      <w:bookmarkStart w:id="11" w:name="_Toc60233187"/>
      <w:r>
        <w:rPr>
          <w:rFonts w:hint="eastAsia"/>
        </w:rPr>
        <w:t>水土保持投资及效益分析成果</w:t>
      </w:r>
      <w:bookmarkEnd w:id="11"/>
    </w:p>
    <w:p>
      <w:pPr>
        <w:rPr>
          <w:rFonts w:hint="eastAsia"/>
        </w:rPr>
      </w:pPr>
      <w:r>
        <w:rPr>
          <w:rFonts w:hint="eastAsia"/>
        </w:rPr>
        <w:t>本工程水土保持工程总投资为41.74万元（其中主体工程中已列24.62万元，方案新增17.12万元），其中工程措施0.02万元，临时措施投资2.16万元，独立费用11.84万元（其中水土保持监测费为0万元，水土保持监理费为0.35万元），基本预备费0.84万元，水土保持补偿费为2.26万元。</w:t>
      </w:r>
    </w:p>
    <w:p>
      <w:r>
        <w:rPr>
          <w:rFonts w:hint="eastAsia"/>
        </w:rPr>
        <w:t>通过实施本方案，工程防治责任范围内的新增水土流失得到有效控制。能够达到防治目标南方红壤区一级标准。项目防治责任范围内的防治目标实现值如下：水土流失治理度</w:t>
      </w:r>
      <w:r>
        <w:t>99.51%</w:t>
      </w:r>
      <w:r>
        <w:rPr>
          <w:rFonts w:hint="eastAsia"/>
        </w:rPr>
        <w:t>，土壤流失控制比</w:t>
      </w:r>
      <w:r>
        <w:t>1.00</w:t>
      </w:r>
      <w:r>
        <w:rPr>
          <w:rFonts w:hint="eastAsia"/>
        </w:rPr>
        <w:t>，渣土防护率</w:t>
      </w:r>
      <w:r>
        <w:t>100%</w:t>
      </w:r>
      <w:r>
        <w:rPr>
          <w:rFonts w:hint="eastAsia"/>
        </w:rPr>
        <w:t>，林草植被恢复率</w:t>
      </w:r>
      <w:r>
        <w:t>100%</w:t>
      </w:r>
      <w:r>
        <w:rPr>
          <w:rFonts w:hint="eastAsia"/>
        </w:rPr>
        <w:t>，林草覆盖率</w:t>
      </w:r>
      <w:r>
        <w:t>72.20%</w:t>
      </w:r>
      <w:r>
        <w:rPr>
          <w:rFonts w:hint="eastAsia"/>
        </w:rPr>
        <w:t>。</w:t>
      </w:r>
    </w:p>
    <w:p/>
    <w:p/>
    <w:p/>
    <w:p>
      <w:pPr>
        <w:rPr>
          <w:rFonts w:hint="eastAsia"/>
        </w:rPr>
      </w:pPr>
    </w:p>
    <w:p>
      <w:pPr>
        <w:rPr>
          <w:rFonts w:hint="eastAsia"/>
        </w:rPr>
      </w:pPr>
    </w:p>
    <w:p>
      <w:pPr>
        <w:sectPr>
          <w:headerReference r:id="rId10" w:type="default"/>
          <w:headerReference r:id="rId11" w:type="even"/>
          <w:pgSz w:w="11906" w:h="16838"/>
          <w:pgMar w:top="1440" w:right="1440" w:bottom="1440" w:left="1797" w:header="992" w:footer="992" w:gutter="0"/>
          <w:cols w:space="425" w:num="1"/>
          <w:docGrid w:type="lines" w:linePitch="326" w:charSpace="0"/>
        </w:sectPr>
      </w:pPr>
    </w:p>
    <w:p>
      <w:pPr>
        <w:pStyle w:val="2"/>
        <w:spacing w:before="326" w:after="652"/>
      </w:pPr>
      <w:bookmarkStart w:id="12" w:name="_Toc60233188"/>
      <w:r>
        <w:t>项目及项目区概况</w:t>
      </w:r>
      <w:bookmarkEnd w:id="12"/>
    </w:p>
    <w:p>
      <w:pPr>
        <w:pStyle w:val="3"/>
      </w:pPr>
      <w:bookmarkStart w:id="13" w:name="_Toc60233189"/>
      <w:r>
        <w:t>项目基本情况</w:t>
      </w:r>
      <w:bookmarkEnd w:id="13"/>
    </w:p>
    <w:p>
      <w:pPr>
        <w:pStyle w:val="4"/>
      </w:pPr>
      <w:r>
        <w:t>项目建设必要性</w:t>
      </w:r>
    </w:p>
    <w:p>
      <w:pPr>
        <w:spacing w:line="510" w:lineRule="exact"/>
      </w:pPr>
      <w:r>
        <w:t>良圻原种猪场（五期）无害化配套处理场的建设是响应《中华人民共和国动物防疫法》、《畜牧法》、《动物检疫管理办法》和《动物防疫条件审查办法》等有关规定的需要；良圻原种猪场作为农业部农产品质量追溯系统试点单位,是广西唯一可实现猪肉制品可追溯的养殖企业。实现猪场健康、安全生产，确保生猪产品质量安全，可在广西起到良好的示范带动作用，项目的建设是保障动物及动物产品质量安全的需要，同时也是防止环境污染和疫病传播的需要。因此，本项目的建设是必要的。</w:t>
      </w:r>
    </w:p>
    <w:p>
      <w:pPr>
        <w:pStyle w:val="4"/>
      </w:pPr>
      <w:r>
        <w:t>项目概况</w:t>
      </w:r>
    </w:p>
    <w:p>
      <w:r>
        <w:t>项目名称：良圻原种猪场（五期）无害化配套处理场</w:t>
      </w:r>
    </w:p>
    <w:p>
      <w:r>
        <w:t>建设性质：新建建设类项目</w:t>
      </w:r>
    </w:p>
    <w:p>
      <w:r>
        <w:t>建设单位：广西农垦永新畜牧集团有限公司良圻原种猪场</w:t>
      </w:r>
    </w:p>
    <w:p>
      <w:r>
        <w:t>建设地点：广西横县六景镇国有良圻农场。</w:t>
      </w:r>
    </w:p>
    <w:p>
      <w:r>
        <w:t>建设规模及内容：本项目主要建设一座占地30亩、批次处理5吨、日处理15吨、年处理3万头病死猪无害化处理场，配套建设有机肥深加工处理车间、污水废气处理及相关附属设施。</w:t>
      </w:r>
    </w:p>
    <w:p>
      <w:r>
        <w:t>项目估算总投资1535万元，其中土建投资622万元。</w:t>
      </w:r>
    </w:p>
    <w:p>
      <w:r>
        <w:t>建设工期：项目已于2018年7月开工建设，计划2020年12月完工，总工期2.5年。</w:t>
      </w:r>
    </w:p>
    <w:p>
      <w:r>
        <w:t>根据项目用地红线图及工程总体布置，本工程总占地2.05hm²，永久占地1.99hm²，临时占地0.06hm²，占地类型为旱地。</w:t>
      </w:r>
    </w:p>
    <w:p>
      <w:r>
        <w:t>本项目土石方均以自然方计，土石方主要来自场地平整和建筑物基础等，经估算，本项目挖方量为1.48万m³，填方量为1.48万m³，工程无借方、无弃方。</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工程特性表</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301"/>
        <w:gridCol w:w="2662"/>
        <w:gridCol w:w="508"/>
        <w:gridCol w:w="882"/>
        <w:gridCol w:w="755"/>
        <w:gridCol w:w="313"/>
        <w:gridCol w:w="162"/>
        <w:gridCol w:w="1150"/>
        <w:gridCol w:w="9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48" w:type="pct"/>
            <w:noWrap/>
            <w:tcMar>
              <w:top w:w="8" w:type="dxa"/>
              <w:left w:w="8" w:type="dxa"/>
              <w:right w:w="8" w:type="dxa"/>
            </w:tcMar>
            <w:vAlign w:val="center"/>
          </w:tcPr>
          <w:p>
            <w:pPr>
              <w:pStyle w:val="31"/>
            </w:pPr>
            <w:r>
              <w:t>项目名称</w:t>
            </w:r>
          </w:p>
        </w:tc>
        <w:tc>
          <w:tcPr>
            <w:tcW w:w="4252" w:type="pct"/>
            <w:gridSpan w:val="8"/>
            <w:tcMar>
              <w:top w:w="8" w:type="dxa"/>
              <w:left w:w="8" w:type="dxa"/>
              <w:right w:w="8" w:type="dxa"/>
            </w:tcMar>
            <w:vAlign w:val="center"/>
          </w:tcPr>
          <w:p>
            <w:pPr>
              <w:pStyle w:val="31"/>
            </w:pPr>
            <w:r>
              <w:t>良圻原种猪场（五期）无害化配套处理场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48" w:type="pct"/>
            <w:noWrap/>
            <w:tcMar>
              <w:top w:w="8" w:type="dxa"/>
              <w:left w:w="8" w:type="dxa"/>
              <w:right w:w="8" w:type="dxa"/>
            </w:tcMar>
            <w:vAlign w:val="center"/>
          </w:tcPr>
          <w:p>
            <w:pPr>
              <w:pStyle w:val="31"/>
            </w:pPr>
            <w:r>
              <w:t>建设性质</w:t>
            </w:r>
          </w:p>
        </w:tc>
        <w:tc>
          <w:tcPr>
            <w:tcW w:w="2763" w:type="pct"/>
            <w:gridSpan w:val="4"/>
            <w:tcMar>
              <w:top w:w="8" w:type="dxa"/>
              <w:left w:w="8" w:type="dxa"/>
              <w:right w:w="8" w:type="dxa"/>
            </w:tcMar>
            <w:vAlign w:val="center"/>
          </w:tcPr>
          <w:p>
            <w:pPr>
              <w:pStyle w:val="31"/>
            </w:pPr>
            <w:r>
              <w:t>新建，建设类项目</w:t>
            </w:r>
          </w:p>
        </w:tc>
        <w:tc>
          <w:tcPr>
            <w:tcW w:w="934" w:type="pct"/>
            <w:gridSpan w:val="3"/>
            <w:tcMar>
              <w:top w:w="8" w:type="dxa"/>
              <w:left w:w="8" w:type="dxa"/>
              <w:right w:w="8" w:type="dxa"/>
            </w:tcMar>
            <w:vAlign w:val="center"/>
          </w:tcPr>
          <w:p>
            <w:pPr>
              <w:pStyle w:val="31"/>
            </w:pPr>
            <w:r>
              <w:t>工程总投资</w:t>
            </w:r>
          </w:p>
        </w:tc>
        <w:tc>
          <w:tcPr>
            <w:tcW w:w="555" w:type="pct"/>
            <w:tcMar>
              <w:top w:w="8" w:type="dxa"/>
              <w:left w:w="8" w:type="dxa"/>
              <w:right w:w="8" w:type="dxa"/>
            </w:tcMar>
            <w:vAlign w:val="center"/>
          </w:tcPr>
          <w:p>
            <w:pPr>
              <w:pStyle w:val="31"/>
            </w:pPr>
            <w:r>
              <w:t>1535万元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48" w:type="pct"/>
            <w:noWrap/>
            <w:tcMar>
              <w:top w:w="8" w:type="dxa"/>
              <w:left w:w="8" w:type="dxa"/>
              <w:right w:w="8" w:type="dxa"/>
            </w:tcMar>
            <w:vAlign w:val="center"/>
          </w:tcPr>
          <w:p>
            <w:pPr>
              <w:pStyle w:val="31"/>
            </w:pPr>
            <w:r>
              <w:t>施工工期</w:t>
            </w:r>
          </w:p>
        </w:tc>
        <w:tc>
          <w:tcPr>
            <w:tcW w:w="2763" w:type="pct"/>
            <w:gridSpan w:val="4"/>
            <w:tcMar>
              <w:top w:w="8" w:type="dxa"/>
              <w:left w:w="8" w:type="dxa"/>
              <w:right w:w="8" w:type="dxa"/>
            </w:tcMar>
            <w:vAlign w:val="center"/>
          </w:tcPr>
          <w:p>
            <w:pPr>
              <w:pStyle w:val="31"/>
            </w:pPr>
            <w:r>
              <w:t>2018年7月至2020年12月，总工期2.5年</w:t>
            </w:r>
          </w:p>
        </w:tc>
        <w:tc>
          <w:tcPr>
            <w:tcW w:w="934" w:type="pct"/>
            <w:gridSpan w:val="3"/>
            <w:tcMar>
              <w:top w:w="8" w:type="dxa"/>
              <w:left w:w="8" w:type="dxa"/>
              <w:right w:w="8" w:type="dxa"/>
            </w:tcMar>
            <w:vAlign w:val="center"/>
          </w:tcPr>
          <w:p>
            <w:pPr>
              <w:pStyle w:val="31"/>
            </w:pPr>
            <w:r>
              <w:t>土建投资</w:t>
            </w:r>
          </w:p>
        </w:tc>
        <w:tc>
          <w:tcPr>
            <w:tcW w:w="555" w:type="pct"/>
            <w:tcMar>
              <w:top w:w="8" w:type="dxa"/>
              <w:left w:w="8" w:type="dxa"/>
              <w:right w:w="8" w:type="dxa"/>
            </w:tcMar>
            <w:vAlign w:val="center"/>
          </w:tcPr>
          <w:p>
            <w:pPr>
              <w:pStyle w:val="31"/>
            </w:pPr>
            <w:r>
              <w:t>622万元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48" w:type="pct"/>
            <w:noWrap/>
            <w:tcMar>
              <w:top w:w="8" w:type="dxa"/>
              <w:left w:w="8" w:type="dxa"/>
              <w:right w:w="8" w:type="dxa"/>
            </w:tcMar>
            <w:vAlign w:val="center"/>
          </w:tcPr>
          <w:p>
            <w:pPr>
              <w:pStyle w:val="31"/>
            </w:pPr>
            <w:r>
              <w:t>建设单位</w:t>
            </w:r>
          </w:p>
        </w:tc>
        <w:tc>
          <w:tcPr>
            <w:tcW w:w="2763" w:type="pct"/>
            <w:gridSpan w:val="4"/>
            <w:tcMar>
              <w:top w:w="8" w:type="dxa"/>
              <w:left w:w="8" w:type="dxa"/>
              <w:right w:w="8" w:type="dxa"/>
            </w:tcMar>
            <w:vAlign w:val="center"/>
          </w:tcPr>
          <w:p>
            <w:pPr>
              <w:pStyle w:val="31"/>
            </w:pPr>
            <w:r>
              <w:t>广西农垦永新畜牧集团有限公司良圻原种猪场</w:t>
            </w:r>
          </w:p>
        </w:tc>
        <w:tc>
          <w:tcPr>
            <w:tcW w:w="934" w:type="pct"/>
            <w:gridSpan w:val="3"/>
            <w:tcMar>
              <w:top w:w="8" w:type="dxa"/>
              <w:left w:w="8" w:type="dxa"/>
              <w:right w:w="8" w:type="dxa"/>
            </w:tcMar>
            <w:vAlign w:val="center"/>
          </w:tcPr>
          <w:p>
            <w:pPr>
              <w:pStyle w:val="31"/>
            </w:pPr>
            <w:r>
              <w:t>所属流域</w:t>
            </w:r>
          </w:p>
        </w:tc>
        <w:tc>
          <w:tcPr>
            <w:tcW w:w="555" w:type="pct"/>
            <w:tcMar>
              <w:top w:w="8" w:type="dxa"/>
              <w:left w:w="8" w:type="dxa"/>
              <w:right w:w="8" w:type="dxa"/>
            </w:tcMar>
            <w:vAlign w:val="center"/>
          </w:tcPr>
          <w:p>
            <w:pPr>
              <w:pStyle w:val="31"/>
            </w:pPr>
            <w:r>
              <w:t>珠江流域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00" w:type="pct"/>
            <w:gridSpan w:val="9"/>
            <w:noWrap/>
            <w:tcMar>
              <w:top w:w="8" w:type="dxa"/>
              <w:left w:w="8" w:type="dxa"/>
              <w:right w:w="8" w:type="dxa"/>
            </w:tcMar>
            <w:vAlign w:val="center"/>
          </w:tcPr>
          <w:p>
            <w:pPr>
              <w:pStyle w:val="31"/>
            </w:pPr>
            <w:r>
              <w:t>项目组成     单位：hm²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48" w:type="pct"/>
            <w:noWrap/>
            <w:tcMar>
              <w:top w:w="8" w:type="dxa"/>
              <w:left w:w="8" w:type="dxa"/>
              <w:right w:w="8" w:type="dxa"/>
            </w:tcMar>
            <w:vAlign w:val="center"/>
          </w:tcPr>
          <w:p>
            <w:pPr>
              <w:pStyle w:val="31"/>
            </w:pPr>
            <w:r>
              <w:t>项目分区</w:t>
            </w:r>
          </w:p>
        </w:tc>
        <w:tc>
          <w:tcPr>
            <w:tcW w:w="1822" w:type="pct"/>
            <w:gridSpan w:val="2"/>
            <w:tcMar>
              <w:top w:w="8" w:type="dxa"/>
              <w:left w:w="8" w:type="dxa"/>
              <w:right w:w="8" w:type="dxa"/>
            </w:tcMar>
            <w:vAlign w:val="center"/>
          </w:tcPr>
          <w:p>
            <w:pPr>
              <w:pStyle w:val="31"/>
            </w:pPr>
            <w:r>
              <w:t>永久占地</w:t>
            </w:r>
          </w:p>
        </w:tc>
        <w:tc>
          <w:tcPr>
            <w:tcW w:w="1121" w:type="pct"/>
            <w:gridSpan w:val="3"/>
            <w:tcMar>
              <w:top w:w="8" w:type="dxa"/>
              <w:left w:w="8" w:type="dxa"/>
              <w:right w:w="8" w:type="dxa"/>
            </w:tcMar>
            <w:vAlign w:val="center"/>
          </w:tcPr>
          <w:p>
            <w:pPr>
              <w:pStyle w:val="31"/>
            </w:pPr>
            <w:r>
              <w:t>临时占地</w:t>
            </w:r>
          </w:p>
        </w:tc>
        <w:tc>
          <w:tcPr>
            <w:tcW w:w="1309" w:type="pct"/>
            <w:gridSpan w:val="3"/>
            <w:tcMar>
              <w:top w:w="8" w:type="dxa"/>
              <w:left w:w="8" w:type="dxa"/>
              <w:right w:w="8" w:type="dxa"/>
            </w:tcMar>
            <w:vAlign w:val="center"/>
          </w:tcPr>
          <w:p>
            <w:pPr>
              <w:pStyle w:val="31"/>
            </w:pPr>
            <w:r>
              <w:t>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8" w:type="pct"/>
            <w:noWrap/>
            <w:tcMar>
              <w:top w:w="8" w:type="dxa"/>
              <w:left w:w="8" w:type="dxa"/>
              <w:right w:w="8" w:type="dxa"/>
            </w:tcMar>
            <w:vAlign w:val="center"/>
          </w:tcPr>
          <w:p>
            <w:pPr>
              <w:pStyle w:val="31"/>
            </w:pPr>
            <w:r>
              <w:t>建筑物区</w:t>
            </w:r>
          </w:p>
        </w:tc>
        <w:tc>
          <w:tcPr>
            <w:tcW w:w="1822" w:type="pct"/>
            <w:gridSpan w:val="2"/>
            <w:tcMar>
              <w:top w:w="8" w:type="dxa"/>
              <w:left w:w="8" w:type="dxa"/>
              <w:right w:w="8" w:type="dxa"/>
            </w:tcMar>
            <w:vAlign w:val="center"/>
          </w:tcPr>
          <w:p>
            <w:pPr>
              <w:pStyle w:val="31"/>
            </w:pPr>
            <w:r>
              <w:t>0.38</w:t>
            </w:r>
          </w:p>
        </w:tc>
        <w:tc>
          <w:tcPr>
            <w:tcW w:w="1121" w:type="pct"/>
            <w:gridSpan w:val="3"/>
            <w:tcMar>
              <w:top w:w="8" w:type="dxa"/>
              <w:left w:w="8" w:type="dxa"/>
              <w:right w:w="8" w:type="dxa"/>
            </w:tcMar>
            <w:vAlign w:val="center"/>
          </w:tcPr>
          <w:p>
            <w:pPr>
              <w:pStyle w:val="31"/>
            </w:pPr>
          </w:p>
        </w:tc>
        <w:tc>
          <w:tcPr>
            <w:tcW w:w="1309" w:type="pct"/>
            <w:gridSpan w:val="3"/>
            <w:tcMar>
              <w:top w:w="8" w:type="dxa"/>
              <w:left w:w="8" w:type="dxa"/>
              <w:right w:w="8" w:type="dxa"/>
            </w:tcMar>
            <w:vAlign w:val="center"/>
          </w:tcPr>
          <w:p>
            <w:pPr>
              <w:pStyle w:val="31"/>
            </w:pPr>
            <w:r>
              <w:t>0.38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8" w:type="pct"/>
            <w:noWrap/>
            <w:tcMar>
              <w:top w:w="8" w:type="dxa"/>
              <w:left w:w="8" w:type="dxa"/>
              <w:right w:w="8" w:type="dxa"/>
            </w:tcMar>
            <w:vAlign w:val="center"/>
          </w:tcPr>
          <w:p>
            <w:pPr>
              <w:pStyle w:val="31"/>
            </w:pPr>
            <w:r>
              <w:t>景观绿化区</w:t>
            </w:r>
          </w:p>
        </w:tc>
        <w:tc>
          <w:tcPr>
            <w:tcW w:w="1822" w:type="pct"/>
            <w:gridSpan w:val="2"/>
            <w:tcMar>
              <w:top w:w="8" w:type="dxa"/>
              <w:left w:w="8" w:type="dxa"/>
              <w:right w:w="8" w:type="dxa"/>
            </w:tcMar>
            <w:vAlign w:val="center"/>
          </w:tcPr>
          <w:p>
            <w:pPr>
              <w:pStyle w:val="31"/>
            </w:pPr>
            <w:r>
              <w:t>1.48</w:t>
            </w:r>
          </w:p>
        </w:tc>
        <w:tc>
          <w:tcPr>
            <w:tcW w:w="1121" w:type="pct"/>
            <w:gridSpan w:val="3"/>
            <w:tcMar>
              <w:top w:w="8" w:type="dxa"/>
              <w:left w:w="8" w:type="dxa"/>
              <w:right w:w="8" w:type="dxa"/>
            </w:tcMar>
            <w:vAlign w:val="center"/>
          </w:tcPr>
          <w:p>
            <w:pPr>
              <w:pStyle w:val="31"/>
            </w:pPr>
          </w:p>
        </w:tc>
        <w:tc>
          <w:tcPr>
            <w:tcW w:w="1309" w:type="pct"/>
            <w:gridSpan w:val="3"/>
            <w:tcMar>
              <w:top w:w="8" w:type="dxa"/>
              <w:left w:w="8" w:type="dxa"/>
              <w:right w:w="8" w:type="dxa"/>
            </w:tcMar>
            <w:vAlign w:val="center"/>
          </w:tcPr>
          <w:p>
            <w:pPr>
              <w:pStyle w:val="31"/>
            </w:pPr>
            <w:r>
              <w:t>1.48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8" w:type="pct"/>
            <w:noWrap/>
            <w:tcMar>
              <w:top w:w="8" w:type="dxa"/>
              <w:left w:w="8" w:type="dxa"/>
              <w:right w:w="8" w:type="dxa"/>
            </w:tcMar>
            <w:vAlign w:val="center"/>
          </w:tcPr>
          <w:p>
            <w:pPr>
              <w:pStyle w:val="31"/>
            </w:pPr>
            <w:r>
              <w:t>道路广场区</w:t>
            </w:r>
          </w:p>
        </w:tc>
        <w:tc>
          <w:tcPr>
            <w:tcW w:w="1822" w:type="pct"/>
            <w:gridSpan w:val="2"/>
            <w:tcMar>
              <w:top w:w="8" w:type="dxa"/>
              <w:left w:w="8" w:type="dxa"/>
              <w:right w:w="8" w:type="dxa"/>
            </w:tcMar>
            <w:vAlign w:val="center"/>
          </w:tcPr>
          <w:p>
            <w:pPr>
              <w:pStyle w:val="31"/>
            </w:pPr>
            <w:r>
              <w:t>0.13</w:t>
            </w:r>
          </w:p>
        </w:tc>
        <w:tc>
          <w:tcPr>
            <w:tcW w:w="1121" w:type="pct"/>
            <w:gridSpan w:val="3"/>
            <w:tcMar>
              <w:top w:w="8" w:type="dxa"/>
              <w:left w:w="8" w:type="dxa"/>
              <w:right w:w="8" w:type="dxa"/>
            </w:tcMar>
            <w:vAlign w:val="center"/>
          </w:tcPr>
          <w:p>
            <w:pPr>
              <w:pStyle w:val="31"/>
            </w:pPr>
          </w:p>
        </w:tc>
        <w:tc>
          <w:tcPr>
            <w:tcW w:w="1309" w:type="pct"/>
            <w:gridSpan w:val="3"/>
            <w:tcMar>
              <w:top w:w="8" w:type="dxa"/>
              <w:left w:w="8" w:type="dxa"/>
              <w:right w:w="8" w:type="dxa"/>
            </w:tcMar>
            <w:vAlign w:val="center"/>
          </w:tcPr>
          <w:p>
            <w:pPr>
              <w:pStyle w:val="31"/>
            </w:pPr>
            <w:r>
              <w:t>0.13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8" w:type="pct"/>
            <w:noWrap/>
            <w:tcMar>
              <w:top w:w="8" w:type="dxa"/>
              <w:left w:w="8" w:type="dxa"/>
              <w:right w:w="8" w:type="dxa"/>
            </w:tcMar>
            <w:vAlign w:val="center"/>
          </w:tcPr>
          <w:p>
            <w:pPr>
              <w:pStyle w:val="31"/>
            </w:pPr>
            <w:r>
              <w:t>临时堆土区</w:t>
            </w:r>
          </w:p>
        </w:tc>
        <w:tc>
          <w:tcPr>
            <w:tcW w:w="1822" w:type="pct"/>
            <w:gridSpan w:val="2"/>
            <w:tcMar>
              <w:top w:w="8" w:type="dxa"/>
              <w:left w:w="8" w:type="dxa"/>
              <w:right w:w="8" w:type="dxa"/>
            </w:tcMar>
            <w:vAlign w:val="center"/>
          </w:tcPr>
          <w:p>
            <w:pPr>
              <w:pStyle w:val="31"/>
            </w:pPr>
          </w:p>
        </w:tc>
        <w:tc>
          <w:tcPr>
            <w:tcW w:w="1121" w:type="pct"/>
            <w:gridSpan w:val="3"/>
            <w:tcMar>
              <w:top w:w="8" w:type="dxa"/>
              <w:left w:w="8" w:type="dxa"/>
              <w:right w:w="8" w:type="dxa"/>
            </w:tcMar>
            <w:vAlign w:val="center"/>
          </w:tcPr>
          <w:p>
            <w:pPr>
              <w:pStyle w:val="31"/>
            </w:pPr>
            <w:r>
              <w:t>0.06</w:t>
            </w:r>
          </w:p>
        </w:tc>
        <w:tc>
          <w:tcPr>
            <w:tcW w:w="1309" w:type="pct"/>
            <w:gridSpan w:val="3"/>
            <w:tcMar>
              <w:top w:w="8" w:type="dxa"/>
              <w:left w:w="8" w:type="dxa"/>
              <w:right w:w="8" w:type="dxa"/>
            </w:tcMar>
            <w:vAlign w:val="center"/>
          </w:tcPr>
          <w:p>
            <w:pPr>
              <w:pStyle w:val="31"/>
            </w:pPr>
            <w:r>
              <w:t>0.06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8" w:type="pct"/>
            <w:noWrap/>
            <w:tcMar>
              <w:top w:w="8" w:type="dxa"/>
              <w:left w:w="8" w:type="dxa"/>
              <w:right w:w="8" w:type="dxa"/>
            </w:tcMar>
            <w:vAlign w:val="center"/>
          </w:tcPr>
          <w:p>
            <w:pPr>
              <w:pStyle w:val="31"/>
            </w:pPr>
            <w:r>
              <w:t>合计</w:t>
            </w:r>
          </w:p>
        </w:tc>
        <w:tc>
          <w:tcPr>
            <w:tcW w:w="1822" w:type="pct"/>
            <w:gridSpan w:val="2"/>
            <w:tcMar>
              <w:top w:w="8" w:type="dxa"/>
              <w:left w:w="8" w:type="dxa"/>
              <w:right w:w="8" w:type="dxa"/>
            </w:tcMar>
            <w:vAlign w:val="center"/>
          </w:tcPr>
          <w:p>
            <w:pPr>
              <w:pStyle w:val="31"/>
            </w:pPr>
            <w:r>
              <w:t>1.99</w:t>
            </w:r>
          </w:p>
        </w:tc>
        <w:tc>
          <w:tcPr>
            <w:tcW w:w="1121" w:type="pct"/>
            <w:gridSpan w:val="3"/>
            <w:tcMar>
              <w:top w:w="8" w:type="dxa"/>
              <w:left w:w="8" w:type="dxa"/>
              <w:right w:w="8" w:type="dxa"/>
            </w:tcMar>
            <w:vAlign w:val="center"/>
          </w:tcPr>
          <w:p>
            <w:pPr>
              <w:pStyle w:val="31"/>
            </w:pPr>
            <w:r>
              <w:t>0.06</w:t>
            </w:r>
          </w:p>
        </w:tc>
        <w:tc>
          <w:tcPr>
            <w:tcW w:w="1309" w:type="pct"/>
            <w:gridSpan w:val="3"/>
            <w:tcMar>
              <w:top w:w="8" w:type="dxa"/>
              <w:left w:w="8" w:type="dxa"/>
              <w:right w:w="8" w:type="dxa"/>
            </w:tcMar>
            <w:vAlign w:val="center"/>
          </w:tcPr>
          <w:p>
            <w:pPr>
              <w:pStyle w:val="31"/>
            </w:pPr>
            <w:r>
              <w:t>2.05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5000" w:type="pct"/>
            <w:gridSpan w:val="9"/>
            <w:noWrap/>
            <w:tcMar>
              <w:top w:w="8" w:type="dxa"/>
              <w:left w:w="8" w:type="dxa"/>
              <w:right w:w="8" w:type="dxa"/>
            </w:tcMar>
            <w:vAlign w:val="center"/>
          </w:tcPr>
          <w:p>
            <w:pPr>
              <w:pStyle w:val="31"/>
            </w:pPr>
            <w:r>
              <w:t>土石方量            单位：万m³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8" w:type="pct"/>
            <w:noWrap/>
            <w:tcMar>
              <w:top w:w="8" w:type="dxa"/>
              <w:left w:w="8" w:type="dxa"/>
              <w:right w:w="8" w:type="dxa"/>
            </w:tcMar>
            <w:vAlign w:val="center"/>
          </w:tcPr>
          <w:p>
            <w:pPr>
              <w:pStyle w:val="31"/>
            </w:pPr>
            <w:r>
              <w:t>项目</w:t>
            </w:r>
          </w:p>
        </w:tc>
        <w:tc>
          <w:tcPr>
            <w:tcW w:w="1530" w:type="pct"/>
            <w:tcMar>
              <w:top w:w="8" w:type="dxa"/>
              <w:left w:w="8" w:type="dxa"/>
              <w:right w:w="8" w:type="dxa"/>
            </w:tcMar>
            <w:vAlign w:val="center"/>
          </w:tcPr>
          <w:p>
            <w:pPr>
              <w:pStyle w:val="31"/>
            </w:pPr>
            <w:r>
              <w:t>挖方</w:t>
            </w:r>
          </w:p>
        </w:tc>
        <w:tc>
          <w:tcPr>
            <w:tcW w:w="799" w:type="pct"/>
            <w:gridSpan w:val="2"/>
            <w:tcMar>
              <w:top w:w="8" w:type="dxa"/>
              <w:left w:w="8" w:type="dxa"/>
              <w:right w:w="8" w:type="dxa"/>
            </w:tcMar>
            <w:vAlign w:val="center"/>
          </w:tcPr>
          <w:p>
            <w:pPr>
              <w:pStyle w:val="31"/>
            </w:pPr>
            <w:r>
              <w:t>填方</w:t>
            </w:r>
          </w:p>
        </w:tc>
        <w:tc>
          <w:tcPr>
            <w:tcW w:w="434" w:type="pct"/>
            <w:tcMar>
              <w:top w:w="8" w:type="dxa"/>
              <w:left w:w="8" w:type="dxa"/>
              <w:right w:w="8" w:type="dxa"/>
            </w:tcMar>
            <w:vAlign w:val="center"/>
          </w:tcPr>
          <w:p>
            <w:pPr>
              <w:pStyle w:val="31"/>
            </w:pPr>
            <w:r>
              <w:t>调入</w:t>
            </w:r>
          </w:p>
        </w:tc>
        <w:tc>
          <w:tcPr>
            <w:tcW w:w="273" w:type="pct"/>
            <w:gridSpan w:val="2"/>
            <w:tcMar>
              <w:top w:w="8" w:type="dxa"/>
              <w:left w:w="8" w:type="dxa"/>
              <w:right w:w="8" w:type="dxa"/>
            </w:tcMar>
            <w:vAlign w:val="center"/>
          </w:tcPr>
          <w:p>
            <w:pPr>
              <w:pStyle w:val="31"/>
            </w:pPr>
            <w:r>
              <w:t>调出</w:t>
            </w:r>
          </w:p>
        </w:tc>
        <w:tc>
          <w:tcPr>
            <w:tcW w:w="661" w:type="pct"/>
            <w:tcMar>
              <w:top w:w="8" w:type="dxa"/>
              <w:left w:w="8" w:type="dxa"/>
              <w:right w:w="8" w:type="dxa"/>
            </w:tcMar>
            <w:vAlign w:val="center"/>
          </w:tcPr>
          <w:p>
            <w:pPr>
              <w:pStyle w:val="31"/>
            </w:pPr>
            <w:r>
              <w:t>借方</w:t>
            </w:r>
          </w:p>
        </w:tc>
        <w:tc>
          <w:tcPr>
            <w:tcW w:w="555" w:type="pct"/>
            <w:tcMar>
              <w:top w:w="8" w:type="dxa"/>
              <w:left w:w="8" w:type="dxa"/>
              <w:right w:w="8" w:type="dxa"/>
            </w:tcMar>
            <w:vAlign w:val="center"/>
          </w:tcPr>
          <w:p>
            <w:pPr>
              <w:pStyle w:val="31"/>
            </w:pPr>
            <w:r>
              <w:t>余方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8" w:type="pct"/>
            <w:noWrap/>
            <w:tcMar>
              <w:top w:w="8" w:type="dxa"/>
              <w:left w:w="8" w:type="dxa"/>
              <w:right w:w="8" w:type="dxa"/>
            </w:tcMar>
            <w:vAlign w:val="center"/>
          </w:tcPr>
          <w:p>
            <w:pPr>
              <w:pStyle w:val="31"/>
            </w:pPr>
            <w:r>
              <w:t>本工程</w:t>
            </w:r>
          </w:p>
        </w:tc>
        <w:tc>
          <w:tcPr>
            <w:tcW w:w="1530" w:type="pct"/>
            <w:tcMar>
              <w:top w:w="8" w:type="dxa"/>
              <w:left w:w="8" w:type="dxa"/>
              <w:right w:w="8" w:type="dxa"/>
            </w:tcMar>
            <w:vAlign w:val="bottom"/>
          </w:tcPr>
          <w:p>
            <w:pPr>
              <w:pStyle w:val="31"/>
            </w:pPr>
            <w:r>
              <w:t>1.48</w:t>
            </w:r>
          </w:p>
        </w:tc>
        <w:tc>
          <w:tcPr>
            <w:tcW w:w="799" w:type="pct"/>
            <w:gridSpan w:val="2"/>
            <w:tcMar>
              <w:top w:w="8" w:type="dxa"/>
              <w:left w:w="8" w:type="dxa"/>
              <w:right w:w="8" w:type="dxa"/>
            </w:tcMar>
            <w:vAlign w:val="bottom"/>
          </w:tcPr>
          <w:p>
            <w:pPr>
              <w:pStyle w:val="31"/>
            </w:pPr>
            <w:r>
              <w:t>1.48</w:t>
            </w:r>
          </w:p>
        </w:tc>
        <w:tc>
          <w:tcPr>
            <w:tcW w:w="434" w:type="pct"/>
            <w:tcMar>
              <w:top w:w="8" w:type="dxa"/>
              <w:left w:w="8" w:type="dxa"/>
              <w:right w:w="8" w:type="dxa"/>
            </w:tcMar>
            <w:vAlign w:val="center"/>
          </w:tcPr>
          <w:p>
            <w:pPr>
              <w:pStyle w:val="31"/>
            </w:pPr>
          </w:p>
        </w:tc>
        <w:tc>
          <w:tcPr>
            <w:tcW w:w="273" w:type="pct"/>
            <w:gridSpan w:val="2"/>
            <w:tcMar>
              <w:top w:w="8" w:type="dxa"/>
              <w:left w:w="8" w:type="dxa"/>
              <w:right w:w="8" w:type="dxa"/>
            </w:tcMar>
            <w:vAlign w:val="center"/>
          </w:tcPr>
          <w:p>
            <w:pPr>
              <w:pStyle w:val="31"/>
            </w:pPr>
          </w:p>
        </w:tc>
        <w:tc>
          <w:tcPr>
            <w:tcW w:w="661" w:type="pct"/>
            <w:tcMar>
              <w:top w:w="8" w:type="dxa"/>
              <w:left w:w="8" w:type="dxa"/>
              <w:right w:w="8" w:type="dxa"/>
            </w:tcMar>
            <w:vAlign w:val="center"/>
          </w:tcPr>
          <w:p>
            <w:pPr>
              <w:pStyle w:val="31"/>
            </w:pPr>
          </w:p>
        </w:tc>
        <w:tc>
          <w:tcPr>
            <w:tcW w:w="555" w:type="pct"/>
            <w:noWrap/>
            <w:tcMar>
              <w:top w:w="8" w:type="dxa"/>
              <w:left w:w="8" w:type="dxa"/>
              <w:right w:w="8" w:type="dxa"/>
            </w:tcMar>
            <w:vAlign w:val="center"/>
          </w:tcPr>
          <w:p>
            <w:pPr>
              <w:pStyle w:val="31"/>
            </w:pPr>
          </w:p>
        </w:tc>
      </w:tr>
    </w:tbl>
    <w:p>
      <w:pPr>
        <w:pStyle w:val="4"/>
      </w:pPr>
      <w:r>
        <w:t>水土保持方案编制进展情况</w:t>
      </w:r>
    </w:p>
    <w:p>
      <w:r>
        <w:t>广西农垦永新畜牧集团有限公司良圻原种猪场于2020年6月委托广西广蓝工程设计咨询有限公司承担良圻原种猪场（五期）无害化配套处理场水土保持方案报告的编制任务。接到任务后，我公司委派技术人员开展良圻原种猪场（五期）无害化配套处理场水土保持方案的编制工作，技术人员对项目进行实地勘察、收集有关资料分析研究，按照建设项目水土保持方案编制规程和技术规范，于2020年10月编制完成《良圻原种猪场（五期）无害化配套处理场水土保持方案报告表》。</w:t>
      </w:r>
    </w:p>
    <w:p>
      <w:pPr>
        <w:pStyle w:val="3"/>
      </w:pPr>
      <w:bookmarkStart w:id="14" w:name="_Toc60233190"/>
      <w:r>
        <w:t>项目组成及布置</w:t>
      </w:r>
      <w:bookmarkEnd w:id="14"/>
    </w:p>
    <w:p>
      <w:pPr>
        <w:pStyle w:val="4"/>
      </w:pPr>
      <w:r>
        <w:t>总平面布置</w:t>
      </w:r>
    </w:p>
    <w:p>
      <w:r>
        <w:t>本项目南侧为办公楼占地面积306m²，南侧出入口一个，1个洗车池，通向南侧出入口的大门、消毒室占地面积为53.65m²。北侧为100m³水池1个、变压器。东侧为污水池占地面积30m²，污水处理系统占地面积450m²，西侧为两个出入口和两个洗车池，宿舍200m²。项目区中心为生产车间占地面积为1098.78m²，冷却塔及蓄水池为16m²，吸附池占地面积为108m²，锅炉房80m²，复合肥车间1476m²。</w:t>
      </w:r>
    </w:p>
    <w:p>
      <w:pPr>
        <w:pStyle w:val="4"/>
      </w:pPr>
      <w:r>
        <w:t>项目竖向布置</w:t>
      </w:r>
    </w:p>
    <w:p>
      <w:r>
        <w:t>工程总体依原地形进行建设，场地现状大体呈北高南低之势，以三级阶梯状从北向南依次降低，每级高差约1.5m，项目原始标高107.14~113.68m，设计高程为108~113m。四周场地四周均无边坡产生，场地内部阶梯之间采用1：1缓坡衔接各个高差台级。</w:t>
      </w:r>
    </w:p>
    <w:p>
      <w:pPr>
        <w:pStyle w:val="4"/>
      </w:pPr>
      <w:r>
        <w:t>基础设计</w:t>
      </w:r>
    </w:p>
    <w:p>
      <w:r>
        <w:t>根据工程施工资料，本项目建筑采用天然浅基础。</w:t>
      </w:r>
    </w:p>
    <w:p>
      <w:pPr>
        <w:pStyle w:val="4"/>
      </w:pPr>
      <w:r>
        <w:t>工艺技术方案</w:t>
      </w:r>
    </w:p>
    <w:p>
      <w:pPr>
        <w:pStyle w:val="5"/>
      </w:pPr>
      <w:r>
        <w:t>病死猪无害化处理技术方案确定</w:t>
      </w:r>
    </w:p>
    <w:p>
      <w:r>
        <w:t>干化法是在一个密闭的高压夹层容器内，通过在夹层通入高温循环热源对病死动物或待销毁的无主动物制品进行高温灭菌处理，热蒸汽不直接接触化制的尸肉的一种技术，该工艺采用高温高压的方式，处理物中心温度≥140度，压力≥0.5MPa（绝对压力），时间≥4h,并且要保压30分钟，将物料（ 畜禽尸体或待销毁的无主动物制品、屠宰废弃物、孵化场废弃）转化成有机肥或燃料。本生产线以环保、高产出，低劳动量、高效率，设备坚固耐用为基准，产出成品（肉骨粉）蛋白含量≥65%，水份含量≤12%,工厂内外无异味。</w:t>
      </w:r>
    </w:p>
    <w:p>
      <w:pPr>
        <w:pStyle w:val="5"/>
      </w:pPr>
      <w:r>
        <w:t>病死猪无害化处理技术方案流程</w:t>
      </w:r>
    </w:p>
    <w:p>
      <w:r>
        <w:t>病死猪无害化处理技术方案流程详见下图。</w:t>
      </w:r>
    </w:p>
    <w:p>
      <w:pPr>
        <w:pStyle w:val="31"/>
      </w:pPr>
      <w:r>
        <w:drawing>
          <wp:inline distT="0" distB="0" distL="0" distR="0">
            <wp:extent cx="4970145" cy="2019300"/>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4985275" cy="2025394"/>
                    </a:xfrm>
                    <a:prstGeom prst="rect">
                      <a:avLst/>
                    </a:prstGeom>
                  </pic:spPr>
                </pic:pic>
              </a:graphicData>
            </a:graphic>
          </wp:inline>
        </w:drawing>
      </w:r>
    </w:p>
    <w:p>
      <w:pPr>
        <w:pStyle w:val="11"/>
        <w:spacing w:after="240" w:line="240" w:lineRule="exact"/>
        <w:ind w:firstLine="0"/>
        <w:jc w:val="center"/>
        <w:rPr>
          <w:rFonts w:ascii="Times New Roman" w:hAnsi="Times New Roman"/>
          <w:sz w:val="21"/>
        </w:rPr>
      </w:pPr>
      <w:r>
        <w:rPr>
          <w:rFonts w:ascii="Times New Roman" w:hAnsi="Times New Roman"/>
          <w:sz w:val="21"/>
        </w:rPr>
        <w:t xml:space="preserve">图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图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病死猪无害化处理技术方案流程图</w:t>
      </w:r>
    </w:p>
    <w:p>
      <w:pPr>
        <w:pStyle w:val="5"/>
      </w:pPr>
      <w:r>
        <w:t>污水处理工艺及其说明</w:t>
      </w:r>
    </w:p>
    <w:p>
      <w:r>
        <w:t>本工程处理的污水为典型的生活污水，究其BOD/COD值在0.5以上，属可生化性较好，因此拟采用气浮+水解酸化+接触氧化+沉淀+曝气生物滤池+消毒的处理工艺，该工艺操作简单，运转费用低，处理效果好，运行稳定，能有效地确保污水达标排放。</w:t>
      </w:r>
    </w:p>
    <w:p>
      <w:pPr>
        <w:pStyle w:val="31"/>
      </w:pPr>
      <w:bookmarkStart w:id="43" w:name="_GoBack"/>
      <w:r>
        <w:drawing>
          <wp:inline distT="0" distB="0" distL="0" distR="0">
            <wp:extent cx="5380355" cy="3028315"/>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8"/>
                    <a:stretch>
                      <a:fillRect/>
                    </a:stretch>
                  </pic:blipFill>
                  <pic:spPr>
                    <a:xfrm>
                      <a:off x="0" y="0"/>
                      <a:ext cx="5380952" cy="3028571"/>
                    </a:xfrm>
                    <a:prstGeom prst="rect">
                      <a:avLst/>
                    </a:prstGeom>
                  </pic:spPr>
                </pic:pic>
              </a:graphicData>
            </a:graphic>
          </wp:inline>
        </w:drawing>
      </w:r>
      <w:bookmarkEnd w:id="43"/>
    </w:p>
    <w:p>
      <w:pPr>
        <w:pStyle w:val="11"/>
        <w:spacing w:after="240" w:line="240" w:lineRule="exact"/>
        <w:ind w:firstLine="0"/>
        <w:jc w:val="center"/>
        <w:rPr>
          <w:rFonts w:ascii="Times New Roman" w:hAnsi="Times New Roman"/>
          <w:sz w:val="21"/>
        </w:rPr>
      </w:pPr>
      <w:r>
        <w:rPr>
          <w:rFonts w:ascii="Times New Roman" w:hAnsi="Times New Roman"/>
          <w:sz w:val="21"/>
        </w:rPr>
        <w:t xml:space="preserve">图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图 \* ARABIC \s 2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t>污水处理流程图</w:t>
      </w:r>
    </w:p>
    <w:p>
      <w:r>
        <w:t>废水由排水系统收集后，进入调节池，进行均质均量，调节池中设置液位控制器，再经液位控制仪传递信号，由提升泵送至气浮机去除浮油以及部分悬浮物为后续生化处理减轻负担，气浮机出水自流进入水解酸化池，进行酸化水解和硝化反硝化，降低有机物浓度，去除部分氨氮，然后入流接触氧化池进行好氧生化反应，在此绝大部分有机污染物通过生物氧化、吸附得以降解，出水自流至沉淀池（二沉池）进行固液分离，沉淀池上清液经曝气生物滤池深度处理以及进一步去除氨氮后自流进入消毒清水池由二氧化氯消毒后排放。二沉池中的污泥部分回流至A级生物处理池，另一部分污泥至污泥浓缩池进行污泥消化后定期抽吸外运，污泥池上清液回流至A级生物池再处理。</w:t>
      </w:r>
    </w:p>
    <w:p>
      <w:r>
        <w:t>由格栅截留下的杂物定期装入小车倾倒至垃圾场，污泥消化池中的污泥部分回流至A级生物处理池，另一部分污泥至污泥池进行污泥消化后定期抽吸外运，污泥池上清液回流至调节池再处理。</w:t>
      </w:r>
    </w:p>
    <w:p>
      <w:pPr>
        <w:pStyle w:val="5"/>
      </w:pPr>
      <w:r>
        <w:t>废气处理工艺及其说明</w:t>
      </w:r>
    </w:p>
    <w:p>
      <w:r>
        <w:t>本无害化处理工艺设备中的废气处理，采用四级处理，对化制及烘干环节产生的废气可实现完全达标排放。</w:t>
      </w:r>
    </w:p>
    <w:p>
      <w:r>
        <w:t>主要配置设备：降尘器、真空泵站、冷却塔、冷凝器、等离子除臭系统、生物吸附池。</w:t>
      </w:r>
    </w:p>
    <w:p>
      <w:r>
        <w:t>物料在高温高压化制环节，物料在化制机内高温高压粉碎灭菌后，首先进行泄压环节，开启阀门，废气经泄压口通过废气管道首先进入降尘器，降尘器采用旋风降尘原理，对泄压废气起到缓冲作用，同时把废气中掺杂的颗粒物降尘收集起来，然后废气在经过冷凝器，冷凝器采用热蒸汽遇冷凝结成水的原理，把高温废气冷凝成水，冷凝水通过真空泵站的污水收集罐收集后进入污水处理设备处理，少量未冷凝的气体通过密闭的管道进入等离子除臭系统处理，处理后最终端的少量尾气通过引风机引入生物吸附池，利用吸附池内填料、菌种吸附后，经过四级处理后的气体可实现达标排放。</w:t>
      </w:r>
    </w:p>
    <w:p>
      <w:pPr>
        <w:pStyle w:val="5"/>
      </w:pPr>
      <w:r>
        <w:t>有机肥生产工艺及其说明</w:t>
      </w:r>
    </w:p>
    <w:p>
      <w:r>
        <w:t>粪便有机肥深加工采用粉状加工工艺，包括投料仓、立式链条粉碎机、振动筛分机、皮带机、定量包装机。</w:t>
      </w:r>
    </w:p>
    <w:p>
      <w:r>
        <w:t>粪便在猪场的发酵罐发酵腐熟后成有机肥原料，然后运输到无害化处理场，将其投入投料仓，经立式链条粉碎机粉碎，在振动筛分机筛选，把粗料筛出再进行粉碎，细料通过皮带机运输到定量包装机进行分装成袋。</w:t>
      </w:r>
    </w:p>
    <w:p>
      <w:pPr>
        <w:pStyle w:val="4"/>
      </w:pPr>
      <w:r>
        <w:t>绿化设计</w:t>
      </w:r>
    </w:p>
    <w:p>
      <w:r>
        <w:t>本项目绿化绕建筑物四周和道路两旁，本项目绿化采用铺草皮绿化方式，主要根据场地的大小和周边环境设施要求进行合理设计，在保证建筑基础得到保护的同时适当做好绿化，为项目区加强了水土保持防护效果。经统计，项目区绿化面积14807m²，项目整体绿地率74%。</w:t>
      </w:r>
    </w:p>
    <w:p>
      <w:pPr>
        <w:pStyle w:val="4"/>
      </w:pPr>
      <w:r>
        <w:t>其他配套工程</w:t>
      </w:r>
    </w:p>
    <w:p>
      <w:r>
        <w:t>项目配套建设消防工程、照明工程、通讯工程等，完善项目区配套设施环境。</w:t>
      </w:r>
    </w:p>
    <w:p>
      <w:pPr>
        <w:pStyle w:val="3"/>
      </w:pPr>
      <w:bookmarkStart w:id="15" w:name="_Toc60233191"/>
      <w:r>
        <w:t>施工组织</w:t>
      </w:r>
      <w:bookmarkEnd w:id="15"/>
    </w:p>
    <w:p>
      <w:pPr>
        <w:pStyle w:val="5"/>
      </w:pPr>
      <w:r>
        <w:t>施工条件</w:t>
      </w:r>
    </w:p>
    <w:p>
      <w:r>
        <w:t>（1）施工用水、用电及交通条件</w:t>
      </w:r>
    </w:p>
    <w:p>
      <w:r>
        <w:t>工程在红线内新建100m³水塔，安装专用水管，可保证处理场正常用水。项目供电由西津电网供电，配专用变压器，并自备柴油发电机组一套，项目用电已有保证。</w:t>
      </w:r>
    </w:p>
    <w:p>
      <w:r>
        <w:t>（2）建筑材料</w:t>
      </w:r>
    </w:p>
    <w:p>
      <w:r>
        <w:t>本项目所需的建筑用碎石、块石、钢材、木材、水泥、混凝土等可就地从建材市场和料场采购，可以满足本工程需要。</w:t>
      </w:r>
    </w:p>
    <w:p>
      <w:pPr>
        <w:pStyle w:val="5"/>
      </w:pPr>
      <w:r>
        <w:t>施工生产区设置</w:t>
      </w:r>
    </w:p>
    <w:p>
      <w:r>
        <w:t>项目施工期间将加工堆放及办公生活区布置在项目4号建筑物北侧红线内，占地约400m²，由于工程已经设置，方案不再设置施工生产生活区。</w:t>
      </w:r>
    </w:p>
    <w:p>
      <w:pPr>
        <w:pStyle w:val="5"/>
      </w:pPr>
      <w:r>
        <w:t>临时堆土场设置</w:t>
      </w:r>
    </w:p>
    <w:p>
      <w:r>
        <w:t>本项目设置有1处临时堆土场，主要工程周转回填土方。临时堆土场布置在项目用地红线范围外，位于场地南处，占地面积0.06hm²，原地貌为旱地。临时堆土场平均堆高3.0m，容量0.18万m³，容量满足本项目临时堆土需要。</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1.3</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临时堆土区特性表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17"/>
        <w:gridCol w:w="1276"/>
        <w:gridCol w:w="1416"/>
        <w:gridCol w:w="1276"/>
        <w:gridCol w:w="1276"/>
        <w:gridCol w:w="23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1" w:type="pct"/>
            <w:vAlign w:val="center"/>
          </w:tcPr>
          <w:p>
            <w:pPr>
              <w:pStyle w:val="31"/>
            </w:pPr>
            <w:r>
              <w:t>位置</w:t>
            </w:r>
          </w:p>
        </w:tc>
        <w:tc>
          <w:tcPr>
            <w:tcW w:w="718" w:type="pct"/>
            <w:vAlign w:val="center"/>
          </w:tcPr>
          <w:p>
            <w:pPr>
              <w:pStyle w:val="31"/>
            </w:pPr>
            <w:r>
              <w:t>面积（hm²）</w:t>
            </w:r>
          </w:p>
        </w:tc>
        <w:tc>
          <w:tcPr>
            <w:tcW w:w="797" w:type="pct"/>
            <w:vAlign w:val="center"/>
          </w:tcPr>
          <w:p>
            <w:pPr>
              <w:pStyle w:val="31"/>
            </w:pPr>
            <w:r>
              <w:t>平均堆高（m）</w:t>
            </w:r>
          </w:p>
        </w:tc>
        <w:tc>
          <w:tcPr>
            <w:tcW w:w="718" w:type="pct"/>
            <w:vAlign w:val="center"/>
          </w:tcPr>
          <w:p>
            <w:pPr>
              <w:pStyle w:val="31"/>
            </w:pPr>
            <w:r>
              <w:t>容量（万m³）</w:t>
            </w:r>
          </w:p>
        </w:tc>
        <w:tc>
          <w:tcPr>
            <w:tcW w:w="718" w:type="pct"/>
            <w:vAlign w:val="center"/>
          </w:tcPr>
          <w:p>
            <w:pPr>
              <w:pStyle w:val="31"/>
            </w:pPr>
            <w:r>
              <w:t>地形地貌</w:t>
            </w:r>
          </w:p>
        </w:tc>
        <w:tc>
          <w:tcPr>
            <w:tcW w:w="1308" w:type="pct"/>
            <w:vAlign w:val="center"/>
          </w:tcPr>
          <w:p>
            <w:pPr>
              <w:pStyle w:val="31"/>
            </w:pPr>
            <w:r>
              <w:t>恢复方向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41" w:type="pct"/>
            <w:vAlign w:val="center"/>
          </w:tcPr>
          <w:p>
            <w:pPr>
              <w:pStyle w:val="31"/>
            </w:pPr>
            <w:r>
              <w:t>主体工程区外</w:t>
            </w:r>
          </w:p>
        </w:tc>
        <w:tc>
          <w:tcPr>
            <w:tcW w:w="718" w:type="pct"/>
            <w:vAlign w:val="center"/>
          </w:tcPr>
          <w:p>
            <w:pPr>
              <w:pStyle w:val="31"/>
            </w:pPr>
            <w:r>
              <w:t>0.06</w:t>
            </w:r>
          </w:p>
        </w:tc>
        <w:tc>
          <w:tcPr>
            <w:tcW w:w="797" w:type="pct"/>
            <w:vAlign w:val="center"/>
          </w:tcPr>
          <w:p>
            <w:pPr>
              <w:pStyle w:val="31"/>
            </w:pPr>
            <w:r>
              <w:t>3.0</w:t>
            </w:r>
          </w:p>
        </w:tc>
        <w:tc>
          <w:tcPr>
            <w:tcW w:w="718" w:type="pct"/>
            <w:vAlign w:val="center"/>
          </w:tcPr>
          <w:p>
            <w:pPr>
              <w:pStyle w:val="31"/>
            </w:pPr>
            <w:r>
              <w:t>0.18</w:t>
            </w:r>
          </w:p>
        </w:tc>
        <w:tc>
          <w:tcPr>
            <w:tcW w:w="718" w:type="pct"/>
            <w:vAlign w:val="center"/>
          </w:tcPr>
          <w:p>
            <w:pPr>
              <w:pStyle w:val="31"/>
            </w:pPr>
            <w:r>
              <w:t>平地</w:t>
            </w:r>
          </w:p>
        </w:tc>
        <w:tc>
          <w:tcPr>
            <w:tcW w:w="1308" w:type="pct"/>
            <w:vAlign w:val="center"/>
          </w:tcPr>
          <w:p>
            <w:pPr>
              <w:pStyle w:val="31"/>
            </w:pPr>
            <w:r>
              <w:t>后期按照原地貌恢复耕地</w:t>
            </w:r>
          </w:p>
        </w:tc>
      </w:tr>
    </w:tbl>
    <w:p>
      <w:pPr>
        <w:pStyle w:val="3"/>
      </w:pPr>
      <w:bookmarkStart w:id="16" w:name="_Toc60233192"/>
      <w:r>
        <w:t>工程占地</w:t>
      </w:r>
      <w:bookmarkEnd w:id="16"/>
    </w:p>
    <w:p>
      <w:r>
        <w:t>根据项目用地红线图及工程总体布置，本工程总占地2.05hm²，其中永久占地1.99 hm²，临时占地0.06hm²，占地类型为旱地，由主体工程区中建筑物区、道路广场区、施工生产生活区、景观绿化区和临时堆土区等组成。施工生产生活区布置在主体工程区内，面积不重复计列。</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  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1.4</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工程占地及地类一览表             单位：hm² </w:t>
      </w:r>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583"/>
        <w:gridCol w:w="2126"/>
        <w:gridCol w:w="1985"/>
        <w:gridCol w:w="992"/>
        <w:gridCol w:w="1134"/>
        <w:gridCol w:w="708"/>
        <w:gridCol w:w="11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557" w:type="pct"/>
            <w:gridSpan w:val="2"/>
            <w:vMerge w:val="restart"/>
            <w:tcBorders>
              <w:tl2br w:val="nil"/>
              <w:tr2bl w:val="nil"/>
            </w:tcBorders>
            <w:shd w:val="clear" w:color="auto" w:fill="auto"/>
            <w:vAlign w:val="center"/>
          </w:tcPr>
          <w:p>
            <w:pPr>
              <w:pStyle w:val="31"/>
            </w:pPr>
            <w:r>
              <w:t>项目组成</w:t>
            </w:r>
          </w:p>
        </w:tc>
        <w:tc>
          <w:tcPr>
            <w:tcW w:w="1141" w:type="pct"/>
            <w:tcBorders>
              <w:tl2br w:val="nil"/>
              <w:tr2bl w:val="nil"/>
            </w:tcBorders>
            <w:shd w:val="clear" w:color="auto" w:fill="auto"/>
            <w:vAlign w:val="center"/>
          </w:tcPr>
          <w:p>
            <w:pPr>
              <w:pStyle w:val="31"/>
            </w:pPr>
            <w:r>
              <w:t>占地类型及数量</w:t>
            </w:r>
          </w:p>
        </w:tc>
        <w:tc>
          <w:tcPr>
            <w:tcW w:w="1222" w:type="pct"/>
            <w:gridSpan w:val="2"/>
            <w:tcBorders>
              <w:tl2br w:val="nil"/>
              <w:tr2bl w:val="nil"/>
            </w:tcBorders>
            <w:vAlign w:val="center"/>
          </w:tcPr>
          <w:p>
            <w:pPr>
              <w:pStyle w:val="31"/>
            </w:pPr>
            <w:r>
              <w:t>占地性质</w:t>
            </w:r>
          </w:p>
        </w:tc>
        <w:tc>
          <w:tcPr>
            <w:tcW w:w="407" w:type="pct"/>
            <w:vMerge w:val="restart"/>
            <w:tcBorders>
              <w:tl2br w:val="nil"/>
              <w:tr2bl w:val="nil"/>
            </w:tcBorders>
            <w:shd w:val="clear" w:color="auto" w:fill="auto"/>
            <w:vAlign w:val="center"/>
          </w:tcPr>
          <w:p>
            <w:pPr>
              <w:pStyle w:val="31"/>
            </w:pPr>
            <w:r>
              <w:t>合计</w:t>
            </w:r>
          </w:p>
        </w:tc>
        <w:tc>
          <w:tcPr>
            <w:tcW w:w="673" w:type="pct"/>
            <w:vMerge w:val="restart"/>
            <w:tcBorders>
              <w:tl2br w:val="nil"/>
              <w:tr2bl w:val="nil"/>
            </w:tcBorders>
            <w:vAlign w:val="center"/>
          </w:tcPr>
          <w:p>
            <w:pPr>
              <w:pStyle w:val="31"/>
            </w:pPr>
            <w:r>
              <w:t>行政区域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557" w:type="pct"/>
            <w:gridSpan w:val="2"/>
            <w:vMerge w:val="continue"/>
            <w:tcBorders>
              <w:tl2br w:val="nil"/>
              <w:tr2bl w:val="nil"/>
            </w:tcBorders>
            <w:shd w:val="clear" w:color="auto" w:fill="auto"/>
            <w:vAlign w:val="center"/>
          </w:tcPr>
          <w:p>
            <w:pPr>
              <w:pStyle w:val="31"/>
            </w:pPr>
          </w:p>
        </w:tc>
        <w:tc>
          <w:tcPr>
            <w:tcW w:w="1141" w:type="pct"/>
            <w:tcBorders>
              <w:tl2br w:val="nil"/>
              <w:tr2bl w:val="nil"/>
            </w:tcBorders>
            <w:shd w:val="clear" w:color="auto" w:fill="auto"/>
            <w:vAlign w:val="center"/>
          </w:tcPr>
          <w:p>
            <w:pPr>
              <w:pStyle w:val="31"/>
            </w:pPr>
            <w:r>
              <w:t>旱地</w:t>
            </w:r>
          </w:p>
        </w:tc>
        <w:tc>
          <w:tcPr>
            <w:tcW w:w="570" w:type="pct"/>
            <w:tcBorders>
              <w:tl2br w:val="nil"/>
              <w:tr2bl w:val="nil"/>
            </w:tcBorders>
            <w:vAlign w:val="center"/>
          </w:tcPr>
          <w:p>
            <w:pPr>
              <w:pStyle w:val="31"/>
            </w:pPr>
            <w:r>
              <w:t>永久</w:t>
            </w:r>
          </w:p>
        </w:tc>
        <w:tc>
          <w:tcPr>
            <w:tcW w:w="652" w:type="pct"/>
            <w:tcBorders>
              <w:tl2br w:val="nil"/>
              <w:tr2bl w:val="nil"/>
            </w:tcBorders>
            <w:vAlign w:val="center"/>
          </w:tcPr>
          <w:p>
            <w:pPr>
              <w:pStyle w:val="31"/>
            </w:pPr>
            <w:r>
              <w:t>临时</w:t>
            </w:r>
          </w:p>
        </w:tc>
        <w:tc>
          <w:tcPr>
            <w:tcW w:w="407" w:type="pct"/>
            <w:vMerge w:val="continue"/>
            <w:tcBorders>
              <w:tl2br w:val="nil"/>
              <w:tr2bl w:val="nil"/>
            </w:tcBorders>
            <w:shd w:val="clear" w:color="auto" w:fill="auto"/>
            <w:vAlign w:val="center"/>
          </w:tcPr>
          <w:p>
            <w:pPr>
              <w:pStyle w:val="31"/>
            </w:pPr>
          </w:p>
        </w:tc>
        <w:tc>
          <w:tcPr>
            <w:tcW w:w="673" w:type="pct"/>
            <w:vMerge w:val="continue"/>
            <w:tcBorders>
              <w:tl2br w:val="nil"/>
              <w:tr2bl w:val="nil"/>
            </w:tcBorders>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335" w:type="pct"/>
            <w:vMerge w:val="restart"/>
            <w:tcBorders>
              <w:tl2br w:val="nil"/>
              <w:tr2bl w:val="nil"/>
            </w:tcBorders>
            <w:shd w:val="clear" w:color="auto" w:fill="auto"/>
            <w:vAlign w:val="center"/>
          </w:tcPr>
          <w:p>
            <w:pPr>
              <w:pStyle w:val="31"/>
            </w:pPr>
            <w:r>
              <w:t>主体工程区</w:t>
            </w:r>
          </w:p>
        </w:tc>
        <w:tc>
          <w:tcPr>
            <w:tcW w:w="1222" w:type="pct"/>
            <w:tcBorders>
              <w:tl2br w:val="nil"/>
              <w:tr2bl w:val="nil"/>
            </w:tcBorders>
            <w:shd w:val="clear" w:color="auto" w:fill="auto"/>
            <w:vAlign w:val="center"/>
          </w:tcPr>
          <w:p>
            <w:pPr>
              <w:pStyle w:val="31"/>
            </w:pPr>
            <w:r>
              <w:t>建筑物区</w:t>
            </w:r>
          </w:p>
        </w:tc>
        <w:tc>
          <w:tcPr>
            <w:tcW w:w="1141" w:type="pct"/>
            <w:tcBorders>
              <w:tl2br w:val="nil"/>
              <w:tr2bl w:val="nil"/>
            </w:tcBorders>
            <w:shd w:val="clear" w:color="auto" w:fill="auto"/>
            <w:vAlign w:val="center"/>
          </w:tcPr>
          <w:p>
            <w:pPr>
              <w:pStyle w:val="31"/>
            </w:pPr>
            <w:r>
              <w:t xml:space="preserve">0.38 </w:t>
            </w:r>
          </w:p>
        </w:tc>
        <w:tc>
          <w:tcPr>
            <w:tcW w:w="570" w:type="pct"/>
            <w:tcBorders>
              <w:tl2br w:val="nil"/>
              <w:tr2bl w:val="nil"/>
            </w:tcBorders>
            <w:vAlign w:val="center"/>
          </w:tcPr>
          <w:p>
            <w:pPr>
              <w:pStyle w:val="31"/>
            </w:pPr>
            <w:r>
              <w:t xml:space="preserve">0.38 </w:t>
            </w:r>
          </w:p>
        </w:tc>
        <w:tc>
          <w:tcPr>
            <w:tcW w:w="652" w:type="pct"/>
            <w:tcBorders>
              <w:tl2br w:val="nil"/>
              <w:tr2bl w:val="nil"/>
            </w:tcBorders>
            <w:vAlign w:val="center"/>
          </w:tcPr>
          <w:p>
            <w:pPr>
              <w:pStyle w:val="31"/>
            </w:pPr>
          </w:p>
        </w:tc>
        <w:tc>
          <w:tcPr>
            <w:tcW w:w="407" w:type="pct"/>
            <w:tcBorders>
              <w:tl2br w:val="nil"/>
              <w:tr2bl w:val="nil"/>
            </w:tcBorders>
            <w:shd w:val="clear" w:color="auto" w:fill="auto"/>
            <w:vAlign w:val="center"/>
          </w:tcPr>
          <w:p>
            <w:pPr>
              <w:pStyle w:val="31"/>
            </w:pPr>
            <w:r>
              <w:t xml:space="preserve">0.38 </w:t>
            </w:r>
          </w:p>
        </w:tc>
        <w:tc>
          <w:tcPr>
            <w:tcW w:w="673" w:type="pct"/>
            <w:vMerge w:val="restart"/>
            <w:tcBorders>
              <w:tl2br w:val="nil"/>
              <w:tr2bl w:val="nil"/>
            </w:tcBorders>
            <w:vAlign w:val="center"/>
          </w:tcPr>
          <w:p>
            <w:pPr>
              <w:pStyle w:val="31"/>
            </w:pPr>
            <w:r>
              <w:t>横县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335" w:type="pct"/>
            <w:vMerge w:val="continue"/>
            <w:tcBorders>
              <w:tl2br w:val="nil"/>
              <w:tr2bl w:val="nil"/>
            </w:tcBorders>
            <w:shd w:val="clear" w:color="auto" w:fill="auto"/>
            <w:vAlign w:val="center"/>
          </w:tcPr>
          <w:p>
            <w:pPr>
              <w:pStyle w:val="31"/>
            </w:pPr>
          </w:p>
        </w:tc>
        <w:tc>
          <w:tcPr>
            <w:tcW w:w="1222" w:type="pct"/>
            <w:tcBorders>
              <w:tl2br w:val="nil"/>
              <w:tr2bl w:val="nil"/>
            </w:tcBorders>
            <w:shd w:val="clear" w:color="auto" w:fill="auto"/>
            <w:vAlign w:val="center"/>
          </w:tcPr>
          <w:p>
            <w:pPr>
              <w:pStyle w:val="31"/>
            </w:pPr>
            <w:r>
              <w:t>道路广场区</w:t>
            </w:r>
          </w:p>
        </w:tc>
        <w:tc>
          <w:tcPr>
            <w:tcW w:w="1141" w:type="pct"/>
            <w:tcBorders>
              <w:tl2br w:val="nil"/>
              <w:tr2bl w:val="nil"/>
            </w:tcBorders>
            <w:shd w:val="clear" w:color="auto" w:fill="auto"/>
            <w:vAlign w:val="center"/>
          </w:tcPr>
          <w:p>
            <w:pPr>
              <w:pStyle w:val="31"/>
            </w:pPr>
            <w:r>
              <w:t>0.13</w:t>
            </w:r>
          </w:p>
        </w:tc>
        <w:tc>
          <w:tcPr>
            <w:tcW w:w="570" w:type="pct"/>
            <w:tcBorders>
              <w:tl2br w:val="nil"/>
              <w:tr2bl w:val="nil"/>
            </w:tcBorders>
            <w:vAlign w:val="center"/>
          </w:tcPr>
          <w:p>
            <w:pPr>
              <w:pStyle w:val="31"/>
            </w:pPr>
            <w:r>
              <w:t>0.13</w:t>
            </w:r>
          </w:p>
        </w:tc>
        <w:tc>
          <w:tcPr>
            <w:tcW w:w="652" w:type="pct"/>
            <w:tcBorders>
              <w:tl2br w:val="nil"/>
              <w:tr2bl w:val="nil"/>
            </w:tcBorders>
            <w:vAlign w:val="center"/>
          </w:tcPr>
          <w:p>
            <w:pPr>
              <w:pStyle w:val="31"/>
            </w:pPr>
          </w:p>
        </w:tc>
        <w:tc>
          <w:tcPr>
            <w:tcW w:w="407" w:type="pct"/>
            <w:tcBorders>
              <w:tl2br w:val="nil"/>
              <w:tr2bl w:val="nil"/>
            </w:tcBorders>
            <w:shd w:val="clear" w:color="auto" w:fill="auto"/>
            <w:vAlign w:val="center"/>
          </w:tcPr>
          <w:p>
            <w:pPr>
              <w:pStyle w:val="31"/>
            </w:pPr>
            <w:r>
              <w:t>0.13</w:t>
            </w:r>
          </w:p>
        </w:tc>
        <w:tc>
          <w:tcPr>
            <w:tcW w:w="673" w:type="pct"/>
            <w:vMerge w:val="continue"/>
            <w:tcBorders>
              <w:tl2br w:val="nil"/>
              <w:tr2bl w:val="nil"/>
            </w:tcBorders>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335" w:type="pct"/>
            <w:vMerge w:val="continue"/>
            <w:tcBorders>
              <w:tl2br w:val="nil"/>
              <w:tr2bl w:val="nil"/>
            </w:tcBorders>
            <w:shd w:val="clear" w:color="auto" w:fill="auto"/>
            <w:vAlign w:val="center"/>
          </w:tcPr>
          <w:p>
            <w:pPr>
              <w:pStyle w:val="31"/>
            </w:pPr>
          </w:p>
        </w:tc>
        <w:tc>
          <w:tcPr>
            <w:tcW w:w="1222" w:type="pct"/>
            <w:tcBorders>
              <w:tl2br w:val="nil"/>
              <w:tr2bl w:val="nil"/>
            </w:tcBorders>
            <w:shd w:val="clear" w:color="auto" w:fill="auto"/>
            <w:vAlign w:val="center"/>
          </w:tcPr>
          <w:p>
            <w:pPr>
              <w:pStyle w:val="31"/>
            </w:pPr>
            <w:r>
              <w:t>景观绿化区</w:t>
            </w:r>
          </w:p>
        </w:tc>
        <w:tc>
          <w:tcPr>
            <w:tcW w:w="1141" w:type="pct"/>
            <w:tcBorders>
              <w:tl2br w:val="nil"/>
              <w:tr2bl w:val="nil"/>
            </w:tcBorders>
            <w:shd w:val="clear" w:color="auto" w:fill="auto"/>
            <w:vAlign w:val="center"/>
          </w:tcPr>
          <w:p>
            <w:pPr>
              <w:pStyle w:val="31"/>
            </w:pPr>
            <w:r>
              <w:t>1.48</w:t>
            </w:r>
          </w:p>
        </w:tc>
        <w:tc>
          <w:tcPr>
            <w:tcW w:w="570" w:type="pct"/>
            <w:tcBorders>
              <w:tl2br w:val="nil"/>
              <w:tr2bl w:val="nil"/>
            </w:tcBorders>
            <w:vAlign w:val="center"/>
          </w:tcPr>
          <w:p>
            <w:pPr>
              <w:pStyle w:val="31"/>
            </w:pPr>
            <w:r>
              <w:t>1.48</w:t>
            </w:r>
          </w:p>
        </w:tc>
        <w:tc>
          <w:tcPr>
            <w:tcW w:w="652" w:type="pct"/>
            <w:tcBorders>
              <w:tl2br w:val="nil"/>
              <w:tr2bl w:val="nil"/>
            </w:tcBorders>
            <w:vAlign w:val="center"/>
          </w:tcPr>
          <w:p>
            <w:pPr>
              <w:pStyle w:val="31"/>
            </w:pPr>
          </w:p>
        </w:tc>
        <w:tc>
          <w:tcPr>
            <w:tcW w:w="407" w:type="pct"/>
            <w:tcBorders>
              <w:tl2br w:val="nil"/>
              <w:tr2bl w:val="nil"/>
            </w:tcBorders>
            <w:shd w:val="clear" w:color="auto" w:fill="auto"/>
            <w:vAlign w:val="center"/>
          </w:tcPr>
          <w:p>
            <w:pPr>
              <w:pStyle w:val="31"/>
            </w:pPr>
            <w:r>
              <w:t>1.48</w:t>
            </w:r>
          </w:p>
        </w:tc>
        <w:tc>
          <w:tcPr>
            <w:tcW w:w="673" w:type="pct"/>
            <w:vMerge w:val="continue"/>
            <w:tcBorders>
              <w:tl2br w:val="nil"/>
              <w:tr2bl w:val="nil"/>
            </w:tcBorders>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335" w:type="pct"/>
            <w:vMerge w:val="continue"/>
            <w:tcBorders>
              <w:tl2br w:val="nil"/>
              <w:tr2bl w:val="nil"/>
            </w:tcBorders>
            <w:shd w:val="clear" w:color="auto" w:fill="auto"/>
            <w:vAlign w:val="center"/>
          </w:tcPr>
          <w:p>
            <w:pPr>
              <w:pStyle w:val="31"/>
            </w:pPr>
          </w:p>
        </w:tc>
        <w:tc>
          <w:tcPr>
            <w:tcW w:w="1222" w:type="pct"/>
            <w:tcBorders>
              <w:tl2br w:val="nil"/>
              <w:tr2bl w:val="nil"/>
            </w:tcBorders>
            <w:shd w:val="clear" w:color="auto" w:fill="auto"/>
            <w:vAlign w:val="center"/>
          </w:tcPr>
          <w:p>
            <w:pPr>
              <w:pStyle w:val="31"/>
            </w:pPr>
            <w:r>
              <w:t>施工生产生活区</w:t>
            </w:r>
          </w:p>
        </w:tc>
        <w:tc>
          <w:tcPr>
            <w:tcW w:w="1141" w:type="pct"/>
            <w:tcBorders>
              <w:tl2br w:val="nil"/>
              <w:tr2bl w:val="nil"/>
            </w:tcBorders>
            <w:shd w:val="clear" w:color="auto" w:fill="auto"/>
            <w:vAlign w:val="center"/>
          </w:tcPr>
          <w:p>
            <w:pPr>
              <w:pStyle w:val="31"/>
            </w:pPr>
            <w:r>
              <w:t>（0.04）</w:t>
            </w:r>
          </w:p>
        </w:tc>
        <w:tc>
          <w:tcPr>
            <w:tcW w:w="570" w:type="pct"/>
            <w:tcBorders>
              <w:tl2br w:val="nil"/>
              <w:tr2bl w:val="nil"/>
            </w:tcBorders>
            <w:vAlign w:val="center"/>
          </w:tcPr>
          <w:p>
            <w:pPr>
              <w:pStyle w:val="31"/>
            </w:pPr>
            <w:r>
              <w:t>（0.04）</w:t>
            </w:r>
          </w:p>
        </w:tc>
        <w:tc>
          <w:tcPr>
            <w:tcW w:w="652" w:type="pct"/>
            <w:tcBorders>
              <w:tl2br w:val="nil"/>
              <w:tr2bl w:val="nil"/>
            </w:tcBorders>
            <w:vAlign w:val="center"/>
          </w:tcPr>
          <w:p>
            <w:pPr>
              <w:pStyle w:val="31"/>
            </w:pPr>
          </w:p>
        </w:tc>
        <w:tc>
          <w:tcPr>
            <w:tcW w:w="407" w:type="pct"/>
            <w:tcBorders>
              <w:tl2br w:val="nil"/>
              <w:tr2bl w:val="nil"/>
            </w:tcBorders>
            <w:shd w:val="clear" w:color="auto" w:fill="auto"/>
            <w:vAlign w:val="center"/>
          </w:tcPr>
          <w:p>
            <w:pPr>
              <w:pStyle w:val="31"/>
            </w:pPr>
            <w:r>
              <w:t>（0.04）</w:t>
            </w:r>
          </w:p>
        </w:tc>
        <w:tc>
          <w:tcPr>
            <w:tcW w:w="673" w:type="pct"/>
            <w:vMerge w:val="continue"/>
            <w:tcBorders>
              <w:tl2br w:val="nil"/>
              <w:tr2bl w:val="nil"/>
            </w:tcBorders>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557" w:type="pct"/>
            <w:gridSpan w:val="2"/>
            <w:tcBorders>
              <w:tl2br w:val="nil"/>
              <w:tr2bl w:val="nil"/>
            </w:tcBorders>
            <w:shd w:val="clear" w:color="auto" w:fill="auto"/>
            <w:vAlign w:val="center"/>
          </w:tcPr>
          <w:p>
            <w:pPr>
              <w:pStyle w:val="31"/>
            </w:pPr>
            <w:r>
              <w:t>临时堆土区</w:t>
            </w:r>
          </w:p>
        </w:tc>
        <w:tc>
          <w:tcPr>
            <w:tcW w:w="1141" w:type="pct"/>
            <w:tcBorders>
              <w:tl2br w:val="nil"/>
              <w:tr2bl w:val="nil"/>
            </w:tcBorders>
            <w:shd w:val="clear" w:color="auto" w:fill="auto"/>
            <w:vAlign w:val="center"/>
          </w:tcPr>
          <w:p>
            <w:pPr>
              <w:pStyle w:val="31"/>
            </w:pPr>
            <w:r>
              <w:t>0.06</w:t>
            </w:r>
          </w:p>
        </w:tc>
        <w:tc>
          <w:tcPr>
            <w:tcW w:w="570" w:type="pct"/>
            <w:tcBorders>
              <w:tl2br w:val="nil"/>
              <w:tr2bl w:val="nil"/>
            </w:tcBorders>
            <w:vAlign w:val="center"/>
          </w:tcPr>
          <w:p>
            <w:pPr>
              <w:pStyle w:val="31"/>
            </w:pPr>
          </w:p>
        </w:tc>
        <w:tc>
          <w:tcPr>
            <w:tcW w:w="652" w:type="pct"/>
            <w:tcBorders>
              <w:tl2br w:val="nil"/>
              <w:tr2bl w:val="nil"/>
            </w:tcBorders>
            <w:vAlign w:val="center"/>
          </w:tcPr>
          <w:p>
            <w:pPr>
              <w:pStyle w:val="31"/>
            </w:pPr>
            <w:r>
              <w:t>0.06</w:t>
            </w:r>
          </w:p>
        </w:tc>
        <w:tc>
          <w:tcPr>
            <w:tcW w:w="407" w:type="pct"/>
            <w:tcBorders>
              <w:tl2br w:val="nil"/>
              <w:tr2bl w:val="nil"/>
            </w:tcBorders>
            <w:shd w:val="clear" w:color="auto" w:fill="auto"/>
            <w:vAlign w:val="center"/>
          </w:tcPr>
          <w:p>
            <w:pPr>
              <w:pStyle w:val="31"/>
            </w:pPr>
            <w:r>
              <w:t>0.06</w:t>
            </w:r>
          </w:p>
        </w:tc>
        <w:tc>
          <w:tcPr>
            <w:tcW w:w="673" w:type="pct"/>
            <w:vMerge w:val="continue"/>
            <w:tcBorders>
              <w:tl2br w:val="nil"/>
              <w:tr2bl w:val="nil"/>
            </w:tcBorders>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557" w:type="pct"/>
            <w:gridSpan w:val="2"/>
            <w:tcBorders>
              <w:tl2br w:val="nil"/>
              <w:tr2bl w:val="nil"/>
            </w:tcBorders>
            <w:shd w:val="clear" w:color="auto" w:fill="auto"/>
            <w:vAlign w:val="center"/>
          </w:tcPr>
          <w:p>
            <w:pPr>
              <w:pStyle w:val="31"/>
            </w:pPr>
            <w:r>
              <w:t>合计</w:t>
            </w:r>
          </w:p>
        </w:tc>
        <w:tc>
          <w:tcPr>
            <w:tcW w:w="1141" w:type="pct"/>
            <w:tcBorders>
              <w:tl2br w:val="nil"/>
              <w:tr2bl w:val="nil"/>
            </w:tcBorders>
            <w:shd w:val="clear" w:color="auto" w:fill="auto"/>
            <w:vAlign w:val="center"/>
          </w:tcPr>
          <w:p>
            <w:pPr>
              <w:pStyle w:val="31"/>
            </w:pPr>
            <w:r>
              <w:t>2.05</w:t>
            </w:r>
          </w:p>
        </w:tc>
        <w:tc>
          <w:tcPr>
            <w:tcW w:w="570" w:type="pct"/>
            <w:tcBorders>
              <w:tl2br w:val="nil"/>
              <w:tr2bl w:val="nil"/>
            </w:tcBorders>
            <w:vAlign w:val="center"/>
          </w:tcPr>
          <w:p>
            <w:pPr>
              <w:pStyle w:val="31"/>
            </w:pPr>
            <w:r>
              <w:t>1.99</w:t>
            </w:r>
          </w:p>
        </w:tc>
        <w:tc>
          <w:tcPr>
            <w:tcW w:w="652" w:type="pct"/>
            <w:tcBorders>
              <w:tl2br w:val="nil"/>
              <w:tr2bl w:val="nil"/>
            </w:tcBorders>
            <w:vAlign w:val="center"/>
          </w:tcPr>
          <w:p>
            <w:pPr>
              <w:pStyle w:val="31"/>
            </w:pPr>
            <w:r>
              <w:t>0.06</w:t>
            </w:r>
          </w:p>
        </w:tc>
        <w:tc>
          <w:tcPr>
            <w:tcW w:w="407" w:type="pct"/>
            <w:tcBorders>
              <w:tl2br w:val="nil"/>
              <w:tr2bl w:val="nil"/>
            </w:tcBorders>
            <w:shd w:val="clear" w:color="auto" w:fill="auto"/>
            <w:vAlign w:val="center"/>
          </w:tcPr>
          <w:p>
            <w:pPr>
              <w:pStyle w:val="31"/>
            </w:pPr>
            <w:r>
              <w:t>1.99</w:t>
            </w:r>
          </w:p>
        </w:tc>
        <w:tc>
          <w:tcPr>
            <w:tcW w:w="673" w:type="pct"/>
            <w:vMerge w:val="continue"/>
            <w:tcBorders>
              <w:tl2br w:val="nil"/>
              <w:tr2bl w:val="nil"/>
            </w:tcBorders>
            <w:vAlign w:val="center"/>
          </w:tcPr>
          <w:p>
            <w:pPr>
              <w:pStyle w:val="31"/>
            </w:pPr>
          </w:p>
        </w:tc>
      </w:tr>
    </w:tbl>
    <w:p>
      <w:pPr>
        <w:pStyle w:val="3"/>
      </w:pPr>
      <w:bookmarkStart w:id="17" w:name="_Toc60233193"/>
      <w:r>
        <w:t>土石方平衡</w:t>
      </w:r>
      <w:bookmarkEnd w:id="17"/>
    </w:p>
    <w:p>
      <w:pPr>
        <w:pStyle w:val="4"/>
      </w:pPr>
      <w:r>
        <w:t>工程土石方</w:t>
      </w:r>
    </w:p>
    <w:p>
      <w:r>
        <w:t>（1）表土平衡</w:t>
      </w:r>
    </w:p>
    <w:p>
      <w:r>
        <w:t>由于工程已经施工，实际施工过程中未进行表土剥离，故方案不再计列表土。</w:t>
      </w:r>
    </w:p>
    <w:p>
      <w:r>
        <w:t>（2）场地平整</w:t>
      </w:r>
    </w:p>
    <w:p>
      <w:r>
        <w:t>本项目原始标高107.14~113.68m，设计高程为108~113m，场地现状大体呈北高南低之势，以三级阶梯状从北向南依次降低，每级高差约1.5m，场地平整趋势为北挖南填。场地平整挖方约0.85万m³，回填土方约1.37万m³。</w:t>
      </w:r>
    </w:p>
    <w:p>
      <w:r>
        <w:t>（3）建筑物基础</w:t>
      </w:r>
    </w:p>
    <w:p>
      <w:r>
        <w:t>工程建筑物基础形式为条形基础施工，本工程建筑物占地面积约0.38hm²，建筑物基础开挖面积约0.42hm²，平均开挖深度约1.5m，基础开挖土方为0.63万m³，建筑物基础回填土方约0.11万m³，多余开挖土方全部用于工程场地平整，短时间工期交叉导致不能回填的，运至临时堆土区临时周转后回填。</w:t>
      </w:r>
    </w:p>
    <w:p>
      <w:r>
        <w:t>土石方平衡详见表1.5-1。土石方流向平衡框图详见图1.5-1。</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1.5</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工程土石方平衡表               单位：万m³</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149"/>
        <w:gridCol w:w="1136"/>
        <w:gridCol w:w="482"/>
        <w:gridCol w:w="705"/>
        <w:gridCol w:w="482"/>
        <w:gridCol w:w="482"/>
        <w:gridCol w:w="705"/>
        <w:gridCol w:w="482"/>
        <w:gridCol w:w="482"/>
        <w:gridCol w:w="482"/>
        <w:gridCol w:w="482"/>
        <w:gridCol w:w="482"/>
        <w:gridCol w:w="574"/>
        <w:gridCol w:w="57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blHeader/>
        </w:trPr>
        <w:tc>
          <w:tcPr>
            <w:tcW w:w="1313" w:type="pct"/>
            <w:gridSpan w:val="2"/>
            <w:vMerge w:val="restart"/>
            <w:tcMar>
              <w:top w:w="15" w:type="dxa"/>
              <w:left w:w="15" w:type="dxa"/>
              <w:right w:w="15" w:type="dxa"/>
            </w:tcMar>
            <w:vAlign w:val="center"/>
          </w:tcPr>
          <w:p>
            <w:pPr>
              <w:pStyle w:val="31"/>
            </w:pPr>
            <w:r>
              <w:t>项目组成</w:t>
            </w:r>
          </w:p>
        </w:tc>
        <w:tc>
          <w:tcPr>
            <w:tcW w:w="959" w:type="pct"/>
            <w:gridSpan w:val="3"/>
            <w:tcMar>
              <w:top w:w="15" w:type="dxa"/>
              <w:left w:w="15" w:type="dxa"/>
              <w:right w:w="15" w:type="dxa"/>
            </w:tcMar>
            <w:vAlign w:val="center"/>
          </w:tcPr>
          <w:p>
            <w:pPr>
              <w:pStyle w:val="31"/>
            </w:pPr>
            <w:r>
              <w:t>挖方</w:t>
            </w:r>
          </w:p>
        </w:tc>
        <w:tc>
          <w:tcPr>
            <w:tcW w:w="959" w:type="pct"/>
            <w:gridSpan w:val="3"/>
            <w:tcMar>
              <w:top w:w="15" w:type="dxa"/>
              <w:left w:w="15" w:type="dxa"/>
              <w:right w:w="15" w:type="dxa"/>
            </w:tcMar>
            <w:vAlign w:val="center"/>
          </w:tcPr>
          <w:p>
            <w:pPr>
              <w:pStyle w:val="31"/>
            </w:pPr>
            <w:r>
              <w:t>填方</w:t>
            </w:r>
          </w:p>
        </w:tc>
        <w:tc>
          <w:tcPr>
            <w:tcW w:w="554" w:type="pct"/>
            <w:gridSpan w:val="2"/>
            <w:tcMar>
              <w:top w:w="15" w:type="dxa"/>
              <w:left w:w="15" w:type="dxa"/>
              <w:right w:w="15" w:type="dxa"/>
            </w:tcMar>
            <w:vAlign w:val="center"/>
          </w:tcPr>
          <w:p>
            <w:pPr>
              <w:pStyle w:val="31"/>
            </w:pPr>
            <w:r>
              <w:t>调出</w:t>
            </w:r>
          </w:p>
        </w:tc>
        <w:tc>
          <w:tcPr>
            <w:tcW w:w="554" w:type="pct"/>
            <w:gridSpan w:val="2"/>
            <w:tcMar>
              <w:top w:w="15" w:type="dxa"/>
              <w:left w:w="15" w:type="dxa"/>
              <w:right w:w="15" w:type="dxa"/>
            </w:tcMar>
            <w:vAlign w:val="center"/>
          </w:tcPr>
          <w:p>
            <w:pPr>
              <w:pStyle w:val="31"/>
            </w:pPr>
            <w:r>
              <w:t>调入</w:t>
            </w:r>
          </w:p>
        </w:tc>
        <w:tc>
          <w:tcPr>
            <w:tcW w:w="660" w:type="pct"/>
            <w:gridSpan w:val="2"/>
            <w:tcMar>
              <w:top w:w="15" w:type="dxa"/>
              <w:left w:w="15" w:type="dxa"/>
              <w:right w:w="15" w:type="dxa"/>
            </w:tcMar>
            <w:vAlign w:val="center"/>
          </w:tcPr>
          <w:p>
            <w:pPr>
              <w:pStyle w:val="31"/>
            </w:pPr>
            <w:r>
              <w:t>废弃土石方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blHeader/>
        </w:trPr>
        <w:tc>
          <w:tcPr>
            <w:tcW w:w="1313" w:type="pct"/>
            <w:gridSpan w:val="2"/>
            <w:vMerge w:val="continue"/>
            <w:tcMar>
              <w:top w:w="15" w:type="dxa"/>
              <w:left w:w="15" w:type="dxa"/>
              <w:right w:w="15" w:type="dxa"/>
            </w:tcMar>
            <w:vAlign w:val="center"/>
          </w:tcPr>
          <w:p>
            <w:pPr>
              <w:pStyle w:val="31"/>
            </w:pPr>
          </w:p>
        </w:tc>
        <w:tc>
          <w:tcPr>
            <w:tcW w:w="277" w:type="pct"/>
            <w:tcMar>
              <w:top w:w="15" w:type="dxa"/>
              <w:left w:w="15" w:type="dxa"/>
              <w:right w:w="15" w:type="dxa"/>
            </w:tcMar>
            <w:vAlign w:val="center"/>
          </w:tcPr>
          <w:p>
            <w:pPr>
              <w:pStyle w:val="31"/>
            </w:pPr>
            <w:r>
              <w:t>表土</w:t>
            </w:r>
          </w:p>
        </w:tc>
        <w:tc>
          <w:tcPr>
            <w:tcW w:w="405" w:type="pct"/>
            <w:tcMar>
              <w:top w:w="15" w:type="dxa"/>
              <w:left w:w="15" w:type="dxa"/>
              <w:right w:w="15" w:type="dxa"/>
            </w:tcMar>
            <w:vAlign w:val="center"/>
          </w:tcPr>
          <w:p>
            <w:pPr>
              <w:pStyle w:val="31"/>
            </w:pPr>
            <w:r>
              <w:t>土石方</w:t>
            </w:r>
          </w:p>
        </w:tc>
        <w:tc>
          <w:tcPr>
            <w:tcW w:w="277" w:type="pct"/>
            <w:tcMar>
              <w:top w:w="15" w:type="dxa"/>
              <w:left w:w="15" w:type="dxa"/>
              <w:right w:w="15" w:type="dxa"/>
            </w:tcMar>
            <w:vAlign w:val="center"/>
          </w:tcPr>
          <w:p>
            <w:pPr>
              <w:pStyle w:val="31"/>
            </w:pPr>
            <w:r>
              <w:t>小计</w:t>
            </w:r>
          </w:p>
        </w:tc>
        <w:tc>
          <w:tcPr>
            <w:tcW w:w="277" w:type="pct"/>
            <w:tcMar>
              <w:top w:w="15" w:type="dxa"/>
              <w:left w:w="15" w:type="dxa"/>
              <w:right w:w="15" w:type="dxa"/>
            </w:tcMar>
            <w:vAlign w:val="center"/>
          </w:tcPr>
          <w:p>
            <w:pPr>
              <w:pStyle w:val="31"/>
            </w:pPr>
            <w:r>
              <w:t>表土</w:t>
            </w:r>
          </w:p>
        </w:tc>
        <w:tc>
          <w:tcPr>
            <w:tcW w:w="405" w:type="pct"/>
            <w:tcMar>
              <w:top w:w="15" w:type="dxa"/>
              <w:left w:w="15" w:type="dxa"/>
              <w:right w:w="15" w:type="dxa"/>
            </w:tcMar>
            <w:vAlign w:val="center"/>
          </w:tcPr>
          <w:p>
            <w:pPr>
              <w:pStyle w:val="31"/>
            </w:pPr>
            <w:r>
              <w:t>土石方</w:t>
            </w:r>
          </w:p>
        </w:tc>
        <w:tc>
          <w:tcPr>
            <w:tcW w:w="277" w:type="pct"/>
            <w:tcMar>
              <w:top w:w="15" w:type="dxa"/>
              <w:left w:w="15" w:type="dxa"/>
              <w:right w:w="15" w:type="dxa"/>
            </w:tcMar>
            <w:vAlign w:val="center"/>
          </w:tcPr>
          <w:p>
            <w:pPr>
              <w:pStyle w:val="31"/>
            </w:pPr>
            <w:r>
              <w:t>小计</w:t>
            </w:r>
          </w:p>
        </w:tc>
        <w:tc>
          <w:tcPr>
            <w:tcW w:w="277" w:type="pct"/>
            <w:tcMar>
              <w:top w:w="15" w:type="dxa"/>
              <w:left w:w="15" w:type="dxa"/>
              <w:right w:w="15" w:type="dxa"/>
            </w:tcMar>
            <w:vAlign w:val="center"/>
          </w:tcPr>
          <w:p>
            <w:pPr>
              <w:pStyle w:val="31"/>
            </w:pPr>
            <w:r>
              <w:t>数量</w:t>
            </w:r>
          </w:p>
        </w:tc>
        <w:tc>
          <w:tcPr>
            <w:tcW w:w="277" w:type="pct"/>
            <w:tcMar>
              <w:top w:w="15" w:type="dxa"/>
              <w:left w:w="15" w:type="dxa"/>
              <w:right w:w="15" w:type="dxa"/>
            </w:tcMar>
            <w:vAlign w:val="center"/>
          </w:tcPr>
          <w:p>
            <w:pPr>
              <w:pStyle w:val="31"/>
            </w:pPr>
            <w:r>
              <w:t>去向</w:t>
            </w:r>
          </w:p>
        </w:tc>
        <w:tc>
          <w:tcPr>
            <w:tcW w:w="277" w:type="pct"/>
            <w:tcMar>
              <w:top w:w="15" w:type="dxa"/>
              <w:left w:w="15" w:type="dxa"/>
              <w:right w:w="15" w:type="dxa"/>
            </w:tcMar>
            <w:vAlign w:val="center"/>
          </w:tcPr>
          <w:p>
            <w:pPr>
              <w:pStyle w:val="31"/>
            </w:pPr>
            <w:r>
              <w:t>数量</w:t>
            </w:r>
          </w:p>
        </w:tc>
        <w:tc>
          <w:tcPr>
            <w:tcW w:w="277" w:type="pct"/>
            <w:tcMar>
              <w:top w:w="15" w:type="dxa"/>
              <w:left w:w="15" w:type="dxa"/>
              <w:right w:w="15" w:type="dxa"/>
            </w:tcMar>
            <w:vAlign w:val="center"/>
          </w:tcPr>
          <w:p>
            <w:pPr>
              <w:pStyle w:val="31"/>
            </w:pPr>
            <w:r>
              <w:t>来源</w:t>
            </w:r>
          </w:p>
        </w:tc>
        <w:tc>
          <w:tcPr>
            <w:tcW w:w="330" w:type="pct"/>
            <w:tcMar>
              <w:top w:w="15" w:type="dxa"/>
              <w:left w:w="15" w:type="dxa"/>
              <w:right w:w="15" w:type="dxa"/>
            </w:tcMar>
            <w:vAlign w:val="center"/>
          </w:tcPr>
          <w:p>
            <w:pPr>
              <w:pStyle w:val="31"/>
            </w:pPr>
            <w:r>
              <w:t>数量</w:t>
            </w:r>
          </w:p>
        </w:tc>
        <w:tc>
          <w:tcPr>
            <w:tcW w:w="330" w:type="pct"/>
            <w:tcMar>
              <w:top w:w="15" w:type="dxa"/>
              <w:left w:w="15" w:type="dxa"/>
              <w:right w:w="15" w:type="dxa"/>
            </w:tcMar>
            <w:vAlign w:val="center"/>
          </w:tcPr>
          <w:p>
            <w:pPr>
              <w:pStyle w:val="31"/>
            </w:pPr>
            <w:r>
              <w:t>来源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660" w:type="pct"/>
            <w:vMerge w:val="restart"/>
            <w:tcMar>
              <w:top w:w="15" w:type="dxa"/>
              <w:left w:w="15" w:type="dxa"/>
              <w:right w:w="15" w:type="dxa"/>
            </w:tcMar>
            <w:vAlign w:val="center"/>
          </w:tcPr>
          <w:p>
            <w:pPr>
              <w:pStyle w:val="31"/>
            </w:pPr>
            <w:r>
              <w:t>主体工程区</w:t>
            </w:r>
          </w:p>
        </w:tc>
        <w:tc>
          <w:tcPr>
            <w:tcW w:w="653" w:type="pct"/>
            <w:vAlign w:val="center"/>
          </w:tcPr>
          <w:p>
            <w:pPr>
              <w:pStyle w:val="31"/>
            </w:pPr>
            <w:r>
              <w:t>场地平整</w:t>
            </w:r>
          </w:p>
        </w:tc>
        <w:tc>
          <w:tcPr>
            <w:tcW w:w="277" w:type="pct"/>
            <w:tcMar>
              <w:top w:w="15" w:type="dxa"/>
              <w:left w:w="15" w:type="dxa"/>
              <w:right w:w="15" w:type="dxa"/>
            </w:tcMar>
            <w:vAlign w:val="center"/>
          </w:tcPr>
          <w:p>
            <w:pPr>
              <w:pStyle w:val="31"/>
            </w:pPr>
          </w:p>
        </w:tc>
        <w:tc>
          <w:tcPr>
            <w:tcW w:w="405" w:type="pct"/>
            <w:tcMar>
              <w:top w:w="15" w:type="dxa"/>
              <w:left w:w="15" w:type="dxa"/>
              <w:right w:w="15" w:type="dxa"/>
            </w:tcMar>
            <w:vAlign w:val="center"/>
          </w:tcPr>
          <w:p>
            <w:pPr>
              <w:pStyle w:val="31"/>
            </w:pPr>
            <w:r>
              <w:t>0.85</w:t>
            </w:r>
          </w:p>
        </w:tc>
        <w:tc>
          <w:tcPr>
            <w:tcW w:w="277" w:type="pct"/>
            <w:tcMar>
              <w:top w:w="15" w:type="dxa"/>
              <w:left w:w="15" w:type="dxa"/>
              <w:right w:w="15" w:type="dxa"/>
            </w:tcMar>
            <w:vAlign w:val="center"/>
          </w:tcPr>
          <w:p>
            <w:pPr>
              <w:pStyle w:val="31"/>
            </w:pPr>
            <w:r>
              <w:t>0.85</w:t>
            </w:r>
          </w:p>
        </w:tc>
        <w:tc>
          <w:tcPr>
            <w:tcW w:w="277" w:type="pct"/>
            <w:tcMar>
              <w:top w:w="15" w:type="dxa"/>
              <w:left w:w="15" w:type="dxa"/>
              <w:right w:w="15" w:type="dxa"/>
            </w:tcMar>
            <w:vAlign w:val="center"/>
          </w:tcPr>
          <w:p>
            <w:pPr>
              <w:pStyle w:val="31"/>
            </w:pPr>
          </w:p>
        </w:tc>
        <w:tc>
          <w:tcPr>
            <w:tcW w:w="405" w:type="pct"/>
            <w:tcMar>
              <w:top w:w="15" w:type="dxa"/>
              <w:left w:w="15" w:type="dxa"/>
              <w:right w:w="15" w:type="dxa"/>
            </w:tcMar>
            <w:vAlign w:val="center"/>
          </w:tcPr>
          <w:p>
            <w:pPr>
              <w:pStyle w:val="31"/>
            </w:pPr>
            <w:r>
              <w:t>1.37</w:t>
            </w:r>
          </w:p>
        </w:tc>
        <w:tc>
          <w:tcPr>
            <w:tcW w:w="277" w:type="pct"/>
            <w:tcMar>
              <w:top w:w="15" w:type="dxa"/>
              <w:left w:w="15" w:type="dxa"/>
              <w:right w:w="15" w:type="dxa"/>
            </w:tcMar>
            <w:vAlign w:val="center"/>
          </w:tcPr>
          <w:p>
            <w:pPr>
              <w:pStyle w:val="31"/>
            </w:pPr>
            <w:r>
              <w:t>1.37</w:t>
            </w:r>
          </w:p>
        </w:tc>
        <w:tc>
          <w:tcPr>
            <w:tcW w:w="277" w:type="pct"/>
            <w:tcMar>
              <w:top w:w="15" w:type="dxa"/>
              <w:left w:w="15" w:type="dxa"/>
              <w:right w:w="15" w:type="dxa"/>
            </w:tcMar>
            <w:vAlign w:val="center"/>
          </w:tcPr>
          <w:p>
            <w:pPr>
              <w:pStyle w:val="31"/>
            </w:pPr>
          </w:p>
        </w:tc>
        <w:tc>
          <w:tcPr>
            <w:tcW w:w="277" w:type="pct"/>
            <w:tcMar>
              <w:top w:w="15" w:type="dxa"/>
              <w:left w:w="15" w:type="dxa"/>
              <w:right w:w="15" w:type="dxa"/>
            </w:tcMar>
            <w:vAlign w:val="center"/>
          </w:tcPr>
          <w:p>
            <w:pPr>
              <w:pStyle w:val="31"/>
            </w:pPr>
          </w:p>
        </w:tc>
        <w:tc>
          <w:tcPr>
            <w:tcW w:w="277" w:type="pct"/>
            <w:tcMar>
              <w:top w:w="15" w:type="dxa"/>
              <w:left w:w="15" w:type="dxa"/>
              <w:right w:w="15" w:type="dxa"/>
            </w:tcMar>
            <w:vAlign w:val="center"/>
          </w:tcPr>
          <w:p>
            <w:pPr>
              <w:pStyle w:val="31"/>
            </w:pPr>
            <w:r>
              <w:t>0.52</w:t>
            </w:r>
          </w:p>
        </w:tc>
        <w:tc>
          <w:tcPr>
            <w:tcW w:w="277" w:type="pct"/>
            <w:tcMar>
              <w:top w:w="15" w:type="dxa"/>
              <w:left w:w="15" w:type="dxa"/>
              <w:right w:w="15" w:type="dxa"/>
            </w:tcMar>
            <w:vAlign w:val="center"/>
          </w:tcPr>
          <w:p>
            <w:pPr>
              <w:pStyle w:val="31"/>
            </w:pPr>
            <w:r>
              <w:t>基础</w:t>
            </w:r>
          </w:p>
        </w:tc>
        <w:tc>
          <w:tcPr>
            <w:tcW w:w="330" w:type="pct"/>
            <w:tcMar>
              <w:top w:w="15" w:type="dxa"/>
              <w:left w:w="15" w:type="dxa"/>
              <w:right w:w="15" w:type="dxa"/>
            </w:tcMar>
            <w:vAlign w:val="center"/>
          </w:tcPr>
          <w:p>
            <w:pPr>
              <w:pStyle w:val="31"/>
            </w:pPr>
          </w:p>
        </w:tc>
        <w:tc>
          <w:tcPr>
            <w:tcW w:w="330" w:type="pct"/>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660" w:type="pct"/>
            <w:vMerge w:val="continue"/>
            <w:tcMar>
              <w:top w:w="15" w:type="dxa"/>
              <w:left w:w="15" w:type="dxa"/>
              <w:right w:w="15" w:type="dxa"/>
            </w:tcMar>
            <w:vAlign w:val="center"/>
          </w:tcPr>
          <w:p>
            <w:pPr>
              <w:pStyle w:val="31"/>
            </w:pPr>
          </w:p>
        </w:tc>
        <w:tc>
          <w:tcPr>
            <w:tcW w:w="653" w:type="pct"/>
            <w:vAlign w:val="center"/>
          </w:tcPr>
          <w:p>
            <w:pPr>
              <w:pStyle w:val="31"/>
            </w:pPr>
            <w:r>
              <w:t>建筑物基础</w:t>
            </w:r>
          </w:p>
        </w:tc>
        <w:tc>
          <w:tcPr>
            <w:tcW w:w="277" w:type="pct"/>
            <w:tcMar>
              <w:top w:w="15" w:type="dxa"/>
              <w:left w:w="15" w:type="dxa"/>
              <w:right w:w="15" w:type="dxa"/>
            </w:tcMar>
            <w:vAlign w:val="center"/>
          </w:tcPr>
          <w:p>
            <w:pPr>
              <w:pStyle w:val="31"/>
            </w:pPr>
          </w:p>
        </w:tc>
        <w:tc>
          <w:tcPr>
            <w:tcW w:w="405" w:type="pct"/>
            <w:tcMar>
              <w:top w:w="15" w:type="dxa"/>
              <w:left w:w="15" w:type="dxa"/>
              <w:right w:w="15" w:type="dxa"/>
            </w:tcMar>
            <w:vAlign w:val="center"/>
          </w:tcPr>
          <w:p>
            <w:pPr>
              <w:pStyle w:val="31"/>
            </w:pPr>
            <w:r>
              <w:t>0.63</w:t>
            </w:r>
          </w:p>
        </w:tc>
        <w:tc>
          <w:tcPr>
            <w:tcW w:w="277" w:type="pct"/>
            <w:tcMar>
              <w:top w:w="15" w:type="dxa"/>
              <w:left w:w="15" w:type="dxa"/>
              <w:right w:w="15" w:type="dxa"/>
            </w:tcMar>
            <w:vAlign w:val="center"/>
          </w:tcPr>
          <w:p>
            <w:pPr>
              <w:pStyle w:val="31"/>
            </w:pPr>
            <w:r>
              <w:t>0.63</w:t>
            </w:r>
          </w:p>
        </w:tc>
        <w:tc>
          <w:tcPr>
            <w:tcW w:w="277" w:type="pct"/>
            <w:tcMar>
              <w:top w:w="15" w:type="dxa"/>
              <w:left w:w="15" w:type="dxa"/>
              <w:right w:w="15" w:type="dxa"/>
            </w:tcMar>
            <w:vAlign w:val="center"/>
          </w:tcPr>
          <w:p>
            <w:pPr>
              <w:pStyle w:val="31"/>
            </w:pPr>
          </w:p>
        </w:tc>
        <w:tc>
          <w:tcPr>
            <w:tcW w:w="405" w:type="pct"/>
            <w:tcMar>
              <w:top w:w="15" w:type="dxa"/>
              <w:left w:w="15" w:type="dxa"/>
              <w:right w:w="15" w:type="dxa"/>
            </w:tcMar>
            <w:vAlign w:val="center"/>
          </w:tcPr>
          <w:p>
            <w:pPr>
              <w:pStyle w:val="31"/>
            </w:pPr>
            <w:r>
              <w:t>0.11</w:t>
            </w:r>
          </w:p>
        </w:tc>
        <w:tc>
          <w:tcPr>
            <w:tcW w:w="277" w:type="pct"/>
            <w:tcMar>
              <w:top w:w="15" w:type="dxa"/>
              <w:left w:w="15" w:type="dxa"/>
              <w:right w:w="15" w:type="dxa"/>
            </w:tcMar>
            <w:vAlign w:val="center"/>
          </w:tcPr>
          <w:p>
            <w:pPr>
              <w:pStyle w:val="31"/>
            </w:pPr>
            <w:r>
              <w:t>0.11</w:t>
            </w:r>
          </w:p>
        </w:tc>
        <w:tc>
          <w:tcPr>
            <w:tcW w:w="277" w:type="pct"/>
            <w:tcMar>
              <w:top w:w="15" w:type="dxa"/>
              <w:left w:w="15" w:type="dxa"/>
              <w:right w:w="15" w:type="dxa"/>
            </w:tcMar>
            <w:vAlign w:val="center"/>
          </w:tcPr>
          <w:p>
            <w:pPr>
              <w:pStyle w:val="31"/>
            </w:pPr>
            <w:r>
              <w:t>0.52</w:t>
            </w:r>
          </w:p>
        </w:tc>
        <w:tc>
          <w:tcPr>
            <w:tcW w:w="277" w:type="pct"/>
            <w:tcMar>
              <w:top w:w="15" w:type="dxa"/>
              <w:left w:w="15" w:type="dxa"/>
              <w:right w:w="15" w:type="dxa"/>
            </w:tcMar>
            <w:vAlign w:val="center"/>
          </w:tcPr>
          <w:p>
            <w:pPr>
              <w:pStyle w:val="31"/>
            </w:pPr>
            <w:r>
              <w:t>场平</w:t>
            </w:r>
          </w:p>
        </w:tc>
        <w:tc>
          <w:tcPr>
            <w:tcW w:w="277" w:type="pct"/>
            <w:tcMar>
              <w:top w:w="15" w:type="dxa"/>
              <w:left w:w="15" w:type="dxa"/>
              <w:right w:w="15" w:type="dxa"/>
            </w:tcMar>
            <w:vAlign w:val="center"/>
          </w:tcPr>
          <w:p>
            <w:pPr>
              <w:pStyle w:val="31"/>
            </w:pPr>
          </w:p>
        </w:tc>
        <w:tc>
          <w:tcPr>
            <w:tcW w:w="277" w:type="pct"/>
            <w:tcMar>
              <w:top w:w="15" w:type="dxa"/>
              <w:left w:w="15" w:type="dxa"/>
              <w:right w:w="15" w:type="dxa"/>
            </w:tcMar>
            <w:vAlign w:val="center"/>
          </w:tcPr>
          <w:p>
            <w:pPr>
              <w:pStyle w:val="31"/>
            </w:pPr>
          </w:p>
        </w:tc>
        <w:tc>
          <w:tcPr>
            <w:tcW w:w="330" w:type="pct"/>
            <w:tcMar>
              <w:top w:w="15" w:type="dxa"/>
              <w:left w:w="15" w:type="dxa"/>
              <w:right w:w="15" w:type="dxa"/>
            </w:tcMar>
            <w:vAlign w:val="center"/>
          </w:tcPr>
          <w:p>
            <w:pPr>
              <w:pStyle w:val="31"/>
            </w:pPr>
          </w:p>
        </w:tc>
        <w:tc>
          <w:tcPr>
            <w:tcW w:w="330" w:type="pct"/>
            <w:vMerge w:val="restart"/>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313" w:type="pct"/>
            <w:gridSpan w:val="2"/>
            <w:tcMar>
              <w:top w:w="15" w:type="dxa"/>
              <w:left w:w="15" w:type="dxa"/>
              <w:right w:w="15" w:type="dxa"/>
            </w:tcMar>
            <w:vAlign w:val="center"/>
          </w:tcPr>
          <w:p>
            <w:pPr>
              <w:pStyle w:val="31"/>
            </w:pPr>
            <w:r>
              <w:t>合计</w:t>
            </w:r>
          </w:p>
        </w:tc>
        <w:tc>
          <w:tcPr>
            <w:tcW w:w="277" w:type="pct"/>
            <w:tcMar>
              <w:top w:w="15" w:type="dxa"/>
              <w:left w:w="15" w:type="dxa"/>
              <w:right w:w="15" w:type="dxa"/>
            </w:tcMar>
            <w:vAlign w:val="center"/>
          </w:tcPr>
          <w:p>
            <w:pPr>
              <w:pStyle w:val="31"/>
            </w:pPr>
          </w:p>
        </w:tc>
        <w:tc>
          <w:tcPr>
            <w:tcW w:w="405" w:type="pct"/>
            <w:tcMar>
              <w:top w:w="15" w:type="dxa"/>
              <w:left w:w="15" w:type="dxa"/>
              <w:right w:w="15" w:type="dxa"/>
            </w:tcMar>
            <w:vAlign w:val="center"/>
          </w:tcPr>
          <w:p>
            <w:pPr>
              <w:pStyle w:val="31"/>
            </w:pPr>
            <w:r>
              <w:t>1.48</w:t>
            </w:r>
          </w:p>
        </w:tc>
        <w:tc>
          <w:tcPr>
            <w:tcW w:w="277" w:type="pct"/>
            <w:tcMar>
              <w:top w:w="15" w:type="dxa"/>
              <w:left w:w="15" w:type="dxa"/>
              <w:right w:w="15" w:type="dxa"/>
            </w:tcMar>
            <w:vAlign w:val="center"/>
          </w:tcPr>
          <w:p>
            <w:pPr>
              <w:pStyle w:val="31"/>
            </w:pPr>
            <w:r>
              <w:t>1.48</w:t>
            </w:r>
          </w:p>
        </w:tc>
        <w:tc>
          <w:tcPr>
            <w:tcW w:w="277" w:type="pct"/>
            <w:tcMar>
              <w:top w:w="15" w:type="dxa"/>
              <w:left w:w="15" w:type="dxa"/>
              <w:right w:w="15" w:type="dxa"/>
            </w:tcMar>
            <w:vAlign w:val="center"/>
          </w:tcPr>
          <w:p>
            <w:pPr>
              <w:pStyle w:val="31"/>
            </w:pPr>
          </w:p>
        </w:tc>
        <w:tc>
          <w:tcPr>
            <w:tcW w:w="405" w:type="pct"/>
            <w:tcMar>
              <w:top w:w="15" w:type="dxa"/>
              <w:left w:w="15" w:type="dxa"/>
              <w:right w:w="15" w:type="dxa"/>
            </w:tcMar>
            <w:vAlign w:val="center"/>
          </w:tcPr>
          <w:p>
            <w:pPr>
              <w:pStyle w:val="31"/>
            </w:pPr>
            <w:r>
              <w:t>1.48</w:t>
            </w:r>
          </w:p>
        </w:tc>
        <w:tc>
          <w:tcPr>
            <w:tcW w:w="277" w:type="pct"/>
            <w:tcMar>
              <w:top w:w="15" w:type="dxa"/>
              <w:left w:w="15" w:type="dxa"/>
              <w:right w:w="15" w:type="dxa"/>
            </w:tcMar>
            <w:vAlign w:val="center"/>
          </w:tcPr>
          <w:p>
            <w:pPr>
              <w:pStyle w:val="31"/>
            </w:pPr>
            <w:r>
              <w:t>1.48</w:t>
            </w:r>
          </w:p>
        </w:tc>
        <w:tc>
          <w:tcPr>
            <w:tcW w:w="277" w:type="pct"/>
            <w:tcMar>
              <w:top w:w="15" w:type="dxa"/>
              <w:left w:w="15" w:type="dxa"/>
              <w:right w:w="15" w:type="dxa"/>
            </w:tcMar>
            <w:vAlign w:val="center"/>
          </w:tcPr>
          <w:p>
            <w:pPr>
              <w:pStyle w:val="31"/>
            </w:pPr>
            <w:r>
              <w:t>0.52</w:t>
            </w:r>
          </w:p>
        </w:tc>
        <w:tc>
          <w:tcPr>
            <w:tcW w:w="277" w:type="pct"/>
            <w:tcMar>
              <w:top w:w="15" w:type="dxa"/>
              <w:left w:w="15" w:type="dxa"/>
              <w:right w:w="15" w:type="dxa"/>
            </w:tcMar>
            <w:vAlign w:val="center"/>
          </w:tcPr>
          <w:p>
            <w:pPr>
              <w:pStyle w:val="31"/>
            </w:pPr>
          </w:p>
        </w:tc>
        <w:tc>
          <w:tcPr>
            <w:tcW w:w="277" w:type="pct"/>
            <w:tcMar>
              <w:top w:w="15" w:type="dxa"/>
              <w:left w:w="15" w:type="dxa"/>
              <w:right w:w="15" w:type="dxa"/>
            </w:tcMar>
            <w:vAlign w:val="center"/>
          </w:tcPr>
          <w:p>
            <w:pPr>
              <w:pStyle w:val="31"/>
            </w:pPr>
            <w:r>
              <w:t>0.52</w:t>
            </w:r>
          </w:p>
        </w:tc>
        <w:tc>
          <w:tcPr>
            <w:tcW w:w="277" w:type="pct"/>
            <w:tcMar>
              <w:top w:w="15" w:type="dxa"/>
              <w:left w:w="15" w:type="dxa"/>
              <w:right w:w="15" w:type="dxa"/>
            </w:tcMar>
            <w:vAlign w:val="center"/>
          </w:tcPr>
          <w:p>
            <w:pPr>
              <w:pStyle w:val="31"/>
            </w:pPr>
          </w:p>
        </w:tc>
        <w:tc>
          <w:tcPr>
            <w:tcW w:w="330" w:type="pct"/>
            <w:tcMar>
              <w:top w:w="15" w:type="dxa"/>
              <w:left w:w="15" w:type="dxa"/>
              <w:right w:w="15" w:type="dxa"/>
            </w:tcMar>
            <w:vAlign w:val="center"/>
          </w:tcPr>
          <w:p>
            <w:pPr>
              <w:pStyle w:val="31"/>
            </w:pPr>
          </w:p>
        </w:tc>
        <w:tc>
          <w:tcPr>
            <w:tcW w:w="330" w:type="pct"/>
            <w:vMerge w:val="continue"/>
            <w:tcMar>
              <w:top w:w="15" w:type="dxa"/>
              <w:left w:w="15" w:type="dxa"/>
              <w:right w:w="15" w:type="dxa"/>
            </w:tcMar>
            <w:vAlign w:val="center"/>
          </w:tcPr>
          <w:p>
            <w:pPr>
              <w:pStyle w:val="31"/>
            </w:pPr>
          </w:p>
        </w:tc>
      </w:tr>
    </w:tbl>
    <w:p>
      <w:r>
        <w:rPr>
          <w:sz w:val="21"/>
        </w:rPr>
        <w:t>备注：表中数据均为自然方；挖方+调入=填方+调出+废弃土石方。</w:t>
      </w:r>
    </w:p>
    <w:p>
      <w:pPr>
        <w:pStyle w:val="31"/>
      </w:pPr>
      <w:r>
        <w:drawing>
          <wp:inline distT="0" distB="0" distL="0" distR="0">
            <wp:extent cx="5504815" cy="1076325"/>
            <wp:effectExtent l="0" t="0" r="63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504815" cy="1076360"/>
                    </a:xfrm>
                    <a:prstGeom prst="rect">
                      <a:avLst/>
                    </a:prstGeom>
                    <a:noFill/>
                    <a:ln>
                      <a:noFill/>
                    </a:ln>
                  </pic:spPr>
                </pic:pic>
              </a:graphicData>
            </a:graphic>
          </wp:inline>
        </w:drawing>
      </w:r>
    </w:p>
    <w:p>
      <w:pPr>
        <w:pStyle w:val="11"/>
        <w:spacing w:after="240" w:line="240" w:lineRule="exact"/>
        <w:ind w:firstLine="0"/>
        <w:jc w:val="center"/>
        <w:rPr>
          <w:rFonts w:ascii="Times New Roman" w:hAnsi="Times New Roman"/>
          <w:sz w:val="21"/>
        </w:rPr>
      </w:pPr>
      <w:r>
        <w:rPr>
          <w:rFonts w:ascii="Times New Roman" w:hAnsi="Times New Roman"/>
          <w:sz w:val="21"/>
        </w:rPr>
        <w:t xml:space="preserve">图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1.5</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图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土石方流向平衡框图</w:t>
      </w:r>
    </w:p>
    <w:p>
      <w:pPr>
        <w:pStyle w:val="4"/>
      </w:pPr>
      <w:r>
        <w:t>已完成土石方调查</w:t>
      </w:r>
    </w:p>
    <w:p>
      <w:r>
        <w:t>截止2020年9月，工程挖方已经全部完成，完成挖方1.48万m³，填方已完成90%，完成填方1.33万m³，剩余0.15万m³土方堆置于临时堆土区，后期用于基础及场地回填。</w:t>
      </w:r>
    </w:p>
    <w:p>
      <w:pPr>
        <w:pStyle w:val="3"/>
      </w:pPr>
      <w:bookmarkStart w:id="18" w:name="_Toc60233194"/>
      <w:r>
        <w:t>拆迁（移民）安置与专项设施改建</w:t>
      </w:r>
      <w:bookmarkEnd w:id="18"/>
    </w:p>
    <w:p>
      <w:r>
        <w:t>本工程不涉及拆迁安置及专项设施改建。</w:t>
      </w:r>
    </w:p>
    <w:p>
      <w:pPr>
        <w:pStyle w:val="3"/>
      </w:pPr>
      <w:bookmarkStart w:id="19" w:name="_Toc60233195"/>
      <w:r>
        <w:t>施工进度</w:t>
      </w:r>
      <w:bookmarkEnd w:id="19"/>
    </w:p>
    <w:p>
      <w:r>
        <w:t>本工程已于2018年7月开工建设，计划2020年12月完工，总工期2.5年。</w:t>
      </w:r>
    </w:p>
    <w:p>
      <w:pPr>
        <w:pStyle w:val="31"/>
      </w:pPr>
      <w:r>
        <w:drawing>
          <wp:inline distT="0" distB="0" distL="0" distR="0">
            <wp:extent cx="5504815" cy="920115"/>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504815" cy="920274"/>
                    </a:xfrm>
                    <a:prstGeom prst="rect">
                      <a:avLst/>
                    </a:prstGeom>
                    <a:noFill/>
                    <a:ln>
                      <a:noFill/>
                    </a:ln>
                  </pic:spPr>
                </pic:pic>
              </a:graphicData>
            </a:graphic>
          </wp:inline>
        </w:drawing>
      </w:r>
    </w:p>
    <w:p>
      <w:pPr>
        <w:pStyle w:val="11"/>
        <w:spacing w:after="240" w:line="240" w:lineRule="exact"/>
        <w:ind w:firstLine="0"/>
        <w:jc w:val="center"/>
        <w:rPr>
          <w:rFonts w:ascii="Times New Roman" w:hAnsi="Times New Roman"/>
          <w:sz w:val="21"/>
        </w:rPr>
      </w:pPr>
      <w:r>
        <w:rPr>
          <w:rFonts w:ascii="Times New Roman" w:hAnsi="Times New Roman"/>
          <w:sz w:val="21"/>
        </w:rPr>
        <w:t xml:space="preserve">图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1.7</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图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施工进度横道图</w:t>
      </w:r>
    </w:p>
    <w:p>
      <w:pPr>
        <w:pStyle w:val="3"/>
      </w:pPr>
      <w:bookmarkStart w:id="20" w:name="_Toc60233196"/>
      <w:r>
        <w:t>自然概况</w:t>
      </w:r>
      <w:bookmarkEnd w:id="20"/>
    </w:p>
    <w:p>
      <w:pPr>
        <w:pStyle w:val="4"/>
      </w:pPr>
      <w:r>
        <w:t>地形地貌</w:t>
      </w:r>
    </w:p>
    <w:p>
      <w:r>
        <w:t>横县四周群山环抱，中部平缓开阔，形似一个盆地。郁江自西向东横贯县境中部流去，地势亦是由西向东倾斜。县境北部有镇龙山脉，主峰为大圣山；西部为中、低丘陵地带；东部和南部属于山体圆浑的高丘陵，海拔高度多在300～400m之间；中部地势较平坦，其中间有一些土山和石灰岩山峰。全县平原面积9.83万hm²，占总面积的28.39%，较著名的有邕江横县平原。平原是横县重要的粮食和甘蔗生产基地。地貌以山地丘陵为主，间以山间河谷，山地丘陵面积占土地总面积的60％左右，整个地势由西北向东南下降，差异明显，西北部众峰耸峙，悬崖陡峭，地表深切，沟壑幽深；东南部为剥蚀丘陵地貌，丘顶浑圆，地面波浪起伏，土丘坡度平缓，冲沟呈树枝状分布。以湘桂铁路为界，自然划分为北部土山区和东南低丘陵区。</w:t>
      </w:r>
    </w:p>
    <w:p>
      <w:r>
        <w:t>根据区域资料，工程地处横县中部，地貌类型为丘陵，海拔+107.14~+113.68m，地形坡度一般10°～25°。地表植被主要为经济作物甘蔗，植被较发育，覆盖率一般在85%以上。</w:t>
      </w:r>
    </w:p>
    <w:p>
      <w:pPr>
        <w:pStyle w:val="4"/>
      </w:pPr>
      <w:r>
        <w:t>地质</w:t>
      </w:r>
    </w:p>
    <w:p>
      <w:r>
        <w:t>（1）地质构造</w:t>
      </w:r>
    </w:p>
    <w:p>
      <w:r>
        <w:t>横县境内地质构造主要受加里东期，燕山期和嘉马幽雅期造山运动影响形成。土质由以下几种分类组成：</w:t>
      </w:r>
      <w:r>
        <w:rPr>
          <w:rFonts w:hint="eastAsia" w:ascii="宋体" w:hAnsi="宋体" w:eastAsia="宋体" w:cs="宋体"/>
        </w:rPr>
        <w:t>①</w:t>
      </w:r>
      <w:r>
        <w:t>平原主要由第三纪红色岩系、第四纪红土和近代冲积物发育而成；</w:t>
      </w:r>
      <w:r>
        <w:rPr>
          <w:rFonts w:hint="eastAsia" w:ascii="宋体" w:hAnsi="宋体" w:eastAsia="宋体" w:cs="宋体"/>
        </w:rPr>
        <w:t>②</w:t>
      </w:r>
      <w:r>
        <w:t>丘陵部分主要由花岗岩发育的红壤，其次有紫色沙页岩发育的紫色土红壤。</w:t>
      </w:r>
      <w:r>
        <w:rPr>
          <w:rFonts w:hint="eastAsia" w:ascii="宋体" w:hAnsi="宋体" w:eastAsia="宋体" w:cs="宋体"/>
        </w:rPr>
        <w:t>③</w:t>
      </w:r>
      <w:r>
        <w:t>山地均属寒武纪，泥盘纪的沙岩、页岩构成。</w:t>
      </w:r>
    </w:p>
    <w:p>
      <w:r>
        <w:t>通过现场踏勘，项目区内未发现地质灾害，雨季时也未见有大面积水土流失情况。</w:t>
      </w:r>
    </w:p>
    <w:p>
      <w:r>
        <w:t>（2）地震</w:t>
      </w:r>
    </w:p>
    <w:p>
      <w:r>
        <w:t>根据《中国地震动参数区划图》（GB18306-2015），项目所在区地震基本烈度为VI度，地震动峰值加速度为0.10g，反应谱特征周期为0.35s。据国家地震台网资料，横县及周边断层活动强度较低，对本建设项目稳定性影响较小，项目区设施等构造物采取丙级。</w:t>
      </w:r>
    </w:p>
    <w:p>
      <w:r>
        <w:t>（2）地下水情况</w:t>
      </w:r>
      <w:r>
        <w:tab/>
      </w:r>
    </w:p>
    <w:p>
      <w:r>
        <w:t>项目区地下水主要为孔隙潜水及基岩裂隙水，项目区沟谷地带地下水埋藏较浅，丘坡地段地下水埋藏相对较深。其中孔隙潜水主要赋存于低洼地段的土层中，其主要靠大气降水补给及基岩裂隙水补给，水位埋藏浅，是施工有不利影响，施工时应做好截、排水措施；基岩裂隙水则赋存于下伏基岩裂隙中，一般埋深较深，对施工影响较小。</w:t>
      </w:r>
    </w:p>
    <w:p>
      <w:r>
        <w:t>（4）不良工程地质情况</w:t>
      </w:r>
    </w:p>
    <w:p>
      <w:r>
        <w:t>根据区域地质图上表示，该项目附近没有断裂经过，据调查未发现有地面塌陷、崩塌、滑坡危险区和泥石流易发区等影响工程安全不良地质作用，属区域相对稳定区。</w:t>
      </w:r>
    </w:p>
    <w:p>
      <w:pPr>
        <w:pStyle w:val="4"/>
      </w:pPr>
      <w:r>
        <w:t>气象</w:t>
      </w:r>
    </w:p>
    <w:p>
      <w:r>
        <w:t>项目建设地点在广西横县六景镇广西农垦国有良圻农场境内，属南亚热带季风气候区，年平均温度21.6℃，年均降雨量1218.7mm，极端最高气温39.3℃，极端最低气温-1℃，≥10℃活动积温7500℃，多年平均日照1834.5h，平均日照率41.5%。年无霜期358d，多年平均风速2.5m/s，主导风向夏季为南东，冬季为北西。年平均蒸发量为1655.4mm，平均相对湿度为72.7%，相对而言，一般是夏季潮湿，而冬季稍显干燥，干湿季节分明，夏天比冬天长，炎热时间较长。春秋两季气候温和，集中的雨季在夏天，每年降雨汛期为4～9月，占全年降雨量的85%，10月至下年3月为枯水季节，占全年降雨量的15%。实测年最大降雨量为2073mm（2002年），最小为915.7mm（1963年）。</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1.8</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横县主要气象指标统计表 </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17"/>
        <w:gridCol w:w="617"/>
        <w:gridCol w:w="813"/>
        <w:gridCol w:w="813"/>
        <w:gridCol w:w="813"/>
        <w:gridCol w:w="1331"/>
        <w:gridCol w:w="1234"/>
        <w:gridCol w:w="1253"/>
        <w:gridCol w:w="599"/>
        <w:gridCol w:w="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55" w:type="pct"/>
            <w:vMerge w:val="restart"/>
            <w:tcMar>
              <w:top w:w="14" w:type="dxa"/>
              <w:left w:w="14" w:type="dxa"/>
              <w:bottom w:w="0" w:type="dxa"/>
              <w:right w:w="14" w:type="dxa"/>
            </w:tcMar>
            <w:vAlign w:val="center"/>
          </w:tcPr>
          <w:p>
            <w:pPr>
              <w:pStyle w:val="31"/>
            </w:pPr>
            <w:r>
              <w:t>行政区</w:t>
            </w:r>
          </w:p>
        </w:tc>
        <w:tc>
          <w:tcPr>
            <w:tcW w:w="355" w:type="pct"/>
            <w:tcMar>
              <w:top w:w="14" w:type="dxa"/>
              <w:left w:w="14" w:type="dxa"/>
              <w:bottom w:w="0" w:type="dxa"/>
              <w:right w:w="14" w:type="dxa"/>
            </w:tcMar>
            <w:vAlign w:val="center"/>
          </w:tcPr>
          <w:p>
            <w:pPr>
              <w:pStyle w:val="31"/>
            </w:pPr>
            <w:r>
              <w:t>年平均</w:t>
            </w:r>
          </w:p>
          <w:p>
            <w:pPr>
              <w:pStyle w:val="31"/>
            </w:pPr>
            <w:r>
              <w:t>气温</w:t>
            </w:r>
          </w:p>
        </w:tc>
        <w:tc>
          <w:tcPr>
            <w:tcW w:w="467" w:type="pct"/>
            <w:tcMar>
              <w:top w:w="14" w:type="dxa"/>
              <w:left w:w="14" w:type="dxa"/>
              <w:bottom w:w="0" w:type="dxa"/>
              <w:right w:w="14" w:type="dxa"/>
            </w:tcMar>
            <w:vAlign w:val="center"/>
          </w:tcPr>
          <w:p>
            <w:pPr>
              <w:pStyle w:val="31"/>
            </w:pPr>
            <w:r>
              <w:t>历年极端</w:t>
            </w:r>
          </w:p>
          <w:p>
            <w:pPr>
              <w:pStyle w:val="31"/>
            </w:pPr>
            <w:r>
              <w:t>最高气温</w:t>
            </w:r>
          </w:p>
        </w:tc>
        <w:tc>
          <w:tcPr>
            <w:tcW w:w="467" w:type="pct"/>
            <w:tcMar>
              <w:top w:w="14" w:type="dxa"/>
              <w:left w:w="14" w:type="dxa"/>
              <w:bottom w:w="0" w:type="dxa"/>
              <w:right w:w="14" w:type="dxa"/>
            </w:tcMar>
            <w:vAlign w:val="center"/>
          </w:tcPr>
          <w:p>
            <w:pPr>
              <w:pStyle w:val="31"/>
            </w:pPr>
            <w:r>
              <w:t>历年极端</w:t>
            </w:r>
          </w:p>
          <w:p>
            <w:pPr>
              <w:pStyle w:val="31"/>
            </w:pPr>
            <w:r>
              <w:t>最低气温</w:t>
            </w:r>
          </w:p>
        </w:tc>
        <w:tc>
          <w:tcPr>
            <w:tcW w:w="467" w:type="pct"/>
            <w:tcMar>
              <w:top w:w="14" w:type="dxa"/>
              <w:left w:w="14" w:type="dxa"/>
              <w:bottom w:w="0" w:type="dxa"/>
              <w:right w:w="14" w:type="dxa"/>
            </w:tcMar>
            <w:vAlign w:val="center"/>
          </w:tcPr>
          <w:p>
            <w:pPr>
              <w:pStyle w:val="31"/>
            </w:pPr>
            <w:r>
              <w:t>多年平均</w:t>
            </w:r>
          </w:p>
          <w:p>
            <w:pPr>
              <w:pStyle w:val="31"/>
            </w:pPr>
            <w:r>
              <w:t>降雨量</w:t>
            </w:r>
          </w:p>
        </w:tc>
        <w:tc>
          <w:tcPr>
            <w:tcW w:w="765" w:type="pct"/>
            <w:vAlign w:val="center"/>
          </w:tcPr>
          <w:p>
            <w:pPr>
              <w:pStyle w:val="31"/>
            </w:pPr>
            <w:r>
              <w:t>24h最大降雨量</w:t>
            </w:r>
          </w:p>
        </w:tc>
        <w:tc>
          <w:tcPr>
            <w:tcW w:w="709" w:type="pct"/>
            <w:vAlign w:val="center"/>
          </w:tcPr>
          <w:p>
            <w:pPr>
              <w:pStyle w:val="31"/>
            </w:pPr>
            <w:r>
              <w:t>6h最大降雨量</w:t>
            </w:r>
          </w:p>
        </w:tc>
        <w:tc>
          <w:tcPr>
            <w:tcW w:w="720" w:type="pct"/>
            <w:tcMar>
              <w:top w:w="14" w:type="dxa"/>
              <w:left w:w="14" w:type="dxa"/>
              <w:bottom w:w="0" w:type="dxa"/>
              <w:right w:w="14" w:type="dxa"/>
            </w:tcMar>
            <w:vAlign w:val="center"/>
          </w:tcPr>
          <w:p>
            <w:pPr>
              <w:pStyle w:val="31"/>
            </w:pPr>
            <w:r>
              <w:t>1h最大降雨量</w:t>
            </w:r>
          </w:p>
        </w:tc>
        <w:tc>
          <w:tcPr>
            <w:tcW w:w="344" w:type="pct"/>
            <w:vAlign w:val="center"/>
          </w:tcPr>
          <w:p>
            <w:pPr>
              <w:pStyle w:val="31"/>
            </w:pPr>
            <w:r>
              <w:t>历年平</w:t>
            </w:r>
          </w:p>
          <w:p>
            <w:pPr>
              <w:pStyle w:val="31"/>
            </w:pPr>
            <w:r>
              <w:t>均风速</w:t>
            </w:r>
          </w:p>
        </w:tc>
        <w:tc>
          <w:tcPr>
            <w:tcW w:w="350" w:type="pct"/>
            <w:vAlign w:val="center"/>
          </w:tcPr>
          <w:p>
            <w:pPr>
              <w:pStyle w:val="31"/>
            </w:pPr>
            <w:r>
              <w:t>年均</w:t>
            </w:r>
          </w:p>
          <w:p>
            <w:pPr>
              <w:pStyle w:val="31"/>
            </w:pPr>
            <w:r>
              <w:t>无霜期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355" w:type="pct"/>
            <w:vMerge w:val="continue"/>
            <w:vAlign w:val="center"/>
          </w:tcPr>
          <w:p>
            <w:pPr>
              <w:pStyle w:val="31"/>
            </w:pPr>
          </w:p>
        </w:tc>
        <w:tc>
          <w:tcPr>
            <w:tcW w:w="355" w:type="pct"/>
            <w:tcMar>
              <w:top w:w="14" w:type="dxa"/>
              <w:left w:w="14" w:type="dxa"/>
              <w:bottom w:w="0" w:type="dxa"/>
              <w:right w:w="14" w:type="dxa"/>
            </w:tcMar>
            <w:vAlign w:val="center"/>
          </w:tcPr>
          <w:p>
            <w:pPr>
              <w:pStyle w:val="31"/>
            </w:pPr>
            <w:r>
              <w:t>(℃)</w:t>
            </w:r>
          </w:p>
        </w:tc>
        <w:tc>
          <w:tcPr>
            <w:tcW w:w="467" w:type="pct"/>
            <w:tcMar>
              <w:top w:w="14" w:type="dxa"/>
              <w:left w:w="14" w:type="dxa"/>
              <w:bottom w:w="0" w:type="dxa"/>
              <w:right w:w="14" w:type="dxa"/>
            </w:tcMar>
            <w:vAlign w:val="center"/>
          </w:tcPr>
          <w:p>
            <w:pPr>
              <w:pStyle w:val="31"/>
            </w:pPr>
            <w:r>
              <w:t>(℃)</w:t>
            </w:r>
          </w:p>
        </w:tc>
        <w:tc>
          <w:tcPr>
            <w:tcW w:w="467" w:type="pct"/>
            <w:tcMar>
              <w:top w:w="14" w:type="dxa"/>
              <w:left w:w="14" w:type="dxa"/>
              <w:bottom w:w="0" w:type="dxa"/>
              <w:right w:w="14" w:type="dxa"/>
            </w:tcMar>
            <w:vAlign w:val="center"/>
          </w:tcPr>
          <w:p>
            <w:pPr>
              <w:pStyle w:val="31"/>
            </w:pPr>
            <w:r>
              <w:t>(℃)</w:t>
            </w:r>
          </w:p>
        </w:tc>
        <w:tc>
          <w:tcPr>
            <w:tcW w:w="467" w:type="pct"/>
            <w:tcMar>
              <w:top w:w="14" w:type="dxa"/>
              <w:left w:w="14" w:type="dxa"/>
              <w:bottom w:w="0" w:type="dxa"/>
              <w:right w:w="14" w:type="dxa"/>
            </w:tcMar>
            <w:vAlign w:val="center"/>
          </w:tcPr>
          <w:p>
            <w:pPr>
              <w:pStyle w:val="31"/>
            </w:pPr>
            <w:r>
              <w:t>(mm)</w:t>
            </w:r>
          </w:p>
        </w:tc>
        <w:tc>
          <w:tcPr>
            <w:tcW w:w="765" w:type="pct"/>
            <w:vAlign w:val="center"/>
          </w:tcPr>
          <w:p>
            <w:pPr>
              <w:pStyle w:val="31"/>
            </w:pPr>
            <w:r>
              <w:t>(mm)</w:t>
            </w:r>
          </w:p>
        </w:tc>
        <w:tc>
          <w:tcPr>
            <w:tcW w:w="709" w:type="pct"/>
            <w:vAlign w:val="center"/>
          </w:tcPr>
          <w:p>
            <w:pPr>
              <w:pStyle w:val="31"/>
            </w:pPr>
            <w:r>
              <w:t>(mm)</w:t>
            </w:r>
          </w:p>
        </w:tc>
        <w:tc>
          <w:tcPr>
            <w:tcW w:w="720" w:type="pct"/>
            <w:tcMar>
              <w:top w:w="14" w:type="dxa"/>
              <w:left w:w="14" w:type="dxa"/>
              <w:bottom w:w="0" w:type="dxa"/>
              <w:right w:w="14" w:type="dxa"/>
            </w:tcMar>
            <w:vAlign w:val="center"/>
          </w:tcPr>
          <w:p>
            <w:pPr>
              <w:pStyle w:val="31"/>
            </w:pPr>
            <w:r>
              <w:t>(mm)</w:t>
            </w:r>
          </w:p>
        </w:tc>
        <w:tc>
          <w:tcPr>
            <w:tcW w:w="344" w:type="pct"/>
            <w:vAlign w:val="center"/>
          </w:tcPr>
          <w:p>
            <w:pPr>
              <w:pStyle w:val="31"/>
            </w:pPr>
            <w:r>
              <w:t>(m/s)</w:t>
            </w:r>
          </w:p>
        </w:tc>
        <w:tc>
          <w:tcPr>
            <w:tcW w:w="350" w:type="pct"/>
            <w:vAlign w:val="center"/>
          </w:tcPr>
          <w:p>
            <w:pPr>
              <w:pStyle w:val="31"/>
            </w:pPr>
            <w: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355" w:type="pct"/>
            <w:tcMar>
              <w:top w:w="14" w:type="dxa"/>
              <w:left w:w="14" w:type="dxa"/>
              <w:bottom w:w="0" w:type="dxa"/>
              <w:right w:w="14" w:type="dxa"/>
            </w:tcMar>
            <w:vAlign w:val="center"/>
          </w:tcPr>
          <w:p>
            <w:pPr>
              <w:pStyle w:val="31"/>
            </w:pPr>
            <w:r>
              <w:t>横县</w:t>
            </w:r>
          </w:p>
        </w:tc>
        <w:tc>
          <w:tcPr>
            <w:tcW w:w="355" w:type="pct"/>
            <w:tcMar>
              <w:top w:w="14" w:type="dxa"/>
              <w:left w:w="14" w:type="dxa"/>
              <w:bottom w:w="0" w:type="dxa"/>
              <w:right w:w="14" w:type="dxa"/>
            </w:tcMar>
            <w:vAlign w:val="center"/>
          </w:tcPr>
          <w:p>
            <w:pPr>
              <w:pStyle w:val="31"/>
            </w:pPr>
            <w:r>
              <w:t>21.6</w:t>
            </w:r>
          </w:p>
        </w:tc>
        <w:tc>
          <w:tcPr>
            <w:tcW w:w="467" w:type="pct"/>
            <w:tcMar>
              <w:top w:w="14" w:type="dxa"/>
              <w:left w:w="14" w:type="dxa"/>
              <w:bottom w:w="0" w:type="dxa"/>
              <w:right w:w="14" w:type="dxa"/>
            </w:tcMar>
            <w:vAlign w:val="center"/>
          </w:tcPr>
          <w:p>
            <w:pPr>
              <w:pStyle w:val="31"/>
            </w:pPr>
            <w:r>
              <w:t>39.3</w:t>
            </w:r>
          </w:p>
        </w:tc>
        <w:tc>
          <w:tcPr>
            <w:tcW w:w="467" w:type="pct"/>
            <w:tcMar>
              <w:top w:w="14" w:type="dxa"/>
              <w:left w:w="14" w:type="dxa"/>
              <w:bottom w:w="0" w:type="dxa"/>
              <w:right w:w="14" w:type="dxa"/>
            </w:tcMar>
            <w:vAlign w:val="center"/>
          </w:tcPr>
          <w:p>
            <w:pPr>
              <w:pStyle w:val="31"/>
            </w:pPr>
            <w:r>
              <w:t>-1</w:t>
            </w:r>
          </w:p>
        </w:tc>
        <w:tc>
          <w:tcPr>
            <w:tcW w:w="467" w:type="pct"/>
            <w:tcMar>
              <w:top w:w="14" w:type="dxa"/>
              <w:left w:w="14" w:type="dxa"/>
              <w:bottom w:w="0" w:type="dxa"/>
              <w:right w:w="14" w:type="dxa"/>
            </w:tcMar>
            <w:vAlign w:val="center"/>
          </w:tcPr>
          <w:p>
            <w:pPr>
              <w:pStyle w:val="31"/>
            </w:pPr>
            <w:r>
              <w:t>1218.7</w:t>
            </w:r>
          </w:p>
        </w:tc>
        <w:tc>
          <w:tcPr>
            <w:tcW w:w="765" w:type="pct"/>
            <w:vAlign w:val="center"/>
          </w:tcPr>
          <w:p>
            <w:pPr>
              <w:pStyle w:val="31"/>
            </w:pPr>
            <w:r>
              <w:t>125</w:t>
            </w:r>
          </w:p>
        </w:tc>
        <w:tc>
          <w:tcPr>
            <w:tcW w:w="709" w:type="pct"/>
            <w:vAlign w:val="center"/>
          </w:tcPr>
          <w:p>
            <w:pPr>
              <w:pStyle w:val="31"/>
            </w:pPr>
            <w:r>
              <w:t>90</w:t>
            </w:r>
          </w:p>
        </w:tc>
        <w:tc>
          <w:tcPr>
            <w:tcW w:w="720" w:type="pct"/>
            <w:tcMar>
              <w:top w:w="14" w:type="dxa"/>
              <w:left w:w="14" w:type="dxa"/>
              <w:bottom w:w="0" w:type="dxa"/>
              <w:right w:w="14" w:type="dxa"/>
            </w:tcMar>
            <w:vAlign w:val="center"/>
          </w:tcPr>
          <w:p>
            <w:pPr>
              <w:pStyle w:val="31"/>
            </w:pPr>
            <w:r>
              <w:t>60</w:t>
            </w:r>
          </w:p>
        </w:tc>
        <w:tc>
          <w:tcPr>
            <w:tcW w:w="344" w:type="pct"/>
            <w:vAlign w:val="center"/>
          </w:tcPr>
          <w:p>
            <w:pPr>
              <w:pStyle w:val="31"/>
            </w:pPr>
            <w:r>
              <w:t>1.8</w:t>
            </w:r>
          </w:p>
        </w:tc>
        <w:tc>
          <w:tcPr>
            <w:tcW w:w="350" w:type="pct"/>
            <w:vAlign w:val="center"/>
          </w:tcPr>
          <w:p>
            <w:pPr>
              <w:pStyle w:val="31"/>
            </w:pPr>
            <w:r>
              <w:t>358</w:t>
            </w:r>
          </w:p>
        </w:tc>
      </w:tr>
    </w:tbl>
    <w:p>
      <w:pPr>
        <w:spacing w:line="240" w:lineRule="auto"/>
      </w:pPr>
      <w:r>
        <w:rPr>
          <w:sz w:val="21"/>
        </w:rPr>
        <w:t>注：以上数据来源于南宁市气象站，统计资料系列长度50年（1967~2017）</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1.8</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t xml:space="preserve">横县年内降水分布表 </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1"/>
        <w:gridCol w:w="445"/>
        <w:gridCol w:w="444"/>
        <w:gridCol w:w="565"/>
        <w:gridCol w:w="565"/>
        <w:gridCol w:w="687"/>
        <w:gridCol w:w="807"/>
        <w:gridCol w:w="687"/>
        <w:gridCol w:w="687"/>
        <w:gridCol w:w="566"/>
        <w:gridCol w:w="566"/>
        <w:gridCol w:w="566"/>
        <w:gridCol w:w="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trPr>
        <w:tc>
          <w:tcPr>
            <w:tcW w:w="886" w:type="pct"/>
            <w:tcMar>
              <w:left w:w="0" w:type="dxa"/>
              <w:right w:w="0" w:type="dxa"/>
            </w:tcMar>
          </w:tcPr>
          <w:p>
            <w:pPr>
              <w:pStyle w:val="31"/>
            </w:pPr>
            <w:r>
              <w:t>月份</w:t>
            </w:r>
          </w:p>
        </w:tc>
        <w:tc>
          <w:tcPr>
            <w:tcW w:w="256" w:type="pct"/>
            <w:tcMar>
              <w:left w:w="0" w:type="dxa"/>
              <w:right w:w="0" w:type="dxa"/>
            </w:tcMar>
            <w:vAlign w:val="center"/>
          </w:tcPr>
          <w:p>
            <w:pPr>
              <w:pStyle w:val="31"/>
            </w:pPr>
            <w:r>
              <w:t>1月</w:t>
            </w:r>
          </w:p>
        </w:tc>
        <w:tc>
          <w:tcPr>
            <w:tcW w:w="255" w:type="pct"/>
            <w:tcMar>
              <w:left w:w="0" w:type="dxa"/>
              <w:right w:w="0" w:type="dxa"/>
            </w:tcMar>
            <w:vAlign w:val="center"/>
          </w:tcPr>
          <w:p>
            <w:pPr>
              <w:pStyle w:val="31"/>
            </w:pPr>
            <w:r>
              <w:t>2月</w:t>
            </w:r>
          </w:p>
        </w:tc>
        <w:tc>
          <w:tcPr>
            <w:tcW w:w="325" w:type="pct"/>
            <w:tcMar>
              <w:left w:w="0" w:type="dxa"/>
              <w:right w:w="0" w:type="dxa"/>
            </w:tcMar>
            <w:vAlign w:val="center"/>
          </w:tcPr>
          <w:p>
            <w:pPr>
              <w:pStyle w:val="31"/>
            </w:pPr>
            <w:r>
              <w:t>3月</w:t>
            </w:r>
          </w:p>
        </w:tc>
        <w:tc>
          <w:tcPr>
            <w:tcW w:w="325" w:type="pct"/>
            <w:tcMar>
              <w:left w:w="0" w:type="dxa"/>
              <w:right w:w="0" w:type="dxa"/>
            </w:tcMar>
            <w:vAlign w:val="center"/>
          </w:tcPr>
          <w:p>
            <w:pPr>
              <w:pStyle w:val="31"/>
            </w:pPr>
            <w:r>
              <w:t>4月</w:t>
            </w:r>
          </w:p>
        </w:tc>
        <w:tc>
          <w:tcPr>
            <w:tcW w:w="395" w:type="pct"/>
            <w:tcMar>
              <w:left w:w="0" w:type="dxa"/>
              <w:right w:w="0" w:type="dxa"/>
            </w:tcMar>
            <w:vAlign w:val="center"/>
          </w:tcPr>
          <w:p>
            <w:pPr>
              <w:pStyle w:val="31"/>
            </w:pPr>
            <w:r>
              <w:t>5月</w:t>
            </w:r>
          </w:p>
        </w:tc>
        <w:tc>
          <w:tcPr>
            <w:tcW w:w="464" w:type="pct"/>
            <w:tcMar>
              <w:left w:w="0" w:type="dxa"/>
              <w:right w:w="0" w:type="dxa"/>
            </w:tcMar>
            <w:vAlign w:val="center"/>
          </w:tcPr>
          <w:p>
            <w:pPr>
              <w:pStyle w:val="31"/>
            </w:pPr>
            <w:r>
              <w:t>6月</w:t>
            </w:r>
          </w:p>
        </w:tc>
        <w:tc>
          <w:tcPr>
            <w:tcW w:w="395" w:type="pct"/>
            <w:tcMar>
              <w:left w:w="0" w:type="dxa"/>
              <w:right w:w="0" w:type="dxa"/>
            </w:tcMar>
            <w:vAlign w:val="center"/>
          </w:tcPr>
          <w:p>
            <w:pPr>
              <w:pStyle w:val="31"/>
            </w:pPr>
            <w:r>
              <w:t>7月</w:t>
            </w:r>
          </w:p>
        </w:tc>
        <w:tc>
          <w:tcPr>
            <w:tcW w:w="395" w:type="pct"/>
            <w:tcMar>
              <w:left w:w="0" w:type="dxa"/>
              <w:right w:w="0" w:type="dxa"/>
            </w:tcMar>
            <w:vAlign w:val="center"/>
          </w:tcPr>
          <w:p>
            <w:pPr>
              <w:pStyle w:val="31"/>
            </w:pPr>
            <w:r>
              <w:t>8月</w:t>
            </w:r>
          </w:p>
        </w:tc>
        <w:tc>
          <w:tcPr>
            <w:tcW w:w="325" w:type="pct"/>
            <w:tcMar>
              <w:left w:w="0" w:type="dxa"/>
              <w:right w:w="0" w:type="dxa"/>
            </w:tcMar>
            <w:vAlign w:val="center"/>
          </w:tcPr>
          <w:p>
            <w:pPr>
              <w:pStyle w:val="31"/>
            </w:pPr>
            <w:r>
              <w:t>9月</w:t>
            </w:r>
          </w:p>
        </w:tc>
        <w:tc>
          <w:tcPr>
            <w:tcW w:w="325" w:type="pct"/>
            <w:tcMar>
              <w:left w:w="0" w:type="dxa"/>
              <w:right w:w="0" w:type="dxa"/>
            </w:tcMar>
            <w:vAlign w:val="center"/>
          </w:tcPr>
          <w:p>
            <w:pPr>
              <w:pStyle w:val="31"/>
            </w:pPr>
            <w:r>
              <w:t>10月</w:t>
            </w:r>
          </w:p>
        </w:tc>
        <w:tc>
          <w:tcPr>
            <w:tcW w:w="325" w:type="pct"/>
            <w:tcMar>
              <w:left w:w="0" w:type="dxa"/>
              <w:right w:w="0" w:type="dxa"/>
            </w:tcMar>
            <w:vAlign w:val="center"/>
          </w:tcPr>
          <w:p>
            <w:pPr>
              <w:pStyle w:val="31"/>
            </w:pPr>
            <w:r>
              <w:t>11月</w:t>
            </w:r>
          </w:p>
        </w:tc>
        <w:tc>
          <w:tcPr>
            <w:tcW w:w="331" w:type="pct"/>
            <w:tcMar>
              <w:left w:w="0" w:type="dxa"/>
              <w:right w:w="0" w:type="dxa"/>
            </w:tcMar>
            <w:vAlign w:val="center"/>
          </w:tcPr>
          <w:p>
            <w:pPr>
              <w:pStyle w:val="31"/>
            </w:pPr>
            <w:r>
              <w:t>12月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886" w:type="pct"/>
            <w:tcMar>
              <w:left w:w="0" w:type="dxa"/>
              <w:right w:w="0" w:type="dxa"/>
            </w:tcMar>
            <w:vAlign w:val="center"/>
          </w:tcPr>
          <w:p>
            <w:pPr>
              <w:pStyle w:val="31"/>
            </w:pPr>
            <w:r>
              <w:t>平均降量(mm)</w:t>
            </w:r>
          </w:p>
        </w:tc>
        <w:tc>
          <w:tcPr>
            <w:tcW w:w="256" w:type="pct"/>
            <w:tcMar>
              <w:left w:w="0" w:type="dxa"/>
              <w:right w:w="0" w:type="dxa"/>
            </w:tcMar>
            <w:vAlign w:val="center"/>
          </w:tcPr>
          <w:p>
            <w:pPr>
              <w:pStyle w:val="31"/>
            </w:pPr>
            <w:r>
              <w:t>84.7</w:t>
            </w:r>
          </w:p>
        </w:tc>
        <w:tc>
          <w:tcPr>
            <w:tcW w:w="255" w:type="pct"/>
            <w:tcMar>
              <w:left w:w="0" w:type="dxa"/>
              <w:right w:w="0" w:type="dxa"/>
            </w:tcMar>
            <w:vAlign w:val="center"/>
          </w:tcPr>
          <w:p>
            <w:pPr>
              <w:pStyle w:val="31"/>
            </w:pPr>
            <w:r>
              <w:t>84.7</w:t>
            </w:r>
          </w:p>
        </w:tc>
        <w:tc>
          <w:tcPr>
            <w:tcW w:w="325" w:type="pct"/>
            <w:tcMar>
              <w:left w:w="0" w:type="dxa"/>
              <w:right w:w="0" w:type="dxa"/>
            </w:tcMar>
            <w:vAlign w:val="center"/>
          </w:tcPr>
          <w:p>
            <w:pPr>
              <w:pStyle w:val="31"/>
            </w:pPr>
            <w:r>
              <w:t>147.7</w:t>
            </w:r>
          </w:p>
        </w:tc>
        <w:tc>
          <w:tcPr>
            <w:tcW w:w="325" w:type="pct"/>
            <w:tcMar>
              <w:left w:w="0" w:type="dxa"/>
              <w:right w:w="0" w:type="dxa"/>
            </w:tcMar>
            <w:vAlign w:val="center"/>
          </w:tcPr>
          <w:p>
            <w:pPr>
              <w:pStyle w:val="31"/>
            </w:pPr>
            <w:r>
              <w:t>517.6</w:t>
            </w:r>
          </w:p>
        </w:tc>
        <w:tc>
          <w:tcPr>
            <w:tcW w:w="395" w:type="pct"/>
            <w:tcMar>
              <w:left w:w="0" w:type="dxa"/>
              <w:right w:w="0" w:type="dxa"/>
            </w:tcMar>
            <w:vAlign w:val="center"/>
          </w:tcPr>
          <w:p>
            <w:pPr>
              <w:pStyle w:val="31"/>
            </w:pPr>
            <w:r>
              <w:t>1285.7</w:t>
            </w:r>
          </w:p>
        </w:tc>
        <w:tc>
          <w:tcPr>
            <w:tcW w:w="464" w:type="pct"/>
            <w:tcMar>
              <w:left w:w="0" w:type="dxa"/>
              <w:right w:w="0" w:type="dxa"/>
            </w:tcMar>
            <w:vAlign w:val="center"/>
          </w:tcPr>
          <w:p>
            <w:pPr>
              <w:pStyle w:val="31"/>
            </w:pPr>
            <w:r>
              <w:t>16665.6</w:t>
            </w:r>
          </w:p>
        </w:tc>
        <w:tc>
          <w:tcPr>
            <w:tcW w:w="395" w:type="pct"/>
            <w:tcMar>
              <w:left w:w="0" w:type="dxa"/>
              <w:right w:w="0" w:type="dxa"/>
            </w:tcMar>
            <w:vAlign w:val="center"/>
          </w:tcPr>
          <w:p>
            <w:pPr>
              <w:pStyle w:val="31"/>
            </w:pPr>
            <w:r>
              <w:t>2466.1</w:t>
            </w:r>
          </w:p>
        </w:tc>
        <w:tc>
          <w:tcPr>
            <w:tcW w:w="395" w:type="pct"/>
            <w:tcMar>
              <w:left w:w="0" w:type="dxa"/>
              <w:right w:w="0" w:type="dxa"/>
            </w:tcMar>
            <w:vAlign w:val="center"/>
          </w:tcPr>
          <w:p>
            <w:pPr>
              <w:pStyle w:val="31"/>
            </w:pPr>
            <w:r>
              <w:t>2517.4</w:t>
            </w:r>
          </w:p>
        </w:tc>
        <w:tc>
          <w:tcPr>
            <w:tcW w:w="325" w:type="pct"/>
            <w:tcMar>
              <w:left w:w="0" w:type="dxa"/>
              <w:right w:w="0" w:type="dxa"/>
            </w:tcMar>
            <w:vAlign w:val="center"/>
          </w:tcPr>
          <w:p>
            <w:pPr>
              <w:pStyle w:val="31"/>
            </w:pPr>
            <w:r>
              <w:t>990.5</w:t>
            </w:r>
          </w:p>
        </w:tc>
        <w:tc>
          <w:tcPr>
            <w:tcW w:w="325" w:type="pct"/>
            <w:tcMar>
              <w:left w:w="0" w:type="dxa"/>
              <w:right w:w="0" w:type="dxa"/>
            </w:tcMar>
            <w:vAlign w:val="center"/>
          </w:tcPr>
          <w:p>
            <w:pPr>
              <w:pStyle w:val="31"/>
            </w:pPr>
            <w:r>
              <w:t>292.8</w:t>
            </w:r>
          </w:p>
        </w:tc>
        <w:tc>
          <w:tcPr>
            <w:tcW w:w="325" w:type="pct"/>
            <w:tcMar>
              <w:left w:w="0" w:type="dxa"/>
              <w:right w:w="0" w:type="dxa"/>
            </w:tcMar>
            <w:vAlign w:val="center"/>
          </w:tcPr>
          <w:p>
            <w:pPr>
              <w:pStyle w:val="31"/>
            </w:pPr>
            <w:r>
              <w:t>174.1</w:t>
            </w:r>
          </w:p>
        </w:tc>
        <w:tc>
          <w:tcPr>
            <w:tcW w:w="331" w:type="pct"/>
            <w:tcMar>
              <w:left w:w="0" w:type="dxa"/>
              <w:right w:w="0" w:type="dxa"/>
            </w:tcMar>
            <w:vAlign w:val="center"/>
          </w:tcPr>
          <w:p>
            <w:pPr>
              <w:pStyle w:val="31"/>
            </w:pPr>
            <w:r>
              <w:t>47.2</w:t>
            </w:r>
          </w:p>
        </w:tc>
      </w:tr>
    </w:tbl>
    <w:p>
      <w:pPr>
        <w:spacing w:line="240" w:lineRule="auto"/>
        <w:rPr>
          <w:sz w:val="21"/>
        </w:rPr>
      </w:pPr>
      <w:r>
        <w:rPr>
          <w:sz w:val="21"/>
        </w:rPr>
        <w:t>注：以上年限为 1976~2016 年，本资料为横县气象站多年平均数据。</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1.8</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3</w:t>
      </w:r>
      <w:r>
        <w:rPr>
          <w:rFonts w:ascii="Times New Roman" w:hAnsi="Times New Roman"/>
          <w:sz w:val="21"/>
        </w:rPr>
        <w:fldChar w:fldCharType="end"/>
      </w:r>
      <w:r>
        <w:rPr>
          <w:rFonts w:ascii="Times New Roman" w:hAnsi="Times New Roman"/>
          <w:sz w:val="21"/>
        </w:rPr>
        <w:t>横县设计暴雨计算成果表（横县西津水库站降雨观测资料1937~2018）</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55"/>
        <w:gridCol w:w="1983"/>
        <w:gridCol w:w="2133"/>
        <w:gridCol w:w="508"/>
        <w:gridCol w:w="508"/>
        <w:gridCol w:w="706"/>
        <w:gridCol w:w="846"/>
        <w:gridCol w:w="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64" w:type="pct"/>
            <w:vMerge w:val="restart"/>
            <w:vAlign w:val="center"/>
          </w:tcPr>
          <w:p>
            <w:pPr>
              <w:pStyle w:val="31"/>
            </w:pPr>
            <w:r>
              <w:t>暴雨情况</w:t>
            </w:r>
          </w:p>
        </w:tc>
        <w:tc>
          <w:tcPr>
            <w:tcW w:w="1140" w:type="pct"/>
            <w:vMerge w:val="restart"/>
            <w:vAlign w:val="center"/>
          </w:tcPr>
          <w:p>
            <w:pPr>
              <w:pStyle w:val="31"/>
            </w:pPr>
            <w:r>
              <w:t>资料年限（年）</w:t>
            </w:r>
          </w:p>
        </w:tc>
        <w:tc>
          <w:tcPr>
            <w:tcW w:w="1226" w:type="pct"/>
            <w:vMerge w:val="restart"/>
            <w:vAlign w:val="center"/>
          </w:tcPr>
          <w:p>
            <w:pPr>
              <w:pStyle w:val="31"/>
            </w:pPr>
            <w:r>
              <w:t>均值H24（mm）</w:t>
            </w:r>
          </w:p>
        </w:tc>
        <w:tc>
          <w:tcPr>
            <w:tcW w:w="292" w:type="pct"/>
            <w:vMerge w:val="restart"/>
            <w:vAlign w:val="center"/>
          </w:tcPr>
          <w:p>
            <w:pPr>
              <w:pStyle w:val="31"/>
            </w:pPr>
            <w:r>
              <w:t>Cv</w:t>
            </w:r>
          </w:p>
        </w:tc>
        <w:tc>
          <w:tcPr>
            <w:tcW w:w="292" w:type="pct"/>
            <w:vMerge w:val="restart"/>
            <w:vAlign w:val="center"/>
          </w:tcPr>
          <w:p>
            <w:pPr>
              <w:pStyle w:val="31"/>
            </w:pPr>
            <w:r>
              <w:t>Cs</w:t>
            </w:r>
          </w:p>
        </w:tc>
        <w:tc>
          <w:tcPr>
            <w:tcW w:w="1386" w:type="pct"/>
            <w:gridSpan w:val="3"/>
            <w:vAlign w:val="center"/>
          </w:tcPr>
          <w:p>
            <w:pPr>
              <w:pStyle w:val="31"/>
            </w:pPr>
            <w:r>
              <w:t>各频率设计暴雨量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64" w:type="pct"/>
            <w:vMerge w:val="continue"/>
            <w:vAlign w:val="center"/>
          </w:tcPr>
          <w:p>
            <w:pPr>
              <w:pStyle w:val="31"/>
            </w:pPr>
          </w:p>
        </w:tc>
        <w:tc>
          <w:tcPr>
            <w:tcW w:w="1140" w:type="pct"/>
            <w:vMerge w:val="continue"/>
            <w:vAlign w:val="center"/>
          </w:tcPr>
          <w:p>
            <w:pPr>
              <w:pStyle w:val="31"/>
            </w:pPr>
          </w:p>
        </w:tc>
        <w:tc>
          <w:tcPr>
            <w:tcW w:w="1226" w:type="pct"/>
            <w:vMerge w:val="continue"/>
            <w:vAlign w:val="center"/>
          </w:tcPr>
          <w:p>
            <w:pPr>
              <w:pStyle w:val="31"/>
            </w:pPr>
          </w:p>
        </w:tc>
        <w:tc>
          <w:tcPr>
            <w:tcW w:w="292" w:type="pct"/>
            <w:vMerge w:val="continue"/>
            <w:vAlign w:val="center"/>
          </w:tcPr>
          <w:p>
            <w:pPr>
              <w:pStyle w:val="31"/>
            </w:pPr>
          </w:p>
        </w:tc>
        <w:tc>
          <w:tcPr>
            <w:tcW w:w="292" w:type="pct"/>
            <w:vMerge w:val="continue"/>
            <w:vAlign w:val="center"/>
          </w:tcPr>
          <w:p>
            <w:pPr>
              <w:pStyle w:val="31"/>
            </w:pPr>
          </w:p>
        </w:tc>
        <w:tc>
          <w:tcPr>
            <w:tcW w:w="406" w:type="pct"/>
            <w:vAlign w:val="center"/>
          </w:tcPr>
          <w:p>
            <w:pPr>
              <w:pStyle w:val="31"/>
            </w:pPr>
            <w:r>
              <w:t>P=5%</w:t>
            </w:r>
          </w:p>
        </w:tc>
        <w:tc>
          <w:tcPr>
            <w:tcW w:w="486" w:type="pct"/>
            <w:vAlign w:val="center"/>
          </w:tcPr>
          <w:p>
            <w:pPr>
              <w:pStyle w:val="31"/>
            </w:pPr>
            <w:r>
              <w:t>P=10%</w:t>
            </w:r>
          </w:p>
        </w:tc>
        <w:tc>
          <w:tcPr>
            <w:tcW w:w="494" w:type="pct"/>
            <w:vAlign w:val="center"/>
          </w:tcPr>
          <w:p>
            <w:pPr>
              <w:pStyle w:val="31"/>
            </w:pPr>
            <w:r>
              <w:t>P=20%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64" w:type="pct"/>
            <w:vAlign w:val="center"/>
          </w:tcPr>
          <w:p>
            <w:pPr>
              <w:pStyle w:val="31"/>
            </w:pPr>
            <w:r>
              <w:t>最大1h</w:t>
            </w:r>
          </w:p>
        </w:tc>
        <w:tc>
          <w:tcPr>
            <w:tcW w:w="1140" w:type="pct"/>
            <w:vAlign w:val="center"/>
          </w:tcPr>
          <w:p>
            <w:pPr>
              <w:pStyle w:val="31"/>
            </w:pPr>
            <w:r>
              <w:t>1934～2015</w:t>
            </w:r>
          </w:p>
        </w:tc>
        <w:tc>
          <w:tcPr>
            <w:tcW w:w="1226" w:type="pct"/>
            <w:vAlign w:val="center"/>
          </w:tcPr>
          <w:p>
            <w:pPr>
              <w:pStyle w:val="31"/>
            </w:pPr>
            <w:r>
              <w:t>60</w:t>
            </w:r>
          </w:p>
        </w:tc>
        <w:tc>
          <w:tcPr>
            <w:tcW w:w="292" w:type="pct"/>
            <w:vAlign w:val="center"/>
          </w:tcPr>
          <w:p>
            <w:pPr>
              <w:pStyle w:val="31"/>
            </w:pPr>
            <w:r>
              <w:t>0.37</w:t>
            </w:r>
          </w:p>
        </w:tc>
        <w:tc>
          <w:tcPr>
            <w:tcW w:w="292" w:type="pct"/>
            <w:vAlign w:val="center"/>
          </w:tcPr>
          <w:p>
            <w:pPr>
              <w:pStyle w:val="31"/>
            </w:pPr>
            <w:r>
              <w:t>3.50</w:t>
            </w:r>
          </w:p>
        </w:tc>
        <w:tc>
          <w:tcPr>
            <w:tcW w:w="406" w:type="pct"/>
            <w:vAlign w:val="center"/>
          </w:tcPr>
          <w:p>
            <w:pPr>
              <w:pStyle w:val="31"/>
            </w:pPr>
            <w:r>
              <w:t>102.6</w:t>
            </w:r>
          </w:p>
        </w:tc>
        <w:tc>
          <w:tcPr>
            <w:tcW w:w="486" w:type="pct"/>
            <w:vAlign w:val="center"/>
          </w:tcPr>
          <w:p>
            <w:pPr>
              <w:pStyle w:val="31"/>
            </w:pPr>
            <w:r>
              <w:t>89.8</w:t>
            </w:r>
          </w:p>
        </w:tc>
        <w:tc>
          <w:tcPr>
            <w:tcW w:w="494" w:type="pct"/>
            <w:vAlign w:val="center"/>
          </w:tcPr>
          <w:p>
            <w:pPr>
              <w:pStyle w:val="31"/>
            </w:pPr>
            <w:r>
              <w:t>76.0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64" w:type="pct"/>
            <w:vAlign w:val="center"/>
          </w:tcPr>
          <w:p>
            <w:pPr>
              <w:pStyle w:val="31"/>
            </w:pPr>
            <w:r>
              <w:t>最大6h</w:t>
            </w:r>
          </w:p>
        </w:tc>
        <w:tc>
          <w:tcPr>
            <w:tcW w:w="1140" w:type="pct"/>
            <w:vAlign w:val="center"/>
          </w:tcPr>
          <w:p>
            <w:pPr>
              <w:pStyle w:val="31"/>
            </w:pPr>
            <w:r>
              <w:t>1958～2015</w:t>
            </w:r>
          </w:p>
        </w:tc>
        <w:tc>
          <w:tcPr>
            <w:tcW w:w="1226" w:type="pct"/>
            <w:vAlign w:val="center"/>
          </w:tcPr>
          <w:p>
            <w:pPr>
              <w:pStyle w:val="31"/>
            </w:pPr>
            <w:r>
              <w:t>90</w:t>
            </w:r>
          </w:p>
        </w:tc>
        <w:tc>
          <w:tcPr>
            <w:tcW w:w="292" w:type="pct"/>
            <w:vAlign w:val="center"/>
          </w:tcPr>
          <w:p>
            <w:pPr>
              <w:pStyle w:val="31"/>
            </w:pPr>
            <w:r>
              <w:t>0.53</w:t>
            </w:r>
          </w:p>
        </w:tc>
        <w:tc>
          <w:tcPr>
            <w:tcW w:w="292" w:type="pct"/>
            <w:vAlign w:val="center"/>
          </w:tcPr>
          <w:p>
            <w:pPr>
              <w:pStyle w:val="31"/>
            </w:pPr>
            <w:r>
              <w:t>3.50</w:t>
            </w:r>
          </w:p>
        </w:tc>
        <w:tc>
          <w:tcPr>
            <w:tcW w:w="406" w:type="pct"/>
            <w:vAlign w:val="center"/>
          </w:tcPr>
          <w:p>
            <w:pPr>
              <w:pStyle w:val="31"/>
            </w:pPr>
            <w:r>
              <w:t>184.7</w:t>
            </w:r>
          </w:p>
        </w:tc>
        <w:tc>
          <w:tcPr>
            <w:tcW w:w="486" w:type="pct"/>
            <w:vAlign w:val="center"/>
          </w:tcPr>
          <w:p>
            <w:pPr>
              <w:pStyle w:val="31"/>
            </w:pPr>
            <w:r>
              <w:t>152.7</w:t>
            </w:r>
          </w:p>
        </w:tc>
        <w:tc>
          <w:tcPr>
            <w:tcW w:w="494" w:type="pct"/>
            <w:vAlign w:val="center"/>
          </w:tcPr>
          <w:p>
            <w:pPr>
              <w:pStyle w:val="31"/>
            </w:pPr>
            <w:r>
              <w:t>120.3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64" w:type="pct"/>
            <w:vAlign w:val="center"/>
          </w:tcPr>
          <w:p>
            <w:pPr>
              <w:pStyle w:val="31"/>
            </w:pPr>
            <w:r>
              <w:t>最大24h</w:t>
            </w:r>
          </w:p>
        </w:tc>
        <w:tc>
          <w:tcPr>
            <w:tcW w:w="1140" w:type="pct"/>
            <w:vAlign w:val="center"/>
          </w:tcPr>
          <w:p>
            <w:pPr>
              <w:pStyle w:val="31"/>
            </w:pPr>
            <w:r>
              <w:t>1964～2015</w:t>
            </w:r>
          </w:p>
        </w:tc>
        <w:tc>
          <w:tcPr>
            <w:tcW w:w="1226" w:type="pct"/>
            <w:vAlign w:val="center"/>
          </w:tcPr>
          <w:p>
            <w:pPr>
              <w:pStyle w:val="31"/>
            </w:pPr>
            <w:r>
              <w:t>125</w:t>
            </w:r>
          </w:p>
        </w:tc>
        <w:tc>
          <w:tcPr>
            <w:tcW w:w="292" w:type="pct"/>
            <w:vAlign w:val="center"/>
          </w:tcPr>
          <w:p>
            <w:pPr>
              <w:pStyle w:val="31"/>
            </w:pPr>
            <w:r>
              <w:t>0.48</w:t>
            </w:r>
          </w:p>
        </w:tc>
        <w:tc>
          <w:tcPr>
            <w:tcW w:w="292" w:type="pct"/>
            <w:vAlign w:val="center"/>
          </w:tcPr>
          <w:p>
            <w:pPr>
              <w:pStyle w:val="31"/>
            </w:pPr>
            <w:r>
              <w:t>3.50</w:t>
            </w:r>
          </w:p>
        </w:tc>
        <w:tc>
          <w:tcPr>
            <w:tcW w:w="406" w:type="pct"/>
            <w:vAlign w:val="center"/>
          </w:tcPr>
          <w:p>
            <w:pPr>
              <w:pStyle w:val="31"/>
            </w:pPr>
            <w:r>
              <w:t>243.1</w:t>
            </w:r>
          </w:p>
        </w:tc>
        <w:tc>
          <w:tcPr>
            <w:tcW w:w="486" w:type="pct"/>
            <w:vAlign w:val="center"/>
          </w:tcPr>
          <w:p>
            <w:pPr>
              <w:pStyle w:val="31"/>
            </w:pPr>
            <w:r>
              <w:t>204.2</w:t>
            </w:r>
          </w:p>
        </w:tc>
        <w:tc>
          <w:tcPr>
            <w:tcW w:w="494" w:type="pct"/>
            <w:vAlign w:val="center"/>
          </w:tcPr>
          <w:p>
            <w:pPr>
              <w:pStyle w:val="31"/>
            </w:pPr>
            <w:r>
              <w:t>164.8</w:t>
            </w:r>
          </w:p>
        </w:tc>
      </w:tr>
    </w:tbl>
    <w:p>
      <w:pPr>
        <w:pStyle w:val="4"/>
      </w:pPr>
      <w:r>
        <w:t>河流水文</w:t>
      </w:r>
    </w:p>
    <w:p>
      <w:r>
        <w:t>横县的地表水主要有郁江及其支流，大小共34条。郁江起自云南广南县至桂平汇合口，全长1152km，总落差1655m，平均坡降1.4‰，流域面积90800km²，其中在中国境内 79207km²（云南9200km²，广西70007km²），其余在越南境内。</w:t>
      </w:r>
    </w:p>
    <w:p>
      <w:r>
        <w:t>横县境内郁江自南宁市邕宁县流入横县六景镇石洲道庄村后，即蜿蜒向东奔流，经峦城、良圻、平朗、飞龙、平马、莲塘、南乡、横州、附城、那阳、马岭、云表、百合等14 个乡(镇) ，从百合同菜村流入贵县境，境内全长144.5km。峦城镇境内的郁江流经其北、东、南三面，其长度约为16.6km。</w:t>
      </w:r>
    </w:p>
    <w:p>
      <w:r>
        <w:t>本项目附近最近水系为西侧642m的四岭河和东侧750m的横县平马镇东方红水库，由于较长距离的甘蔗地等旱地阻隔，本项目的建设及施工未对其产生水土流失影响。</w:t>
      </w:r>
    </w:p>
    <w:p>
      <w:pPr>
        <w:pStyle w:val="4"/>
      </w:pPr>
      <w:r>
        <w:t>土壤</w:t>
      </w:r>
    </w:p>
    <w:p>
      <w:r>
        <w:t>横县境内平原区土壤主要由第三纪红色岩系、第四纪红土和近代冲积物发育而成，旱地以红土母质红壤、沙页岩母质红壤、沙页岩紫色土等为多。丘陵区土壤由花岗岩发育而成，以红色粘土、紫色岩、沙页岩等发育的水稻土为主，其次有紫色沙页岩发育的紫色土红壤。</w:t>
      </w:r>
    </w:p>
    <w:p>
      <w:r>
        <w:t>项目建设区土壤类型以赤红壤为主，土壤特点是耕层较浅薄，耕作土厚度为0.15m～0.30m，土壤质地较粘，酸性和肥力偏低，土壤抗蚀性较弱。项目区原占地类型为旱地，由于工程已经全面建设，占地范围内已无表土可剥离。。</w:t>
      </w:r>
    </w:p>
    <w:p>
      <w:pPr>
        <w:pStyle w:val="4"/>
      </w:pPr>
      <w:r>
        <w:t>植被</w:t>
      </w:r>
    </w:p>
    <w:p>
      <w:r>
        <w:t>根据中国植被分区图，横县属于亚热带常绿阔叶林区域中的南亚热带季风常绿阔叶林带，植被类型主要是草类植被。横县的植物资源种类繁多，全县植物种类约60多科230多属1000多种，主要植被类型有次生常绿季节雨林、次生石山常绿季节雨林、暖性针叶林、人工针阔混交林、灌丛与灌草丛、石山疼刺灌丛、竹林、水生植被和人工植被等。</w:t>
      </w:r>
    </w:p>
    <w:p>
      <w:r>
        <w:t>横县部分地区原生植被已破坏殆尽，被马尾松次生林和人工林所更替。主要乔木有马尾松、杉、桉类等；竹类有马蹄竹等；经济果林树种有油桐、竹子、果类等；宜林荒山则以灌木丛为优势植被类型，种类主要有毛杜鹃、展毛野牡丹、朝天罐等。根据现场调查，地表植被主要为经济作物甘蔗，植被较发育，覆盖率一般在85%以上。</w:t>
      </w:r>
    </w:p>
    <w:p>
      <w:pPr>
        <w:pStyle w:val="4"/>
      </w:pPr>
      <w:r>
        <w:t>其他</w:t>
      </w:r>
    </w:p>
    <w:p>
      <w:r>
        <w:t>项目建设区域范围内不涉及饮用水水源保护区、水功能一级区的保护区和保留区、自然保护区、世界文化和自然遗产地、风景名胜区、地质公园、重要湿地等。</w:t>
      </w:r>
    </w:p>
    <w:p/>
    <w:p/>
    <w:p/>
    <w:p/>
    <w:p/>
    <w:p/>
    <w:p/>
    <w:p/>
    <w:p/>
    <w:p/>
    <w:p/>
    <w:p/>
    <w:p/>
    <w:p>
      <w:pPr>
        <w:sectPr>
          <w:pgSz w:w="11906" w:h="16838"/>
          <w:pgMar w:top="1440" w:right="1440" w:bottom="1440" w:left="1797" w:header="992" w:footer="992" w:gutter="0"/>
          <w:cols w:space="425" w:num="1"/>
          <w:docGrid w:type="lines" w:linePitch="326" w:charSpace="0"/>
        </w:sectPr>
      </w:pPr>
    </w:p>
    <w:p>
      <w:pPr>
        <w:pStyle w:val="2"/>
        <w:spacing w:before="326" w:after="652"/>
      </w:pPr>
      <w:bookmarkStart w:id="21" w:name="_Toc60233197"/>
      <w:r>
        <w:t>项目水土保持评价</w:t>
      </w:r>
      <w:bookmarkEnd w:id="21"/>
    </w:p>
    <w:p>
      <w:pPr>
        <w:pStyle w:val="3"/>
      </w:pPr>
      <w:bookmarkStart w:id="22" w:name="_Toc60233198"/>
      <w:r>
        <w:t>主体工程选址（线）水土保持评价</w:t>
      </w:r>
      <w:bookmarkEnd w:id="22"/>
    </w:p>
    <w:p>
      <w:r>
        <w:t>根据《生产建设项目水土保持技术标准》（GB50433-2018）对主体工程的约束性规定，主体工程选址必须兼顾水土保持要求，应避开泥石流易发区、崩塌滑坡危险区以及易引起严重水土流失和生态恶化的地区、国家水土保持观测及实验站点，以及宜避开生态脆弱区、固定半固定沙丘区、水土保持重点预防保护区和重点治理成果区等。</w:t>
      </w:r>
    </w:p>
    <w:p>
      <w:r>
        <w:t>对照《中华人民共和国水土保持法》、《水利部关于严格开发建设项目水土保持方案审查审批工作的通知》（水保〔2007〕184号）、《生产建设项目水土保持技术标准》（GB50433-2018），项目位于自治区级水土流失重点治理区，无法避让，根据要求采取南方红壤区一级标准。</w:t>
      </w:r>
    </w:p>
    <w:p>
      <w:pPr>
        <w:pStyle w:val="3"/>
      </w:pPr>
      <w:bookmarkStart w:id="23" w:name="_Toc60233199"/>
      <w:r>
        <w:t>建设方案与布局水土保持评价</w:t>
      </w:r>
      <w:bookmarkEnd w:id="23"/>
    </w:p>
    <w:p>
      <w:pPr>
        <w:pStyle w:val="4"/>
      </w:pPr>
      <w:r>
        <w:t>建设方案评价</w:t>
      </w:r>
    </w:p>
    <w:p>
      <w:r>
        <w:t>本项目位于南宁市横县，项目地理位置、面积及功能已明确，符合横县土地利用总体规划要求，主体设计不做比选方案，本水土保持方案亦无比选方案。</w:t>
      </w:r>
    </w:p>
    <w:p>
      <w:r>
        <w:t>主体工程选址已避开崩塌滑坡危险区、易引起严重水土流失和生态恶化的地区，施工区严格控制在用地红线范围内，尽量减小施工扰动范围。工程选址、建设方案、施工组织设计及工程管理等方面满足《生产建设项目水土保持技术标准》（GB50433-2018）有关主体工程约束性规定的要求，不存在水土保持制约性因素。</w:t>
      </w:r>
    </w:p>
    <w:p>
      <w:r>
        <w:t>本项目属于新建建设类项目，土方量进行了合理调配，避免借方与弃方产生，提高土方利用率，减少水土流失，符合水土保持要求。</w:t>
      </w:r>
    </w:p>
    <w:p>
      <w:r>
        <w:t>根据《全国水土保持规划国家级水土流失重点预防区和重点治理区复核划分成果》（办水保〔2013〕188号）、《广西壮族自治区人民政府关于划分我区水土流失重点预防区和重点治理区的通告》（桂政发〔2017〕5号）。本项目所在区域不涉及国家级水土流失重点预防区和重点治理区，但是属于桂南沿海丘陵台地自治区级水土流失重点治理区，无法避让，本项目执行水土流失防治标准等级为一级，并提高排水及植物措施防护标准。</w:t>
      </w:r>
    </w:p>
    <w:p>
      <w:r>
        <w:t>本项目符合横县总体规划的要求，项目不在饮用水水源保护区、水功能一级区的保护区和保留区、自然保护区。项目内不涉及世界文化和自然遗产地、风景名胜区、地质公园、森林公园、重要湿地等敏感区域范围内，因此不对其产生影响。</w:t>
      </w:r>
    </w:p>
    <w:p>
      <w:pPr>
        <w:pStyle w:val="4"/>
      </w:pPr>
      <w:r>
        <w:t>工程占地评价</w:t>
      </w:r>
    </w:p>
    <w:p>
      <w:r>
        <w:t>本工程总占地2.05hm²，其中永久占地1.99 hm²，临时占地0.06hm²，占地类型为旱地，该地块符合《横县六景镇土地利用总体规划（2010-2020）》（2015 年调整），工程已经通过横县国土资源局批复，未占用基本农田、以及敏感用地或重要用地（如军事、重要企业等用地），符合水土保持要求。因施工需要，工程需临时设置临时堆土区，主体暂未考虑本区域的恢复措施，由于原始占地类型为旱地，施工结束后按照耕地进行恢复。</w:t>
      </w:r>
    </w:p>
    <w:p>
      <w:r>
        <w:t>综上所述，本项目占地性质、占地类型及数量合理，经本方案完善后符合水土保持要求，不存在水土保持制约性因素。</w:t>
      </w:r>
    </w:p>
    <w:p>
      <w:pPr>
        <w:pStyle w:val="4"/>
      </w:pPr>
      <w:r>
        <w:t>土石方平衡评价</w:t>
      </w:r>
    </w:p>
    <w:p>
      <w:r>
        <w:t>本项目土石方均以自然方计，土石方主要来自场地平整和建筑物基础施工产生，经估算，本项目挖方量为1.48万m³，填方量1.48万m³，无需设置取土场和弃渣场，减少工程扰动范围。经与业主了解，开挖土方已经用于场地回填，现场已经无表土可剥离。</w:t>
      </w:r>
    </w:p>
    <w:p>
      <w:r>
        <w:t>主体设计重视土石方调配利用，实现土石方内部平衡，提高土石方利用率，避免借方与弃方产生，有利用水土保持。本项目土石方调配基本合理，土石方调配符合水土保持要求，不存在水土保持制约因素。</w:t>
      </w:r>
    </w:p>
    <w:p/>
    <w:p>
      <w:pPr>
        <w:pStyle w:val="4"/>
      </w:pPr>
      <w:r>
        <w:t>施工方法与工艺评价</w:t>
      </w:r>
    </w:p>
    <w:p>
      <w:r>
        <w:t>（1）对施工组织的评价</w:t>
      </w:r>
    </w:p>
    <w:p>
      <w:r>
        <w:t>根据项目主体设计，项目从建设施工前准备工作，工程管理、技术人员、工程用水、电力和材料供应、施工机械设备等方面，科学地进行了人员、施工仪器和机械设备、材料等方面的组织，项目高质量实施完成。</w:t>
      </w:r>
    </w:p>
    <w:p>
      <w:r>
        <w:t>（2）对施工工艺的分析与评价</w:t>
      </w:r>
    </w:p>
    <w:p>
      <w:r>
        <w:t>场地平整尽量利用机械施工，减少施工期限，同时，小的基础开挖工程尽量以人工为主，有利于减小工程施工作业面，减少对地表的扰动。施工中及时对填筑方进行碾压夯实及硬化，避免由于土石方松散、地表裸露受降雨及其径流冲刷而引起严重的水土流失。</w:t>
      </w:r>
    </w:p>
    <w:p>
      <w:r>
        <w:t>基坑施工以机械施工为主，配合人工施工，避免机械施工开挖面积较大，可有效减轻水土流失；边坡比根据实际情况进行设计，既有利于减少土石方开挖、回填，又可保证边坡的稳定性，避免滑坡、崩坍等严重水土流失事件发生。</w:t>
      </w:r>
    </w:p>
    <w:p>
      <w:r>
        <w:t>铺设管槽前做好临时排水工作，在基槽底部设挡水埂降低流速，避免积水过多、流速过快形成侵蚀沟，在出水口做好沉沙池，以淤积泥沙。排水管线施工符合水土保持要求。</w:t>
      </w:r>
    </w:p>
    <w:p>
      <w:r>
        <w:t>以上各项工程施工工艺除了有利于各工序间的交叉衔接外，还需满足工作建设进度需要，减少土地裸露时间，保证施工安全，减少地面重复开挖扰动，有利于水土保持。</w:t>
      </w:r>
    </w:p>
    <w:p>
      <w:r>
        <w:t>综上所述，主体工程通过合理安排施工时序，土方纵向调运，挖方被充分利用，并尽量安排交叉施工，以缩短施工工期。从水土保持的角度来评价，有利于减少施工过程中的水土流失。施工组织、施工方法及施工工艺等尽量从保持水土、减少水土流失及保护环境等方面考虑，基本满足水土保持要求。</w:t>
      </w:r>
    </w:p>
    <w:p>
      <w:pPr>
        <w:pStyle w:val="3"/>
      </w:pPr>
      <w:bookmarkStart w:id="24" w:name="_Toc60233200"/>
      <w:r>
        <w:t>主体工程设计中具有水土保持功能工程的评价</w:t>
      </w:r>
      <w:bookmarkEnd w:id="24"/>
    </w:p>
    <w:p>
      <w:r>
        <w:t>一、建筑物区</w:t>
      </w:r>
    </w:p>
    <w:p>
      <w:r>
        <w:t>（1）雨、污排水工程</w:t>
      </w:r>
    </w:p>
    <w:p>
      <w:r>
        <w:t>主体工程排水采用场地内雨水通过排水沟由沉沙池沉淀泥沙再排到甘蔗地，防止雨水冲刷地表，产生水土流失，根据水土保持工程界定原则，将其界定为水土保持工程。</w:t>
      </w:r>
    </w:p>
    <w:p>
      <w:r>
        <w:t>根据现场踏勘，建构筑物区共设排水沟长326m，沉沙池6个。</w:t>
      </w:r>
    </w:p>
    <w:p>
      <w:r>
        <w:t>场内污水通过污水池收集后经污水处理系统处理后，最后灌注甘蔗地。根据水土保持工程界定原则，污水池及污水处理系统主要是为主体工程服务，因此本案不将其界定为水土保持工程。</w:t>
      </w:r>
    </w:p>
    <w:p>
      <w:r>
        <w:t>二、景观绿化区</w:t>
      </w:r>
    </w:p>
    <w:p>
      <w:r>
        <w:t>（1）围墙</w:t>
      </w:r>
    </w:p>
    <w:p>
      <w:r>
        <w:t>为了防止项目在施工过程中土石方经雨天冲刷和大风天，影响周边环境。从水土保持角度分析，主体工程修筑临时围拦很好防止项目区外汇水进入项目区内，并防止项目区内水土流失于项目区外，很好保护了水土资源，但根据水土保持工程界定原则，其主要是为主体工程服务，主体工程施工围墙不应界定为水土保持工程，其投资不纳入水土保持措施投资中。</w:t>
      </w:r>
    </w:p>
    <w:p>
      <w:r>
        <w:t>（2）铺草皮及种树</w:t>
      </w:r>
    </w:p>
    <w:p>
      <w:r>
        <w:t xml:space="preserve">考虑到本项目绿化，后期铺草皮14807m²，种树100株， 对场地内水土流失进行防治，防止雨水冲刷地表，产生水土流失，根据水土保持工程界定原则，将其界定为水土保持工程。 </w:t>
      </w:r>
    </w:p>
    <w:p>
      <w:r>
        <w:t>（3）路面及地面硬化</w:t>
      </w:r>
    </w:p>
    <w:p>
      <w:r>
        <w:t>项目建成后，采用水泥混凝土、建筑材料等对路面进行硬化，硬化能有效避免降水对地表的直接冲刷，能起到防止地表水水毁的作用。但由于路面硬化彻底阻碍了降水进入土壤的可能性，使降水无法渗入土壤，以地表径流的形式直接流走，造成大量水资源的流失。所以，路面硬化的保土虽然较好，但保水性能力差。同时硬化主要是为主体工程服务，因此本案不将其界定为水土保持工程。</w:t>
      </w:r>
    </w:p>
    <w:p/>
    <w:p/>
    <w:p>
      <w:pPr>
        <w:pStyle w:val="3"/>
      </w:pPr>
      <w:bookmarkStart w:id="25" w:name="_Toc60233201"/>
      <w:r>
        <w:t>主体工程设计中水土保持措施界定</w:t>
      </w:r>
      <w:bookmarkEnd w:id="25"/>
    </w:p>
    <w:p>
      <w:pPr>
        <w:pStyle w:val="4"/>
      </w:pPr>
      <w:r>
        <w:t>界定原则</w:t>
      </w:r>
    </w:p>
    <w:p>
      <w:r>
        <w:t>（1）将主体工程设计中以水土保持功能为主的工程界定为水土保持措施。</w:t>
      </w:r>
    </w:p>
    <w:p>
      <w:r>
        <w:t>（2）难以区分是否以水土保持功能为主的工程，可按破坏性试验的原则进行界定；即假定没有这些工程，主体设计功能仍然可以发挥作用，但会产生较大的水土流失，此类工程应界定为水土保持措施。</w:t>
      </w:r>
    </w:p>
    <w:p>
      <w:r>
        <w:t>根据水土保持工程的界定原则，主体工程设计具有水土保持功能的措施可分为两部分：</w:t>
      </w:r>
      <w:r>
        <w:rPr>
          <w:rFonts w:hint="eastAsia" w:ascii="宋体" w:hAnsi="宋体" w:eastAsia="宋体" w:cs="宋体"/>
        </w:rPr>
        <w:t>①</w:t>
      </w:r>
      <w:r>
        <w:t>主体工程中以防治水土流失为主要目标的防护工程应纳入水土保持防治措施体系；</w:t>
      </w:r>
      <w:r>
        <w:rPr>
          <w:rFonts w:hint="eastAsia" w:ascii="宋体" w:hAnsi="宋体" w:eastAsia="宋体" w:cs="宋体"/>
        </w:rPr>
        <w:t>②</w:t>
      </w:r>
      <w:r>
        <w:t>主体工程中以主体设计功能为主，同时兼有水土保持功能的工程不纳入水土流失防治措施体系。</w:t>
      </w:r>
    </w:p>
    <w:p>
      <w:pPr>
        <w:pStyle w:val="4"/>
      </w:pPr>
      <w:r>
        <w:t>主体工程设计水土保持措施总体布局</w:t>
      </w:r>
    </w:p>
    <w:p>
      <w:r>
        <w:t>一、建筑物区</w:t>
      </w:r>
    </w:p>
    <w:p>
      <w:r>
        <w:t>主体已有措施工程量：</w:t>
      </w:r>
    </w:p>
    <w:p>
      <w:r>
        <w:rPr>
          <w:rFonts w:hint="eastAsia" w:ascii="宋体" w:hAnsi="宋体" w:eastAsia="宋体" w:cs="宋体"/>
        </w:rPr>
        <w:t>①</w:t>
      </w:r>
      <w:r>
        <w:t>工程措施：砖砌排水沟326m，砖砌沉沙池6个。</w:t>
      </w:r>
    </w:p>
    <w:p>
      <w:r>
        <w:t>二、景观绿化区</w:t>
      </w:r>
    </w:p>
    <w:p>
      <w:r>
        <w:t>主体已有措施工程量：</w:t>
      </w:r>
    </w:p>
    <w:p>
      <w:r>
        <w:rPr>
          <w:rFonts w:hint="eastAsia" w:ascii="宋体" w:hAnsi="宋体" w:eastAsia="宋体" w:cs="宋体"/>
        </w:rPr>
        <w:t>①</w:t>
      </w:r>
      <w:r>
        <w:t>植物措施：铺草皮14807m²，种树100株。</w:t>
      </w:r>
    </w:p>
    <w:p>
      <w:r>
        <w:t>截止目前已经实施措施有砖砌排水沟326m，砖砌沉沙池6个，铺草皮12590m²。</w:t>
      </w:r>
    </w:p>
    <w:p>
      <w:pPr>
        <w:pStyle w:val="4"/>
      </w:pPr>
      <w:r>
        <w:t>主体工程设计水土保持措施统计及投资</w:t>
      </w:r>
    </w:p>
    <w:p>
      <w:r>
        <w:t>主体设计中具有水土保持功能的工程有砖砌排水沟、砖砌沉沙池、铺草皮、种树，工程数量及投资估算见表3.3-1。主体工程设计中具有水土保持功能工程的投资估算为24.62万元，其中工程措施投资8.83万元，植物措施投资15.79万元。</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2.4</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主体设计已有水土保持措施工程量及投资表 </w:t>
      </w:r>
    </w:p>
    <w:tbl>
      <w:tblPr>
        <w:tblStyle w:val="20"/>
        <w:tblW w:w="4997" w:type="pct"/>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25"/>
        <w:gridCol w:w="2460"/>
        <w:gridCol w:w="908"/>
        <w:gridCol w:w="725"/>
        <w:gridCol w:w="1765"/>
        <w:gridCol w:w="21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blHeader/>
        </w:trPr>
        <w:tc>
          <w:tcPr>
            <w:tcW w:w="417" w:type="pct"/>
            <w:tcMar>
              <w:top w:w="8" w:type="dxa"/>
              <w:left w:w="8" w:type="dxa"/>
              <w:right w:w="8" w:type="dxa"/>
            </w:tcMar>
            <w:vAlign w:val="center"/>
          </w:tcPr>
          <w:p>
            <w:pPr>
              <w:pStyle w:val="31"/>
            </w:pPr>
            <w:r>
              <w:t>序号</w:t>
            </w:r>
          </w:p>
        </w:tc>
        <w:tc>
          <w:tcPr>
            <w:tcW w:w="1415" w:type="pct"/>
            <w:tcMar>
              <w:top w:w="8" w:type="dxa"/>
              <w:left w:w="8" w:type="dxa"/>
              <w:right w:w="8" w:type="dxa"/>
            </w:tcMar>
            <w:vAlign w:val="center"/>
          </w:tcPr>
          <w:p>
            <w:pPr>
              <w:pStyle w:val="31"/>
            </w:pPr>
            <w:r>
              <w:t>措施类型及名称</w:t>
            </w:r>
          </w:p>
        </w:tc>
        <w:tc>
          <w:tcPr>
            <w:tcW w:w="522" w:type="pct"/>
            <w:tcMar>
              <w:top w:w="8" w:type="dxa"/>
              <w:left w:w="8" w:type="dxa"/>
              <w:right w:w="8" w:type="dxa"/>
            </w:tcMar>
            <w:vAlign w:val="center"/>
          </w:tcPr>
          <w:p>
            <w:pPr>
              <w:pStyle w:val="31"/>
            </w:pPr>
            <w:r>
              <w:t>单位</w:t>
            </w:r>
          </w:p>
        </w:tc>
        <w:tc>
          <w:tcPr>
            <w:tcW w:w="417" w:type="pct"/>
            <w:tcMar>
              <w:top w:w="8" w:type="dxa"/>
              <w:left w:w="8" w:type="dxa"/>
              <w:right w:w="8" w:type="dxa"/>
            </w:tcMar>
            <w:vAlign w:val="center"/>
          </w:tcPr>
          <w:p>
            <w:pPr>
              <w:pStyle w:val="31"/>
            </w:pPr>
            <w:r>
              <w:t>数量</w:t>
            </w:r>
          </w:p>
        </w:tc>
        <w:tc>
          <w:tcPr>
            <w:tcW w:w="1015" w:type="pct"/>
            <w:tcMar>
              <w:top w:w="8" w:type="dxa"/>
              <w:left w:w="8" w:type="dxa"/>
              <w:right w:w="8" w:type="dxa"/>
            </w:tcMar>
            <w:vAlign w:val="center"/>
          </w:tcPr>
          <w:p>
            <w:pPr>
              <w:pStyle w:val="31"/>
            </w:pPr>
            <w:r>
              <w:t>单价（元）</w:t>
            </w:r>
          </w:p>
        </w:tc>
        <w:tc>
          <w:tcPr>
            <w:tcW w:w="1214" w:type="pct"/>
            <w:tcMar>
              <w:top w:w="8" w:type="dxa"/>
              <w:left w:w="8" w:type="dxa"/>
              <w:right w:w="8" w:type="dxa"/>
            </w:tcMar>
            <w:vAlign w:val="center"/>
          </w:tcPr>
          <w:p>
            <w:pPr>
              <w:pStyle w:val="31"/>
            </w:pPr>
            <w:r>
              <w:t>合价（万元）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7" w:type="pct"/>
            <w:tcMar>
              <w:top w:w="8" w:type="dxa"/>
              <w:left w:w="8" w:type="dxa"/>
              <w:right w:w="8" w:type="dxa"/>
            </w:tcMar>
            <w:vAlign w:val="center"/>
          </w:tcPr>
          <w:p>
            <w:pPr>
              <w:pStyle w:val="31"/>
            </w:pPr>
            <w:r>
              <w:t>一</w:t>
            </w:r>
          </w:p>
        </w:tc>
        <w:tc>
          <w:tcPr>
            <w:tcW w:w="1415" w:type="pct"/>
            <w:tcMar>
              <w:top w:w="8" w:type="dxa"/>
              <w:left w:w="8" w:type="dxa"/>
              <w:right w:w="8" w:type="dxa"/>
            </w:tcMar>
            <w:vAlign w:val="center"/>
          </w:tcPr>
          <w:p>
            <w:pPr>
              <w:pStyle w:val="31"/>
            </w:pPr>
            <w:r>
              <w:t>工程措施</w:t>
            </w:r>
          </w:p>
        </w:tc>
        <w:tc>
          <w:tcPr>
            <w:tcW w:w="522" w:type="pct"/>
            <w:tcMar>
              <w:top w:w="8" w:type="dxa"/>
              <w:left w:w="8" w:type="dxa"/>
              <w:right w:w="8" w:type="dxa"/>
            </w:tcMar>
            <w:vAlign w:val="center"/>
          </w:tcPr>
          <w:p>
            <w:pPr>
              <w:pStyle w:val="31"/>
            </w:pPr>
          </w:p>
        </w:tc>
        <w:tc>
          <w:tcPr>
            <w:tcW w:w="417" w:type="pct"/>
            <w:tcMar>
              <w:top w:w="8" w:type="dxa"/>
              <w:left w:w="8" w:type="dxa"/>
              <w:right w:w="8" w:type="dxa"/>
            </w:tcMar>
            <w:vAlign w:val="center"/>
          </w:tcPr>
          <w:p>
            <w:pPr>
              <w:pStyle w:val="31"/>
            </w:pPr>
          </w:p>
        </w:tc>
        <w:tc>
          <w:tcPr>
            <w:tcW w:w="1015" w:type="pct"/>
            <w:tcMar>
              <w:top w:w="8" w:type="dxa"/>
              <w:left w:w="8" w:type="dxa"/>
              <w:right w:w="8" w:type="dxa"/>
            </w:tcMar>
            <w:vAlign w:val="center"/>
          </w:tcPr>
          <w:p>
            <w:pPr>
              <w:pStyle w:val="31"/>
            </w:pPr>
          </w:p>
        </w:tc>
        <w:tc>
          <w:tcPr>
            <w:tcW w:w="1214" w:type="pct"/>
            <w:tcMar>
              <w:top w:w="8" w:type="dxa"/>
              <w:left w:w="8" w:type="dxa"/>
              <w:right w:w="8"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7" w:type="pct"/>
            <w:tcMar>
              <w:top w:w="8" w:type="dxa"/>
              <w:left w:w="8" w:type="dxa"/>
              <w:right w:w="8" w:type="dxa"/>
            </w:tcMar>
            <w:vAlign w:val="center"/>
          </w:tcPr>
          <w:p>
            <w:pPr>
              <w:pStyle w:val="31"/>
            </w:pPr>
            <w:r>
              <w:t>1</w:t>
            </w:r>
          </w:p>
        </w:tc>
        <w:tc>
          <w:tcPr>
            <w:tcW w:w="1415" w:type="pct"/>
            <w:tcMar>
              <w:top w:w="8" w:type="dxa"/>
              <w:left w:w="8" w:type="dxa"/>
              <w:right w:w="8" w:type="dxa"/>
            </w:tcMar>
            <w:vAlign w:val="center"/>
          </w:tcPr>
          <w:p>
            <w:pPr>
              <w:pStyle w:val="31"/>
            </w:pPr>
            <w:r>
              <w:t>建筑物区</w:t>
            </w:r>
          </w:p>
        </w:tc>
        <w:tc>
          <w:tcPr>
            <w:tcW w:w="522" w:type="pct"/>
            <w:tcMar>
              <w:top w:w="8" w:type="dxa"/>
              <w:left w:w="8" w:type="dxa"/>
              <w:right w:w="8" w:type="dxa"/>
            </w:tcMar>
            <w:vAlign w:val="center"/>
          </w:tcPr>
          <w:p>
            <w:pPr>
              <w:pStyle w:val="31"/>
            </w:pPr>
          </w:p>
        </w:tc>
        <w:tc>
          <w:tcPr>
            <w:tcW w:w="417" w:type="pct"/>
            <w:tcMar>
              <w:top w:w="8" w:type="dxa"/>
              <w:left w:w="8" w:type="dxa"/>
              <w:right w:w="8" w:type="dxa"/>
            </w:tcMar>
            <w:vAlign w:val="center"/>
          </w:tcPr>
          <w:p>
            <w:pPr>
              <w:pStyle w:val="31"/>
            </w:pPr>
          </w:p>
        </w:tc>
        <w:tc>
          <w:tcPr>
            <w:tcW w:w="1015" w:type="pct"/>
            <w:tcMar>
              <w:top w:w="8" w:type="dxa"/>
              <w:left w:w="8" w:type="dxa"/>
              <w:right w:w="8" w:type="dxa"/>
            </w:tcMar>
            <w:vAlign w:val="center"/>
          </w:tcPr>
          <w:p>
            <w:pPr>
              <w:pStyle w:val="31"/>
            </w:pPr>
          </w:p>
        </w:tc>
        <w:tc>
          <w:tcPr>
            <w:tcW w:w="1214" w:type="pct"/>
            <w:tcMar>
              <w:top w:w="8" w:type="dxa"/>
              <w:left w:w="8" w:type="dxa"/>
              <w:right w:w="8" w:type="dxa"/>
            </w:tcMar>
            <w:vAlign w:val="center"/>
          </w:tcPr>
          <w:p>
            <w:pPr>
              <w:pStyle w:val="31"/>
            </w:pPr>
            <w:r>
              <w:t>8.83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417" w:type="pct"/>
            <w:tcMar>
              <w:top w:w="8" w:type="dxa"/>
              <w:left w:w="8" w:type="dxa"/>
              <w:right w:w="8" w:type="dxa"/>
            </w:tcMar>
            <w:vAlign w:val="center"/>
          </w:tcPr>
          <w:p>
            <w:pPr>
              <w:pStyle w:val="31"/>
            </w:pPr>
            <w:r>
              <w:t>1.1</w:t>
            </w:r>
          </w:p>
        </w:tc>
        <w:tc>
          <w:tcPr>
            <w:tcW w:w="1415" w:type="pct"/>
            <w:tcMar>
              <w:top w:w="8" w:type="dxa"/>
              <w:left w:w="8" w:type="dxa"/>
              <w:right w:w="8" w:type="dxa"/>
            </w:tcMar>
            <w:vAlign w:val="center"/>
          </w:tcPr>
          <w:p>
            <w:pPr>
              <w:pStyle w:val="31"/>
            </w:pPr>
            <w:r>
              <w:t>砖砌排水沟</w:t>
            </w:r>
          </w:p>
        </w:tc>
        <w:tc>
          <w:tcPr>
            <w:tcW w:w="522" w:type="pct"/>
            <w:tcMar>
              <w:top w:w="8" w:type="dxa"/>
              <w:left w:w="8" w:type="dxa"/>
              <w:right w:w="8" w:type="dxa"/>
            </w:tcMar>
            <w:vAlign w:val="center"/>
          </w:tcPr>
          <w:p>
            <w:pPr>
              <w:pStyle w:val="31"/>
            </w:pPr>
            <w:r>
              <w:t>m</w:t>
            </w:r>
          </w:p>
        </w:tc>
        <w:tc>
          <w:tcPr>
            <w:tcW w:w="417" w:type="pct"/>
            <w:tcMar>
              <w:top w:w="8" w:type="dxa"/>
              <w:left w:w="8" w:type="dxa"/>
              <w:right w:w="8" w:type="dxa"/>
            </w:tcMar>
            <w:vAlign w:val="center"/>
          </w:tcPr>
          <w:p>
            <w:pPr>
              <w:pStyle w:val="31"/>
            </w:pPr>
            <w:r>
              <w:t>326</w:t>
            </w:r>
          </w:p>
        </w:tc>
        <w:tc>
          <w:tcPr>
            <w:tcW w:w="1015" w:type="pct"/>
            <w:tcMar>
              <w:top w:w="8" w:type="dxa"/>
              <w:left w:w="8" w:type="dxa"/>
              <w:right w:w="8" w:type="dxa"/>
            </w:tcMar>
            <w:vAlign w:val="center"/>
          </w:tcPr>
          <w:p>
            <w:pPr>
              <w:pStyle w:val="31"/>
            </w:pPr>
            <w:r>
              <w:t>239</w:t>
            </w:r>
          </w:p>
        </w:tc>
        <w:tc>
          <w:tcPr>
            <w:tcW w:w="1214" w:type="pct"/>
            <w:tcMar>
              <w:top w:w="8" w:type="dxa"/>
              <w:left w:w="8" w:type="dxa"/>
              <w:right w:w="8" w:type="dxa"/>
            </w:tcMar>
            <w:vAlign w:val="center"/>
          </w:tcPr>
          <w:p>
            <w:pPr>
              <w:pStyle w:val="31"/>
            </w:pPr>
            <w:r>
              <w:t>7.79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7" w:type="pct"/>
            <w:tcMar>
              <w:top w:w="8" w:type="dxa"/>
              <w:left w:w="8" w:type="dxa"/>
              <w:right w:w="8" w:type="dxa"/>
            </w:tcMar>
            <w:vAlign w:val="center"/>
          </w:tcPr>
          <w:p>
            <w:pPr>
              <w:pStyle w:val="31"/>
            </w:pPr>
            <w:r>
              <w:t>1.2</w:t>
            </w:r>
          </w:p>
        </w:tc>
        <w:tc>
          <w:tcPr>
            <w:tcW w:w="1415" w:type="pct"/>
            <w:tcMar>
              <w:top w:w="8" w:type="dxa"/>
              <w:left w:w="8" w:type="dxa"/>
              <w:right w:w="8" w:type="dxa"/>
            </w:tcMar>
            <w:vAlign w:val="center"/>
          </w:tcPr>
          <w:p>
            <w:pPr>
              <w:pStyle w:val="31"/>
            </w:pPr>
            <w:r>
              <w:t>砖砌沉沙池</w:t>
            </w:r>
          </w:p>
        </w:tc>
        <w:tc>
          <w:tcPr>
            <w:tcW w:w="522" w:type="pct"/>
            <w:tcMar>
              <w:top w:w="8" w:type="dxa"/>
              <w:left w:w="8" w:type="dxa"/>
              <w:right w:w="8" w:type="dxa"/>
            </w:tcMar>
            <w:vAlign w:val="center"/>
          </w:tcPr>
          <w:p>
            <w:pPr>
              <w:pStyle w:val="31"/>
            </w:pPr>
            <w:r>
              <w:t>个</w:t>
            </w:r>
          </w:p>
        </w:tc>
        <w:tc>
          <w:tcPr>
            <w:tcW w:w="417" w:type="pct"/>
            <w:tcMar>
              <w:top w:w="8" w:type="dxa"/>
              <w:left w:w="8" w:type="dxa"/>
              <w:right w:w="8" w:type="dxa"/>
            </w:tcMar>
            <w:vAlign w:val="center"/>
          </w:tcPr>
          <w:p>
            <w:pPr>
              <w:pStyle w:val="31"/>
            </w:pPr>
            <w:r>
              <w:t>6</w:t>
            </w:r>
          </w:p>
        </w:tc>
        <w:tc>
          <w:tcPr>
            <w:tcW w:w="1015" w:type="pct"/>
            <w:tcMar>
              <w:top w:w="8" w:type="dxa"/>
              <w:left w:w="8" w:type="dxa"/>
              <w:right w:w="8" w:type="dxa"/>
            </w:tcMar>
            <w:vAlign w:val="center"/>
          </w:tcPr>
          <w:p>
            <w:pPr>
              <w:pStyle w:val="31"/>
            </w:pPr>
            <w:r>
              <w:t>1738</w:t>
            </w:r>
          </w:p>
        </w:tc>
        <w:tc>
          <w:tcPr>
            <w:tcW w:w="1214" w:type="pct"/>
            <w:tcMar>
              <w:top w:w="8" w:type="dxa"/>
              <w:left w:w="8" w:type="dxa"/>
              <w:right w:w="8" w:type="dxa"/>
            </w:tcMar>
            <w:vAlign w:val="center"/>
          </w:tcPr>
          <w:p>
            <w:pPr>
              <w:pStyle w:val="31"/>
            </w:pPr>
            <w:r>
              <w:t>1.04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17" w:type="pct"/>
            <w:tcMar>
              <w:top w:w="8" w:type="dxa"/>
              <w:left w:w="8" w:type="dxa"/>
              <w:right w:w="8" w:type="dxa"/>
            </w:tcMar>
            <w:vAlign w:val="center"/>
          </w:tcPr>
          <w:p>
            <w:pPr>
              <w:pStyle w:val="31"/>
            </w:pPr>
            <w:r>
              <w:t>二</w:t>
            </w:r>
          </w:p>
        </w:tc>
        <w:tc>
          <w:tcPr>
            <w:tcW w:w="1415" w:type="pct"/>
            <w:tcMar>
              <w:top w:w="8" w:type="dxa"/>
              <w:left w:w="8" w:type="dxa"/>
              <w:right w:w="8" w:type="dxa"/>
            </w:tcMar>
            <w:vAlign w:val="center"/>
          </w:tcPr>
          <w:p>
            <w:pPr>
              <w:pStyle w:val="31"/>
            </w:pPr>
            <w:r>
              <w:t>植物措施</w:t>
            </w:r>
          </w:p>
        </w:tc>
        <w:tc>
          <w:tcPr>
            <w:tcW w:w="522" w:type="pct"/>
            <w:tcMar>
              <w:top w:w="8" w:type="dxa"/>
              <w:left w:w="8" w:type="dxa"/>
              <w:right w:w="8" w:type="dxa"/>
            </w:tcMar>
            <w:vAlign w:val="center"/>
          </w:tcPr>
          <w:p>
            <w:pPr>
              <w:pStyle w:val="31"/>
            </w:pPr>
          </w:p>
        </w:tc>
        <w:tc>
          <w:tcPr>
            <w:tcW w:w="417" w:type="pct"/>
            <w:tcMar>
              <w:top w:w="8" w:type="dxa"/>
              <w:left w:w="8" w:type="dxa"/>
              <w:right w:w="8" w:type="dxa"/>
            </w:tcMar>
            <w:vAlign w:val="center"/>
          </w:tcPr>
          <w:p>
            <w:pPr>
              <w:pStyle w:val="31"/>
            </w:pPr>
          </w:p>
        </w:tc>
        <w:tc>
          <w:tcPr>
            <w:tcW w:w="1015" w:type="pct"/>
            <w:tcMar>
              <w:top w:w="8" w:type="dxa"/>
              <w:left w:w="8" w:type="dxa"/>
              <w:right w:w="8" w:type="dxa"/>
            </w:tcMar>
            <w:vAlign w:val="center"/>
          </w:tcPr>
          <w:p>
            <w:pPr>
              <w:pStyle w:val="31"/>
            </w:pPr>
          </w:p>
        </w:tc>
        <w:tc>
          <w:tcPr>
            <w:tcW w:w="1214" w:type="pct"/>
            <w:tcMar>
              <w:top w:w="8" w:type="dxa"/>
              <w:left w:w="8" w:type="dxa"/>
              <w:right w:w="8"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7" w:type="pct"/>
            <w:tcMar>
              <w:top w:w="8" w:type="dxa"/>
              <w:left w:w="8" w:type="dxa"/>
              <w:right w:w="8" w:type="dxa"/>
            </w:tcMar>
            <w:vAlign w:val="center"/>
          </w:tcPr>
          <w:p>
            <w:pPr>
              <w:pStyle w:val="31"/>
            </w:pPr>
            <w:r>
              <w:t>1</w:t>
            </w:r>
          </w:p>
        </w:tc>
        <w:tc>
          <w:tcPr>
            <w:tcW w:w="1415" w:type="pct"/>
            <w:tcMar>
              <w:top w:w="8" w:type="dxa"/>
              <w:left w:w="8" w:type="dxa"/>
              <w:right w:w="8" w:type="dxa"/>
            </w:tcMar>
            <w:vAlign w:val="center"/>
          </w:tcPr>
          <w:p>
            <w:pPr>
              <w:pStyle w:val="31"/>
            </w:pPr>
            <w:r>
              <w:t>景观绿化区</w:t>
            </w:r>
          </w:p>
        </w:tc>
        <w:tc>
          <w:tcPr>
            <w:tcW w:w="522" w:type="pct"/>
            <w:tcMar>
              <w:top w:w="8" w:type="dxa"/>
              <w:left w:w="8" w:type="dxa"/>
              <w:right w:w="8" w:type="dxa"/>
            </w:tcMar>
            <w:vAlign w:val="center"/>
          </w:tcPr>
          <w:p>
            <w:pPr>
              <w:pStyle w:val="31"/>
            </w:pPr>
          </w:p>
        </w:tc>
        <w:tc>
          <w:tcPr>
            <w:tcW w:w="417" w:type="pct"/>
            <w:tcMar>
              <w:top w:w="8" w:type="dxa"/>
              <w:left w:w="8" w:type="dxa"/>
              <w:right w:w="8" w:type="dxa"/>
            </w:tcMar>
            <w:vAlign w:val="center"/>
          </w:tcPr>
          <w:p>
            <w:pPr>
              <w:pStyle w:val="31"/>
            </w:pPr>
          </w:p>
        </w:tc>
        <w:tc>
          <w:tcPr>
            <w:tcW w:w="1015" w:type="pct"/>
            <w:tcMar>
              <w:top w:w="8" w:type="dxa"/>
              <w:left w:w="8" w:type="dxa"/>
              <w:right w:w="8" w:type="dxa"/>
            </w:tcMar>
            <w:vAlign w:val="center"/>
          </w:tcPr>
          <w:p>
            <w:pPr>
              <w:pStyle w:val="31"/>
            </w:pPr>
          </w:p>
        </w:tc>
        <w:tc>
          <w:tcPr>
            <w:tcW w:w="1214" w:type="pct"/>
            <w:tcMar>
              <w:top w:w="8" w:type="dxa"/>
              <w:left w:w="8" w:type="dxa"/>
              <w:right w:w="8" w:type="dxa"/>
            </w:tcMar>
            <w:vAlign w:val="center"/>
          </w:tcPr>
          <w:p>
            <w:pPr>
              <w:pStyle w:val="31"/>
            </w:pPr>
            <w:r>
              <w:t>15.79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7" w:type="pct"/>
            <w:tcMar>
              <w:top w:w="8" w:type="dxa"/>
              <w:left w:w="8" w:type="dxa"/>
              <w:right w:w="8" w:type="dxa"/>
            </w:tcMar>
            <w:vAlign w:val="center"/>
          </w:tcPr>
          <w:p>
            <w:pPr>
              <w:pStyle w:val="31"/>
            </w:pPr>
            <w:r>
              <w:t>1.1</w:t>
            </w:r>
          </w:p>
        </w:tc>
        <w:tc>
          <w:tcPr>
            <w:tcW w:w="1415" w:type="pct"/>
            <w:tcMar>
              <w:top w:w="8" w:type="dxa"/>
              <w:left w:w="8" w:type="dxa"/>
              <w:right w:w="8" w:type="dxa"/>
            </w:tcMar>
            <w:vAlign w:val="center"/>
          </w:tcPr>
          <w:p>
            <w:pPr>
              <w:pStyle w:val="31"/>
            </w:pPr>
            <w:r>
              <w:t>铺草皮</w:t>
            </w:r>
          </w:p>
        </w:tc>
        <w:tc>
          <w:tcPr>
            <w:tcW w:w="522" w:type="pct"/>
            <w:tcMar>
              <w:top w:w="8" w:type="dxa"/>
              <w:left w:w="8" w:type="dxa"/>
              <w:right w:w="8" w:type="dxa"/>
            </w:tcMar>
            <w:vAlign w:val="center"/>
          </w:tcPr>
          <w:p>
            <w:pPr>
              <w:pStyle w:val="31"/>
            </w:pPr>
            <w:r>
              <w:t>hm²</w:t>
            </w:r>
          </w:p>
        </w:tc>
        <w:tc>
          <w:tcPr>
            <w:tcW w:w="417" w:type="pct"/>
            <w:tcMar>
              <w:top w:w="8" w:type="dxa"/>
              <w:left w:w="8" w:type="dxa"/>
              <w:right w:w="8" w:type="dxa"/>
            </w:tcMar>
            <w:vAlign w:val="center"/>
          </w:tcPr>
          <w:p>
            <w:pPr>
              <w:pStyle w:val="31"/>
            </w:pPr>
            <w:r>
              <w:t>14807</w:t>
            </w:r>
          </w:p>
        </w:tc>
        <w:tc>
          <w:tcPr>
            <w:tcW w:w="1015" w:type="pct"/>
            <w:tcMar>
              <w:top w:w="8" w:type="dxa"/>
              <w:left w:w="8" w:type="dxa"/>
              <w:right w:w="8" w:type="dxa"/>
            </w:tcMar>
            <w:vAlign w:val="center"/>
          </w:tcPr>
          <w:p>
            <w:pPr>
              <w:pStyle w:val="31"/>
            </w:pPr>
            <w:r>
              <w:t>9.89</w:t>
            </w:r>
          </w:p>
        </w:tc>
        <w:tc>
          <w:tcPr>
            <w:tcW w:w="1214" w:type="pct"/>
            <w:tcMar>
              <w:top w:w="8" w:type="dxa"/>
              <w:left w:w="8" w:type="dxa"/>
              <w:right w:w="8" w:type="dxa"/>
            </w:tcMar>
            <w:vAlign w:val="center"/>
          </w:tcPr>
          <w:p>
            <w:pPr>
              <w:pStyle w:val="31"/>
            </w:pPr>
            <w:r>
              <w:t>14.64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7" w:type="pct"/>
            <w:tcMar>
              <w:top w:w="8" w:type="dxa"/>
              <w:left w:w="8" w:type="dxa"/>
              <w:right w:w="8" w:type="dxa"/>
            </w:tcMar>
            <w:vAlign w:val="center"/>
          </w:tcPr>
          <w:p>
            <w:pPr>
              <w:pStyle w:val="31"/>
            </w:pPr>
            <w:r>
              <w:t>1.2</w:t>
            </w:r>
          </w:p>
        </w:tc>
        <w:tc>
          <w:tcPr>
            <w:tcW w:w="1415" w:type="pct"/>
            <w:tcMar>
              <w:top w:w="8" w:type="dxa"/>
              <w:left w:w="8" w:type="dxa"/>
              <w:right w:w="8" w:type="dxa"/>
            </w:tcMar>
            <w:vAlign w:val="center"/>
          </w:tcPr>
          <w:p>
            <w:pPr>
              <w:pStyle w:val="31"/>
            </w:pPr>
            <w:r>
              <w:t>种树</w:t>
            </w:r>
          </w:p>
        </w:tc>
        <w:tc>
          <w:tcPr>
            <w:tcW w:w="522" w:type="pct"/>
            <w:tcMar>
              <w:top w:w="8" w:type="dxa"/>
              <w:left w:w="8" w:type="dxa"/>
              <w:right w:w="8" w:type="dxa"/>
            </w:tcMar>
            <w:vAlign w:val="center"/>
          </w:tcPr>
          <w:p>
            <w:pPr>
              <w:pStyle w:val="31"/>
            </w:pPr>
            <w:r>
              <w:t>株</w:t>
            </w:r>
          </w:p>
        </w:tc>
        <w:tc>
          <w:tcPr>
            <w:tcW w:w="417" w:type="pct"/>
            <w:tcMar>
              <w:top w:w="8" w:type="dxa"/>
              <w:left w:w="8" w:type="dxa"/>
              <w:right w:w="8" w:type="dxa"/>
            </w:tcMar>
            <w:vAlign w:val="center"/>
          </w:tcPr>
          <w:p>
            <w:pPr>
              <w:pStyle w:val="31"/>
            </w:pPr>
            <w:r>
              <w:t>100</w:t>
            </w:r>
          </w:p>
        </w:tc>
        <w:tc>
          <w:tcPr>
            <w:tcW w:w="1015" w:type="pct"/>
            <w:tcMar>
              <w:top w:w="8" w:type="dxa"/>
              <w:left w:w="8" w:type="dxa"/>
              <w:right w:w="8" w:type="dxa"/>
            </w:tcMar>
            <w:vAlign w:val="center"/>
          </w:tcPr>
          <w:p>
            <w:pPr>
              <w:pStyle w:val="31"/>
            </w:pPr>
            <w:r>
              <w:t>115</w:t>
            </w:r>
          </w:p>
        </w:tc>
        <w:tc>
          <w:tcPr>
            <w:tcW w:w="1214" w:type="pct"/>
            <w:tcMar>
              <w:top w:w="8" w:type="dxa"/>
              <w:left w:w="8" w:type="dxa"/>
              <w:right w:w="8" w:type="dxa"/>
            </w:tcMar>
            <w:vAlign w:val="center"/>
          </w:tcPr>
          <w:p>
            <w:pPr>
              <w:pStyle w:val="31"/>
            </w:pPr>
            <w:r>
              <w:t>1.15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832" w:type="pct"/>
            <w:gridSpan w:val="2"/>
            <w:tcMar>
              <w:top w:w="8" w:type="dxa"/>
              <w:left w:w="8" w:type="dxa"/>
              <w:right w:w="8" w:type="dxa"/>
            </w:tcMar>
            <w:vAlign w:val="center"/>
          </w:tcPr>
          <w:p>
            <w:pPr>
              <w:pStyle w:val="31"/>
            </w:pPr>
            <w:r>
              <w:t>合计</w:t>
            </w:r>
          </w:p>
        </w:tc>
        <w:tc>
          <w:tcPr>
            <w:tcW w:w="522" w:type="pct"/>
            <w:tcMar>
              <w:top w:w="8" w:type="dxa"/>
              <w:left w:w="8" w:type="dxa"/>
              <w:right w:w="8" w:type="dxa"/>
            </w:tcMar>
            <w:vAlign w:val="center"/>
          </w:tcPr>
          <w:p>
            <w:pPr>
              <w:pStyle w:val="31"/>
            </w:pPr>
          </w:p>
        </w:tc>
        <w:tc>
          <w:tcPr>
            <w:tcW w:w="417" w:type="pct"/>
            <w:tcMar>
              <w:top w:w="8" w:type="dxa"/>
              <w:left w:w="8" w:type="dxa"/>
              <w:right w:w="8" w:type="dxa"/>
            </w:tcMar>
            <w:vAlign w:val="center"/>
          </w:tcPr>
          <w:p>
            <w:pPr>
              <w:pStyle w:val="31"/>
            </w:pPr>
          </w:p>
        </w:tc>
        <w:tc>
          <w:tcPr>
            <w:tcW w:w="1015" w:type="pct"/>
            <w:tcMar>
              <w:top w:w="8" w:type="dxa"/>
              <w:left w:w="8" w:type="dxa"/>
              <w:right w:w="8" w:type="dxa"/>
            </w:tcMar>
            <w:vAlign w:val="center"/>
          </w:tcPr>
          <w:p>
            <w:pPr>
              <w:pStyle w:val="31"/>
            </w:pPr>
          </w:p>
        </w:tc>
        <w:tc>
          <w:tcPr>
            <w:tcW w:w="1214" w:type="pct"/>
            <w:tcMar>
              <w:top w:w="8" w:type="dxa"/>
              <w:left w:w="8" w:type="dxa"/>
              <w:right w:w="8" w:type="dxa"/>
            </w:tcMar>
            <w:vAlign w:val="center"/>
          </w:tcPr>
          <w:p>
            <w:pPr>
              <w:pStyle w:val="31"/>
            </w:pPr>
            <w:r>
              <w:t>24.62</w:t>
            </w:r>
          </w:p>
        </w:tc>
      </w:tr>
    </w:tbl>
    <w:p>
      <w:pPr>
        <w:sectPr>
          <w:pgSz w:w="11906" w:h="16838"/>
          <w:pgMar w:top="1440" w:right="1440" w:bottom="1440" w:left="1797" w:header="992" w:footer="992" w:gutter="0"/>
          <w:cols w:space="425" w:num="1"/>
          <w:docGrid w:type="lines" w:linePitch="326" w:charSpace="0"/>
        </w:sectPr>
      </w:pPr>
    </w:p>
    <w:p>
      <w:pPr>
        <w:pStyle w:val="2"/>
        <w:spacing w:before="326" w:after="652"/>
      </w:pPr>
      <w:bookmarkStart w:id="26" w:name="_Toc60233202"/>
      <w:r>
        <w:t>水土流失分析与预测</w:t>
      </w:r>
      <w:bookmarkEnd w:id="26"/>
    </w:p>
    <w:p>
      <w:pPr>
        <w:pStyle w:val="3"/>
      </w:pPr>
      <w:bookmarkStart w:id="27" w:name="_Toc60233203"/>
      <w:r>
        <w:t>水土流失现状</w:t>
      </w:r>
      <w:bookmarkEnd w:id="27"/>
    </w:p>
    <w:p>
      <w:pPr>
        <w:pStyle w:val="4"/>
      </w:pPr>
      <w:r>
        <w:t>项目区水土流失现状</w:t>
      </w:r>
    </w:p>
    <w:p>
      <w:r>
        <w:t>根据《土壤侵蚀分类分级标准》（SL190-2007），在全国土壤侵蚀类型区上，项目区属以水力侵蚀为主的南方红壤丘陵区，属轻度流失区，根据《土壤侵蚀分类分级标准》（SL190-2007），确定项目区的容许土壤侵蚀模数为500t/(km².a)。根据《广西壮族自治区人民政府关于划分我区水土流失重点预防区和重点治理区的通告》(桂政发〔2017〕5号)，横县属于桂南沿海丘陵台地自治区级水土流失重点治理区。根据2019年广西水土保持公报，横县土壤侵蚀分级面积统计见表4.1-1。</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3.1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横县土壤侵蚀分级面积统计表       单位：km² </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974"/>
        <w:gridCol w:w="1118"/>
        <w:gridCol w:w="1119"/>
        <w:gridCol w:w="1119"/>
        <w:gridCol w:w="1119"/>
        <w:gridCol w:w="1119"/>
        <w:gridCol w:w="1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35" w:type="pct"/>
            <w:vMerge w:val="restart"/>
            <w:noWrap/>
            <w:tcMar>
              <w:top w:w="14" w:type="dxa"/>
              <w:left w:w="14" w:type="dxa"/>
              <w:bottom w:w="0" w:type="dxa"/>
              <w:right w:w="14" w:type="dxa"/>
            </w:tcMar>
            <w:vAlign w:val="center"/>
          </w:tcPr>
          <w:p>
            <w:pPr>
              <w:pStyle w:val="31"/>
            </w:pPr>
            <w:r>
              <w:t>行政区</w:t>
            </w:r>
          </w:p>
        </w:tc>
        <w:tc>
          <w:tcPr>
            <w:tcW w:w="3865" w:type="pct"/>
            <w:gridSpan w:val="6"/>
            <w:noWrap/>
            <w:tcMar>
              <w:top w:w="14" w:type="dxa"/>
              <w:left w:w="14" w:type="dxa"/>
              <w:bottom w:w="0" w:type="dxa"/>
              <w:right w:w="14" w:type="dxa"/>
            </w:tcMar>
            <w:vAlign w:val="center"/>
          </w:tcPr>
          <w:p>
            <w:pPr>
              <w:pStyle w:val="31"/>
            </w:pPr>
            <w:r>
              <w:t>水力侵蚀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35" w:type="pct"/>
            <w:vMerge w:val="continue"/>
            <w:vAlign w:val="center"/>
          </w:tcPr>
          <w:p>
            <w:pPr>
              <w:pStyle w:val="31"/>
            </w:pPr>
          </w:p>
        </w:tc>
        <w:tc>
          <w:tcPr>
            <w:tcW w:w="643" w:type="pct"/>
            <w:noWrap/>
            <w:tcMar>
              <w:top w:w="14" w:type="dxa"/>
              <w:left w:w="14" w:type="dxa"/>
              <w:bottom w:w="0" w:type="dxa"/>
              <w:right w:w="14" w:type="dxa"/>
            </w:tcMar>
            <w:vAlign w:val="center"/>
          </w:tcPr>
          <w:p>
            <w:pPr>
              <w:pStyle w:val="31"/>
            </w:pPr>
            <w:r>
              <w:t>轻度</w:t>
            </w:r>
          </w:p>
        </w:tc>
        <w:tc>
          <w:tcPr>
            <w:tcW w:w="643" w:type="pct"/>
            <w:noWrap/>
            <w:tcMar>
              <w:top w:w="14" w:type="dxa"/>
              <w:left w:w="14" w:type="dxa"/>
              <w:bottom w:w="0" w:type="dxa"/>
              <w:right w:w="14" w:type="dxa"/>
            </w:tcMar>
            <w:vAlign w:val="center"/>
          </w:tcPr>
          <w:p>
            <w:pPr>
              <w:pStyle w:val="31"/>
            </w:pPr>
            <w:r>
              <w:t>中度</w:t>
            </w:r>
          </w:p>
        </w:tc>
        <w:tc>
          <w:tcPr>
            <w:tcW w:w="643" w:type="pct"/>
            <w:noWrap/>
            <w:tcMar>
              <w:top w:w="14" w:type="dxa"/>
              <w:left w:w="14" w:type="dxa"/>
              <w:bottom w:w="0" w:type="dxa"/>
              <w:right w:w="14" w:type="dxa"/>
            </w:tcMar>
            <w:vAlign w:val="center"/>
          </w:tcPr>
          <w:p>
            <w:pPr>
              <w:pStyle w:val="31"/>
            </w:pPr>
            <w:r>
              <w:t>强烈</w:t>
            </w:r>
          </w:p>
        </w:tc>
        <w:tc>
          <w:tcPr>
            <w:tcW w:w="643" w:type="pct"/>
            <w:noWrap/>
            <w:tcMar>
              <w:top w:w="14" w:type="dxa"/>
              <w:left w:w="14" w:type="dxa"/>
              <w:bottom w:w="0" w:type="dxa"/>
              <w:right w:w="14" w:type="dxa"/>
            </w:tcMar>
            <w:vAlign w:val="center"/>
          </w:tcPr>
          <w:p>
            <w:pPr>
              <w:pStyle w:val="31"/>
            </w:pPr>
            <w:r>
              <w:t>极强烈</w:t>
            </w:r>
          </w:p>
        </w:tc>
        <w:tc>
          <w:tcPr>
            <w:tcW w:w="643" w:type="pct"/>
            <w:noWrap/>
            <w:tcMar>
              <w:top w:w="14" w:type="dxa"/>
              <w:left w:w="14" w:type="dxa"/>
              <w:bottom w:w="0" w:type="dxa"/>
              <w:right w:w="14" w:type="dxa"/>
            </w:tcMar>
            <w:vAlign w:val="center"/>
          </w:tcPr>
          <w:p>
            <w:pPr>
              <w:pStyle w:val="31"/>
            </w:pPr>
            <w:r>
              <w:t>剧烈</w:t>
            </w:r>
          </w:p>
        </w:tc>
        <w:tc>
          <w:tcPr>
            <w:tcW w:w="650" w:type="pct"/>
            <w:vAlign w:val="center"/>
          </w:tcPr>
          <w:p>
            <w:pPr>
              <w:pStyle w:val="31"/>
            </w:pPr>
            <w: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35" w:type="pct"/>
            <w:noWrap/>
            <w:tcMar>
              <w:top w:w="14" w:type="dxa"/>
              <w:left w:w="14" w:type="dxa"/>
              <w:bottom w:w="0" w:type="dxa"/>
              <w:right w:w="14" w:type="dxa"/>
            </w:tcMar>
            <w:vAlign w:val="center"/>
          </w:tcPr>
          <w:p>
            <w:pPr>
              <w:pStyle w:val="31"/>
            </w:pPr>
            <w:r>
              <w:t>横县</w:t>
            </w:r>
          </w:p>
        </w:tc>
        <w:tc>
          <w:tcPr>
            <w:tcW w:w="643" w:type="pct"/>
            <w:noWrap/>
            <w:tcMar>
              <w:top w:w="14" w:type="dxa"/>
              <w:left w:w="14" w:type="dxa"/>
              <w:bottom w:w="0" w:type="dxa"/>
              <w:right w:w="14" w:type="dxa"/>
            </w:tcMar>
            <w:vAlign w:val="center"/>
          </w:tcPr>
          <w:p>
            <w:pPr>
              <w:pStyle w:val="31"/>
            </w:pPr>
            <w:r>
              <w:t>318.89</w:t>
            </w:r>
          </w:p>
        </w:tc>
        <w:tc>
          <w:tcPr>
            <w:tcW w:w="643" w:type="pct"/>
            <w:noWrap/>
            <w:tcMar>
              <w:top w:w="14" w:type="dxa"/>
              <w:left w:w="14" w:type="dxa"/>
              <w:bottom w:w="0" w:type="dxa"/>
              <w:right w:w="14" w:type="dxa"/>
            </w:tcMar>
            <w:vAlign w:val="center"/>
          </w:tcPr>
          <w:p>
            <w:pPr>
              <w:pStyle w:val="31"/>
            </w:pPr>
            <w:r>
              <w:t>91.36</w:t>
            </w:r>
          </w:p>
        </w:tc>
        <w:tc>
          <w:tcPr>
            <w:tcW w:w="643" w:type="pct"/>
            <w:noWrap/>
            <w:tcMar>
              <w:top w:w="14" w:type="dxa"/>
              <w:left w:w="14" w:type="dxa"/>
              <w:bottom w:w="0" w:type="dxa"/>
              <w:right w:w="14" w:type="dxa"/>
            </w:tcMar>
            <w:vAlign w:val="center"/>
          </w:tcPr>
          <w:p>
            <w:pPr>
              <w:pStyle w:val="31"/>
            </w:pPr>
            <w:r>
              <w:t>45.82</w:t>
            </w:r>
          </w:p>
        </w:tc>
        <w:tc>
          <w:tcPr>
            <w:tcW w:w="643" w:type="pct"/>
            <w:noWrap/>
            <w:tcMar>
              <w:top w:w="14" w:type="dxa"/>
              <w:left w:w="14" w:type="dxa"/>
              <w:bottom w:w="0" w:type="dxa"/>
              <w:right w:w="14" w:type="dxa"/>
            </w:tcMar>
            <w:vAlign w:val="center"/>
          </w:tcPr>
          <w:p>
            <w:pPr>
              <w:pStyle w:val="31"/>
            </w:pPr>
            <w:r>
              <w:t>39.08</w:t>
            </w:r>
          </w:p>
        </w:tc>
        <w:tc>
          <w:tcPr>
            <w:tcW w:w="643" w:type="pct"/>
            <w:noWrap/>
            <w:tcMar>
              <w:top w:w="14" w:type="dxa"/>
              <w:left w:w="14" w:type="dxa"/>
              <w:bottom w:w="0" w:type="dxa"/>
              <w:right w:w="14" w:type="dxa"/>
            </w:tcMar>
            <w:vAlign w:val="center"/>
          </w:tcPr>
          <w:p>
            <w:pPr>
              <w:pStyle w:val="31"/>
            </w:pPr>
            <w:r>
              <w:t>33.60</w:t>
            </w:r>
          </w:p>
        </w:tc>
        <w:tc>
          <w:tcPr>
            <w:tcW w:w="650" w:type="pct"/>
            <w:vAlign w:val="center"/>
          </w:tcPr>
          <w:p>
            <w:pPr>
              <w:pStyle w:val="31"/>
            </w:pPr>
            <w:r>
              <w:t>528.75</w:t>
            </w:r>
          </w:p>
        </w:tc>
      </w:tr>
    </w:tbl>
    <w:p>
      <w:pPr>
        <w:pStyle w:val="4"/>
      </w:pPr>
      <w:r>
        <w:t>项目建设区水土流失现状</w:t>
      </w:r>
    </w:p>
    <w:p>
      <w:r>
        <w:t>依据主体工程设计文本及现场调查，在收集本工程所在地区的土地利用现状、水土流失状况、气象水文资料及邻近地区类似工程的水土流失调查监测等资料的基础上，开展了外业调查工作。通过现场调查，项目区土壤侵蚀类型以水力侵蚀为主，侵蚀形态主要为面蚀，其次为沟蚀，属于微度～轻度土壤侵蚀区域。根据项目区各地类平均土壤侵蚀模数，以及各预测单元扰动地表面积，结合各防治分区的地形地貌，确定拟建项目区原地貌土壤侵蚀模数背景值为420t/(km².a)。</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3.1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t xml:space="preserve">项目建设区各地类原地貌土壤侵蚀情况表 </w:t>
      </w:r>
    </w:p>
    <w:tbl>
      <w:tblPr>
        <w:tblStyle w:val="20"/>
        <w:tblW w:w="835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9"/>
        <w:gridCol w:w="1352"/>
        <w:gridCol w:w="1283"/>
        <w:gridCol w:w="814"/>
        <w:gridCol w:w="1508"/>
        <w:gridCol w:w="1732"/>
        <w:gridCol w:w="10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9" w:type="dxa"/>
            <w:tcBorders>
              <w:tl2br w:val="nil"/>
              <w:tr2bl w:val="nil"/>
            </w:tcBorders>
            <w:shd w:val="clear" w:color="auto" w:fill="auto"/>
            <w:tcMar>
              <w:top w:w="15" w:type="dxa"/>
              <w:left w:w="15" w:type="dxa"/>
              <w:right w:w="15" w:type="dxa"/>
            </w:tcMar>
            <w:vAlign w:val="center"/>
          </w:tcPr>
          <w:p>
            <w:pPr>
              <w:pStyle w:val="31"/>
            </w:pPr>
            <w:r>
              <w:t>序号</w:t>
            </w:r>
          </w:p>
        </w:tc>
        <w:tc>
          <w:tcPr>
            <w:tcW w:w="1352" w:type="dxa"/>
            <w:tcBorders>
              <w:tl2br w:val="nil"/>
              <w:tr2bl w:val="nil"/>
            </w:tcBorders>
            <w:shd w:val="clear" w:color="auto" w:fill="auto"/>
            <w:tcMar>
              <w:top w:w="15" w:type="dxa"/>
              <w:left w:w="15" w:type="dxa"/>
              <w:right w:w="15" w:type="dxa"/>
            </w:tcMar>
            <w:vAlign w:val="center"/>
          </w:tcPr>
          <w:p>
            <w:pPr>
              <w:pStyle w:val="31"/>
            </w:pPr>
            <w:r>
              <w:t>土地利用类型</w:t>
            </w:r>
          </w:p>
        </w:tc>
        <w:tc>
          <w:tcPr>
            <w:tcW w:w="1283" w:type="dxa"/>
            <w:tcBorders>
              <w:tl2br w:val="nil"/>
              <w:tr2bl w:val="nil"/>
            </w:tcBorders>
            <w:shd w:val="clear" w:color="auto" w:fill="auto"/>
            <w:tcMar>
              <w:top w:w="15" w:type="dxa"/>
              <w:left w:w="15" w:type="dxa"/>
              <w:right w:w="15" w:type="dxa"/>
            </w:tcMar>
            <w:vAlign w:val="center"/>
          </w:tcPr>
          <w:p>
            <w:pPr>
              <w:pStyle w:val="31"/>
            </w:pPr>
            <w:r>
              <w:t>土壤类型</w:t>
            </w:r>
          </w:p>
        </w:tc>
        <w:tc>
          <w:tcPr>
            <w:tcW w:w="814" w:type="dxa"/>
            <w:tcBorders>
              <w:tl2br w:val="nil"/>
              <w:tr2bl w:val="nil"/>
            </w:tcBorders>
            <w:shd w:val="clear" w:color="auto" w:fill="auto"/>
            <w:tcMar>
              <w:top w:w="15" w:type="dxa"/>
              <w:left w:w="15" w:type="dxa"/>
              <w:right w:w="15" w:type="dxa"/>
            </w:tcMar>
            <w:vAlign w:val="center"/>
          </w:tcPr>
          <w:p>
            <w:pPr>
              <w:pStyle w:val="31"/>
            </w:pPr>
            <w:r>
              <w:t>坡度</w:t>
            </w:r>
          </w:p>
        </w:tc>
        <w:tc>
          <w:tcPr>
            <w:tcW w:w="1508" w:type="dxa"/>
            <w:tcBorders>
              <w:tl2br w:val="nil"/>
              <w:tr2bl w:val="nil"/>
            </w:tcBorders>
            <w:shd w:val="clear" w:color="auto" w:fill="auto"/>
            <w:tcMar>
              <w:top w:w="15" w:type="dxa"/>
              <w:left w:w="15" w:type="dxa"/>
              <w:right w:w="15" w:type="dxa"/>
            </w:tcMar>
            <w:vAlign w:val="center"/>
          </w:tcPr>
          <w:p>
            <w:pPr>
              <w:pStyle w:val="31"/>
            </w:pPr>
            <w:r>
              <w:t>林草覆盖率%</w:t>
            </w:r>
          </w:p>
        </w:tc>
        <w:tc>
          <w:tcPr>
            <w:tcW w:w="1732" w:type="dxa"/>
            <w:tcBorders>
              <w:tl2br w:val="nil"/>
              <w:tr2bl w:val="nil"/>
            </w:tcBorders>
            <w:shd w:val="clear" w:color="auto" w:fill="auto"/>
            <w:tcMar>
              <w:top w:w="15" w:type="dxa"/>
              <w:left w:w="15" w:type="dxa"/>
              <w:right w:w="15" w:type="dxa"/>
            </w:tcMar>
            <w:vAlign w:val="center"/>
          </w:tcPr>
          <w:p>
            <w:pPr>
              <w:pStyle w:val="31"/>
            </w:pPr>
            <w:r>
              <w:t>平均土壤侵蚀模数t/（km²•a）</w:t>
            </w:r>
          </w:p>
        </w:tc>
        <w:tc>
          <w:tcPr>
            <w:tcW w:w="1006" w:type="dxa"/>
            <w:tcBorders>
              <w:tl2br w:val="nil"/>
              <w:tr2bl w:val="nil"/>
            </w:tcBorders>
            <w:shd w:val="clear" w:color="auto" w:fill="auto"/>
            <w:tcMar>
              <w:top w:w="15" w:type="dxa"/>
              <w:left w:w="15" w:type="dxa"/>
              <w:right w:w="15" w:type="dxa"/>
            </w:tcMar>
            <w:vAlign w:val="center"/>
          </w:tcPr>
          <w:p>
            <w:pPr>
              <w:pStyle w:val="31"/>
            </w:pPr>
            <w:r>
              <w:t>土壤侵蚀强度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9" w:type="dxa"/>
            <w:tcBorders>
              <w:tl2br w:val="nil"/>
              <w:tr2bl w:val="nil"/>
            </w:tcBorders>
            <w:shd w:val="clear" w:color="auto" w:fill="auto"/>
            <w:tcMar>
              <w:top w:w="15" w:type="dxa"/>
              <w:left w:w="15" w:type="dxa"/>
              <w:right w:w="15" w:type="dxa"/>
            </w:tcMar>
            <w:vAlign w:val="center"/>
          </w:tcPr>
          <w:p>
            <w:pPr>
              <w:pStyle w:val="31"/>
            </w:pPr>
            <w:r>
              <w:t>1</w:t>
            </w:r>
          </w:p>
        </w:tc>
        <w:tc>
          <w:tcPr>
            <w:tcW w:w="1352" w:type="dxa"/>
            <w:tcBorders>
              <w:tl2br w:val="nil"/>
              <w:tr2bl w:val="nil"/>
            </w:tcBorders>
            <w:shd w:val="clear" w:color="auto" w:fill="auto"/>
            <w:tcMar>
              <w:top w:w="15" w:type="dxa"/>
              <w:left w:w="15" w:type="dxa"/>
              <w:right w:w="15" w:type="dxa"/>
            </w:tcMar>
            <w:vAlign w:val="center"/>
          </w:tcPr>
          <w:p>
            <w:pPr>
              <w:pStyle w:val="31"/>
            </w:pPr>
            <w:r>
              <w:t>旱地</w:t>
            </w:r>
          </w:p>
        </w:tc>
        <w:tc>
          <w:tcPr>
            <w:tcW w:w="1283" w:type="dxa"/>
            <w:tcBorders>
              <w:tl2br w:val="nil"/>
              <w:tr2bl w:val="nil"/>
            </w:tcBorders>
            <w:shd w:val="clear" w:color="auto" w:fill="auto"/>
            <w:tcMar>
              <w:top w:w="15" w:type="dxa"/>
              <w:left w:w="15" w:type="dxa"/>
              <w:right w:w="15" w:type="dxa"/>
            </w:tcMar>
            <w:vAlign w:val="center"/>
          </w:tcPr>
          <w:p>
            <w:pPr>
              <w:pStyle w:val="31"/>
            </w:pPr>
            <w:r>
              <w:t>红壤土</w:t>
            </w:r>
          </w:p>
        </w:tc>
        <w:tc>
          <w:tcPr>
            <w:tcW w:w="814" w:type="dxa"/>
            <w:tcBorders>
              <w:tl2br w:val="nil"/>
              <w:tr2bl w:val="nil"/>
            </w:tcBorders>
            <w:shd w:val="clear" w:color="auto" w:fill="auto"/>
            <w:tcMar>
              <w:top w:w="15" w:type="dxa"/>
              <w:left w:w="15" w:type="dxa"/>
              <w:right w:w="15" w:type="dxa"/>
            </w:tcMar>
            <w:vAlign w:val="center"/>
          </w:tcPr>
          <w:p>
            <w:pPr>
              <w:pStyle w:val="31"/>
            </w:pPr>
            <w:r>
              <w:t>＜10°</w:t>
            </w:r>
          </w:p>
        </w:tc>
        <w:tc>
          <w:tcPr>
            <w:tcW w:w="1508" w:type="dxa"/>
            <w:tcBorders>
              <w:tl2br w:val="nil"/>
              <w:tr2bl w:val="nil"/>
            </w:tcBorders>
            <w:shd w:val="clear" w:color="auto" w:fill="auto"/>
            <w:tcMar>
              <w:top w:w="15" w:type="dxa"/>
              <w:left w:w="15" w:type="dxa"/>
              <w:right w:w="15" w:type="dxa"/>
            </w:tcMar>
            <w:vAlign w:val="center"/>
          </w:tcPr>
          <w:p>
            <w:pPr>
              <w:pStyle w:val="31"/>
            </w:pPr>
            <w:r>
              <w:t>0</w:t>
            </w:r>
          </w:p>
        </w:tc>
        <w:tc>
          <w:tcPr>
            <w:tcW w:w="1732" w:type="dxa"/>
            <w:tcBorders>
              <w:tl2br w:val="nil"/>
              <w:tr2bl w:val="nil"/>
            </w:tcBorders>
            <w:shd w:val="clear" w:color="auto" w:fill="auto"/>
            <w:tcMar>
              <w:top w:w="15" w:type="dxa"/>
              <w:left w:w="15" w:type="dxa"/>
              <w:right w:w="15" w:type="dxa"/>
            </w:tcMar>
            <w:vAlign w:val="center"/>
          </w:tcPr>
          <w:p>
            <w:pPr>
              <w:pStyle w:val="31"/>
            </w:pPr>
            <w:r>
              <w:t>420</w:t>
            </w:r>
          </w:p>
        </w:tc>
        <w:tc>
          <w:tcPr>
            <w:tcW w:w="1006" w:type="dxa"/>
            <w:tcBorders>
              <w:tl2br w:val="nil"/>
              <w:tr2bl w:val="nil"/>
            </w:tcBorders>
            <w:shd w:val="clear" w:color="auto" w:fill="auto"/>
            <w:tcMar>
              <w:top w:w="15" w:type="dxa"/>
              <w:left w:w="15" w:type="dxa"/>
              <w:right w:w="15" w:type="dxa"/>
            </w:tcMar>
            <w:vAlign w:val="center"/>
          </w:tcPr>
          <w:p>
            <w:pPr>
              <w:pStyle w:val="31"/>
            </w:pPr>
            <w:r>
              <w:t>微度</w:t>
            </w:r>
          </w:p>
        </w:tc>
      </w:tr>
    </w:tbl>
    <w:p/>
    <w:p>
      <w:pPr>
        <w:pStyle w:val="4"/>
      </w:pPr>
      <w:r>
        <w:t>工程水土流失现状调查</w:t>
      </w:r>
    </w:p>
    <w:p>
      <w:r>
        <w:t>（1）工程建设现状调查</w:t>
      </w:r>
    </w:p>
    <w:p>
      <w:r>
        <w:t>本项目已于2018年7月开工，我公司于2020年6月对工程进行了现场调查，根据现场调查及查看历史遥感影像，建设单位已沿实际用地范围四周修建了2m高彩钢板施工围墙。目前1、2、3、4、6、7、9、10、11、12栋建筑物已经施工完毕，周边进行了铺草皮绿化，8栋基础开挖完毕。临时堆土区布置于用地红线范围外，位于场地南处，占地面积0.06hm²，原地貌为旱地。</w:t>
      </w:r>
    </w:p>
    <w:p>
      <w:r>
        <w:t>（2）造成的水土流失面积调查</w:t>
      </w:r>
    </w:p>
    <w:p>
      <w:r>
        <w:t>经现场调查结合图纸测量，项目区已扰动地表面积2.05hm²，已造成的水土流失面积2.05hm²。</w:t>
      </w:r>
    </w:p>
    <w:p>
      <w:r>
        <w:t>（3）土石方完成情况调查</w:t>
      </w:r>
    </w:p>
    <w:p>
      <w:r>
        <w:t>截止2020年9月，工程挖方已经全部完成，完成挖方1.48万m³，填方已完成90%，完成填方1.33万m³，剩余0.15万m³土方堆置于临时堆土区，后期用于基础及场地回填。</w:t>
      </w:r>
    </w:p>
    <w:p>
      <w:r>
        <w:t>（4）水土保持措施实施情况调查</w:t>
      </w:r>
    </w:p>
    <w:p>
      <w:r>
        <w:t>截止目前已经实施措施有砖砌排水沟326m，砖砌沉沙池6个，铺草皮12590m²。</w:t>
      </w:r>
    </w:p>
    <w:p>
      <w:r>
        <w:t>（5）水土流失危害调查</w:t>
      </w:r>
    </w:p>
    <w:p>
      <w:r>
        <w:t>经上述调查确定，本项目在项目区四周修建了施工围墙，在施工出入口布设有洗车措施，有较强的水土保持责任意识，对项目区周边影响轻微，未发现严重的水土流失事件。详见照片3.1-1~3.1-2。</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2"/>
        <w:gridCol w:w="4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vAlign w:val="center"/>
          </w:tcPr>
          <w:p>
            <w:pPr>
              <w:pStyle w:val="31"/>
            </w:pPr>
            <w:r>
              <w:drawing>
                <wp:inline distT="0" distB="0" distL="0" distR="0">
                  <wp:extent cx="2683510" cy="1655445"/>
                  <wp:effectExtent l="0" t="0" r="254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tretch>
                            <a:fillRect/>
                          </a:stretch>
                        </pic:blipFill>
                        <pic:spPr>
                          <a:xfrm>
                            <a:off x="0" y="0"/>
                            <a:ext cx="2683510" cy="1655445"/>
                          </a:xfrm>
                          <a:prstGeom prst="rect">
                            <a:avLst/>
                          </a:prstGeom>
                        </pic:spPr>
                      </pic:pic>
                    </a:graphicData>
                  </a:graphic>
                </wp:inline>
              </w:drawing>
            </w:r>
          </w:p>
          <w:p>
            <w:pPr>
              <w:pStyle w:val="31"/>
            </w:pPr>
            <w:r>
              <w:t>照片3.1-1项目北侧现状</w:t>
            </w:r>
          </w:p>
        </w:tc>
        <w:tc>
          <w:tcPr>
            <w:tcW w:w="4443" w:type="dxa"/>
            <w:vAlign w:val="center"/>
          </w:tcPr>
          <w:p>
            <w:pPr>
              <w:pStyle w:val="31"/>
            </w:pPr>
            <w:r>
              <w:drawing>
                <wp:inline distT="0" distB="0" distL="0" distR="0">
                  <wp:extent cx="2684145" cy="1690370"/>
                  <wp:effectExtent l="0" t="0" r="1905"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a:srcRect/>
                          <a:stretch>
                            <a:fillRect/>
                          </a:stretch>
                        </pic:blipFill>
                        <pic:spPr>
                          <a:xfrm>
                            <a:off x="0" y="0"/>
                            <a:ext cx="2684145" cy="1690777"/>
                          </a:xfrm>
                          <a:prstGeom prst="rect">
                            <a:avLst/>
                          </a:prstGeom>
                          <a:ln>
                            <a:noFill/>
                          </a:ln>
                        </pic:spPr>
                      </pic:pic>
                    </a:graphicData>
                  </a:graphic>
                </wp:inline>
              </w:drawing>
            </w:r>
          </w:p>
          <w:p>
            <w:pPr>
              <w:pStyle w:val="31"/>
            </w:pPr>
            <w:r>
              <w:t>照片3.1-2项目南侧现状</w:t>
            </w:r>
          </w:p>
        </w:tc>
      </w:tr>
    </w:tbl>
    <w:p>
      <w:pPr>
        <w:pStyle w:val="3"/>
      </w:pPr>
      <w:bookmarkStart w:id="28" w:name="_Toc60233204"/>
      <w:r>
        <w:t>扰动地表、损毁植被面积预测</w:t>
      </w:r>
      <w:bookmarkEnd w:id="28"/>
    </w:p>
    <w:p>
      <w:pPr>
        <w:pStyle w:val="4"/>
      </w:pPr>
      <w:r>
        <w:t>扰动地表面积</w:t>
      </w:r>
    </w:p>
    <w:p>
      <w:r>
        <w:t>本项目施工过程中不可避免的扰动地表、损坏土地和植被，导致原地表降低或丧失水土保持功能。根据工程资料和图纸，结合现场踏勘，本工程占地2.05hm²，项目将扰动原地貌面积2.05hm²，详见表 4.2-1。</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3.2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项目扰动地表面积预测表           单位：hm²</w:t>
      </w:r>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1524"/>
        <w:gridCol w:w="2114"/>
        <w:gridCol w:w="2114"/>
        <w:gridCol w:w="1155"/>
        <w:gridCol w:w="639"/>
        <w:gridCol w:w="115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2091" w:type="pct"/>
            <w:gridSpan w:val="2"/>
            <w:vMerge w:val="restart"/>
            <w:tcBorders>
              <w:tl2br w:val="nil"/>
              <w:tr2bl w:val="nil"/>
            </w:tcBorders>
            <w:shd w:val="clear" w:color="auto" w:fill="auto"/>
            <w:vAlign w:val="center"/>
          </w:tcPr>
          <w:p>
            <w:pPr>
              <w:pStyle w:val="31"/>
            </w:pPr>
            <w:r>
              <w:t>项目组成</w:t>
            </w:r>
          </w:p>
        </w:tc>
        <w:tc>
          <w:tcPr>
            <w:tcW w:w="1215" w:type="pct"/>
            <w:tcBorders>
              <w:tl2br w:val="nil"/>
              <w:tr2bl w:val="nil"/>
            </w:tcBorders>
            <w:shd w:val="clear" w:color="auto" w:fill="auto"/>
            <w:vAlign w:val="center"/>
          </w:tcPr>
          <w:p>
            <w:pPr>
              <w:pStyle w:val="31"/>
            </w:pPr>
            <w:r>
              <w:t>占地类型及数量</w:t>
            </w:r>
          </w:p>
        </w:tc>
        <w:tc>
          <w:tcPr>
            <w:tcW w:w="1031" w:type="pct"/>
            <w:gridSpan w:val="2"/>
            <w:tcBorders>
              <w:tl2br w:val="nil"/>
              <w:tr2bl w:val="nil"/>
            </w:tcBorders>
            <w:vAlign w:val="center"/>
          </w:tcPr>
          <w:p>
            <w:pPr>
              <w:pStyle w:val="31"/>
            </w:pPr>
            <w:r>
              <w:t>占地性质</w:t>
            </w:r>
          </w:p>
        </w:tc>
        <w:tc>
          <w:tcPr>
            <w:tcW w:w="663" w:type="pct"/>
            <w:vMerge w:val="restart"/>
            <w:tcBorders>
              <w:tl2br w:val="nil"/>
              <w:tr2bl w:val="nil"/>
            </w:tcBorders>
            <w:shd w:val="clear" w:color="auto" w:fill="auto"/>
            <w:vAlign w:val="center"/>
          </w:tcPr>
          <w:p>
            <w:pPr>
              <w:pStyle w:val="31"/>
            </w:pPr>
            <w: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2091" w:type="pct"/>
            <w:gridSpan w:val="2"/>
            <w:vMerge w:val="continue"/>
            <w:tcBorders>
              <w:tl2br w:val="nil"/>
              <w:tr2bl w:val="nil"/>
            </w:tcBorders>
            <w:shd w:val="clear" w:color="auto" w:fill="auto"/>
            <w:vAlign w:val="center"/>
          </w:tcPr>
          <w:p>
            <w:pPr>
              <w:pStyle w:val="31"/>
            </w:pPr>
          </w:p>
        </w:tc>
        <w:tc>
          <w:tcPr>
            <w:tcW w:w="1215" w:type="pct"/>
            <w:tcBorders>
              <w:tl2br w:val="nil"/>
              <w:tr2bl w:val="nil"/>
            </w:tcBorders>
            <w:shd w:val="clear" w:color="auto" w:fill="auto"/>
            <w:vAlign w:val="center"/>
          </w:tcPr>
          <w:p>
            <w:pPr>
              <w:pStyle w:val="31"/>
            </w:pPr>
            <w:r>
              <w:t>旱地</w:t>
            </w:r>
          </w:p>
        </w:tc>
        <w:tc>
          <w:tcPr>
            <w:tcW w:w="664" w:type="pct"/>
            <w:tcBorders>
              <w:tl2br w:val="nil"/>
              <w:tr2bl w:val="nil"/>
            </w:tcBorders>
            <w:vAlign w:val="center"/>
          </w:tcPr>
          <w:p>
            <w:pPr>
              <w:pStyle w:val="31"/>
            </w:pPr>
            <w:r>
              <w:t>永久</w:t>
            </w:r>
          </w:p>
        </w:tc>
        <w:tc>
          <w:tcPr>
            <w:tcW w:w="367" w:type="pct"/>
            <w:tcBorders>
              <w:tl2br w:val="nil"/>
              <w:tr2bl w:val="nil"/>
            </w:tcBorders>
            <w:vAlign w:val="center"/>
          </w:tcPr>
          <w:p>
            <w:pPr>
              <w:pStyle w:val="31"/>
            </w:pPr>
            <w:r>
              <w:t>临时</w:t>
            </w:r>
          </w:p>
        </w:tc>
        <w:tc>
          <w:tcPr>
            <w:tcW w:w="663" w:type="pct"/>
            <w:vMerge w:val="continue"/>
            <w:tcBorders>
              <w:tl2br w:val="nil"/>
              <w:tr2bl w:val="nil"/>
            </w:tcBorders>
            <w:shd w:val="clear" w:color="auto" w:fill="auto"/>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876" w:type="pct"/>
            <w:vMerge w:val="restart"/>
            <w:tcBorders>
              <w:tl2br w:val="nil"/>
              <w:tr2bl w:val="nil"/>
            </w:tcBorders>
            <w:shd w:val="clear" w:color="auto" w:fill="auto"/>
            <w:vAlign w:val="center"/>
          </w:tcPr>
          <w:p>
            <w:pPr>
              <w:pStyle w:val="31"/>
            </w:pPr>
            <w:r>
              <w:t>主体工程区</w:t>
            </w:r>
          </w:p>
        </w:tc>
        <w:tc>
          <w:tcPr>
            <w:tcW w:w="1215" w:type="pct"/>
            <w:tcBorders>
              <w:tl2br w:val="nil"/>
              <w:tr2bl w:val="nil"/>
            </w:tcBorders>
            <w:shd w:val="clear" w:color="auto" w:fill="auto"/>
            <w:vAlign w:val="center"/>
          </w:tcPr>
          <w:p>
            <w:pPr>
              <w:pStyle w:val="31"/>
            </w:pPr>
            <w:r>
              <w:t>建筑物区</w:t>
            </w:r>
          </w:p>
        </w:tc>
        <w:tc>
          <w:tcPr>
            <w:tcW w:w="1215" w:type="pct"/>
            <w:tcBorders>
              <w:tl2br w:val="nil"/>
              <w:tr2bl w:val="nil"/>
            </w:tcBorders>
            <w:shd w:val="clear" w:color="auto" w:fill="auto"/>
            <w:vAlign w:val="center"/>
          </w:tcPr>
          <w:p>
            <w:pPr>
              <w:pStyle w:val="31"/>
            </w:pPr>
            <w:r>
              <w:t xml:space="preserve">0.38 </w:t>
            </w:r>
          </w:p>
        </w:tc>
        <w:tc>
          <w:tcPr>
            <w:tcW w:w="664" w:type="pct"/>
            <w:tcBorders>
              <w:tl2br w:val="nil"/>
              <w:tr2bl w:val="nil"/>
            </w:tcBorders>
            <w:vAlign w:val="center"/>
          </w:tcPr>
          <w:p>
            <w:pPr>
              <w:pStyle w:val="31"/>
            </w:pPr>
            <w:r>
              <w:t xml:space="preserve">0.38 </w:t>
            </w:r>
          </w:p>
        </w:tc>
        <w:tc>
          <w:tcPr>
            <w:tcW w:w="367" w:type="pct"/>
            <w:tcBorders>
              <w:tl2br w:val="nil"/>
              <w:tr2bl w:val="nil"/>
            </w:tcBorders>
            <w:vAlign w:val="center"/>
          </w:tcPr>
          <w:p>
            <w:pPr>
              <w:pStyle w:val="31"/>
            </w:pPr>
          </w:p>
        </w:tc>
        <w:tc>
          <w:tcPr>
            <w:tcW w:w="663" w:type="pct"/>
            <w:tcBorders>
              <w:tl2br w:val="nil"/>
              <w:tr2bl w:val="nil"/>
            </w:tcBorders>
            <w:shd w:val="clear" w:color="auto" w:fill="auto"/>
            <w:vAlign w:val="center"/>
          </w:tcPr>
          <w:p>
            <w:pPr>
              <w:pStyle w:val="31"/>
            </w:pPr>
            <w:r>
              <w:t xml:space="preserve">0.38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876" w:type="pct"/>
            <w:vMerge w:val="continue"/>
            <w:tcBorders>
              <w:tl2br w:val="nil"/>
              <w:tr2bl w:val="nil"/>
            </w:tcBorders>
            <w:shd w:val="clear" w:color="auto" w:fill="auto"/>
            <w:vAlign w:val="center"/>
          </w:tcPr>
          <w:p>
            <w:pPr>
              <w:pStyle w:val="31"/>
            </w:pPr>
          </w:p>
        </w:tc>
        <w:tc>
          <w:tcPr>
            <w:tcW w:w="1215" w:type="pct"/>
            <w:tcBorders>
              <w:tl2br w:val="nil"/>
              <w:tr2bl w:val="nil"/>
            </w:tcBorders>
            <w:shd w:val="clear" w:color="auto" w:fill="auto"/>
            <w:vAlign w:val="center"/>
          </w:tcPr>
          <w:p>
            <w:pPr>
              <w:pStyle w:val="31"/>
            </w:pPr>
            <w:r>
              <w:t>道路广场区</w:t>
            </w:r>
          </w:p>
        </w:tc>
        <w:tc>
          <w:tcPr>
            <w:tcW w:w="1215" w:type="pct"/>
            <w:tcBorders>
              <w:tl2br w:val="nil"/>
              <w:tr2bl w:val="nil"/>
            </w:tcBorders>
            <w:shd w:val="clear" w:color="auto" w:fill="auto"/>
            <w:vAlign w:val="center"/>
          </w:tcPr>
          <w:p>
            <w:pPr>
              <w:pStyle w:val="31"/>
            </w:pPr>
            <w:r>
              <w:t>0.13</w:t>
            </w:r>
          </w:p>
        </w:tc>
        <w:tc>
          <w:tcPr>
            <w:tcW w:w="664" w:type="pct"/>
            <w:tcBorders>
              <w:tl2br w:val="nil"/>
              <w:tr2bl w:val="nil"/>
            </w:tcBorders>
            <w:vAlign w:val="center"/>
          </w:tcPr>
          <w:p>
            <w:pPr>
              <w:pStyle w:val="31"/>
            </w:pPr>
            <w:r>
              <w:t>0.13</w:t>
            </w:r>
          </w:p>
        </w:tc>
        <w:tc>
          <w:tcPr>
            <w:tcW w:w="367" w:type="pct"/>
            <w:tcBorders>
              <w:tl2br w:val="nil"/>
              <w:tr2bl w:val="nil"/>
            </w:tcBorders>
            <w:vAlign w:val="center"/>
          </w:tcPr>
          <w:p>
            <w:pPr>
              <w:pStyle w:val="31"/>
            </w:pPr>
          </w:p>
        </w:tc>
        <w:tc>
          <w:tcPr>
            <w:tcW w:w="663" w:type="pct"/>
            <w:tcBorders>
              <w:tl2br w:val="nil"/>
              <w:tr2bl w:val="nil"/>
            </w:tcBorders>
            <w:shd w:val="clear" w:color="auto" w:fill="auto"/>
            <w:vAlign w:val="center"/>
          </w:tcPr>
          <w:p>
            <w:pPr>
              <w:pStyle w:val="31"/>
            </w:pPr>
            <w:r>
              <w:t>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876" w:type="pct"/>
            <w:vMerge w:val="continue"/>
            <w:tcBorders>
              <w:tl2br w:val="nil"/>
              <w:tr2bl w:val="nil"/>
            </w:tcBorders>
            <w:shd w:val="clear" w:color="auto" w:fill="auto"/>
            <w:vAlign w:val="center"/>
          </w:tcPr>
          <w:p>
            <w:pPr>
              <w:pStyle w:val="31"/>
            </w:pPr>
          </w:p>
        </w:tc>
        <w:tc>
          <w:tcPr>
            <w:tcW w:w="1215" w:type="pct"/>
            <w:tcBorders>
              <w:tl2br w:val="nil"/>
              <w:tr2bl w:val="nil"/>
            </w:tcBorders>
            <w:shd w:val="clear" w:color="auto" w:fill="auto"/>
            <w:vAlign w:val="center"/>
          </w:tcPr>
          <w:p>
            <w:pPr>
              <w:pStyle w:val="31"/>
            </w:pPr>
            <w:r>
              <w:t>景观绿化区</w:t>
            </w:r>
          </w:p>
        </w:tc>
        <w:tc>
          <w:tcPr>
            <w:tcW w:w="1215" w:type="pct"/>
            <w:tcBorders>
              <w:tl2br w:val="nil"/>
              <w:tr2bl w:val="nil"/>
            </w:tcBorders>
            <w:shd w:val="clear" w:color="auto" w:fill="auto"/>
            <w:vAlign w:val="center"/>
          </w:tcPr>
          <w:p>
            <w:pPr>
              <w:pStyle w:val="31"/>
            </w:pPr>
            <w:r>
              <w:t>1.48</w:t>
            </w:r>
          </w:p>
        </w:tc>
        <w:tc>
          <w:tcPr>
            <w:tcW w:w="664" w:type="pct"/>
            <w:tcBorders>
              <w:tl2br w:val="nil"/>
              <w:tr2bl w:val="nil"/>
            </w:tcBorders>
            <w:vAlign w:val="center"/>
          </w:tcPr>
          <w:p>
            <w:pPr>
              <w:pStyle w:val="31"/>
            </w:pPr>
            <w:r>
              <w:t>1.48</w:t>
            </w:r>
          </w:p>
        </w:tc>
        <w:tc>
          <w:tcPr>
            <w:tcW w:w="367" w:type="pct"/>
            <w:tcBorders>
              <w:tl2br w:val="nil"/>
              <w:tr2bl w:val="nil"/>
            </w:tcBorders>
            <w:vAlign w:val="center"/>
          </w:tcPr>
          <w:p>
            <w:pPr>
              <w:pStyle w:val="31"/>
            </w:pPr>
          </w:p>
        </w:tc>
        <w:tc>
          <w:tcPr>
            <w:tcW w:w="663" w:type="pct"/>
            <w:tcBorders>
              <w:tl2br w:val="nil"/>
              <w:tr2bl w:val="nil"/>
            </w:tcBorders>
            <w:shd w:val="clear" w:color="auto" w:fill="auto"/>
            <w:vAlign w:val="center"/>
          </w:tcPr>
          <w:p>
            <w:pPr>
              <w:pStyle w:val="31"/>
            </w:pPr>
            <w:r>
              <w:t>1.48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876" w:type="pct"/>
            <w:vMerge w:val="continue"/>
            <w:tcBorders>
              <w:tl2br w:val="nil"/>
              <w:tr2bl w:val="nil"/>
            </w:tcBorders>
            <w:shd w:val="clear" w:color="auto" w:fill="auto"/>
            <w:vAlign w:val="center"/>
          </w:tcPr>
          <w:p>
            <w:pPr>
              <w:pStyle w:val="31"/>
            </w:pPr>
          </w:p>
        </w:tc>
        <w:tc>
          <w:tcPr>
            <w:tcW w:w="1215" w:type="pct"/>
            <w:tcBorders>
              <w:tl2br w:val="nil"/>
              <w:tr2bl w:val="nil"/>
            </w:tcBorders>
            <w:shd w:val="clear" w:color="auto" w:fill="auto"/>
            <w:vAlign w:val="center"/>
          </w:tcPr>
          <w:p>
            <w:pPr>
              <w:pStyle w:val="31"/>
            </w:pPr>
            <w:r>
              <w:t>施工生产生活区</w:t>
            </w:r>
          </w:p>
        </w:tc>
        <w:tc>
          <w:tcPr>
            <w:tcW w:w="1215" w:type="pct"/>
            <w:tcBorders>
              <w:tl2br w:val="nil"/>
              <w:tr2bl w:val="nil"/>
            </w:tcBorders>
            <w:shd w:val="clear" w:color="auto" w:fill="auto"/>
            <w:vAlign w:val="center"/>
          </w:tcPr>
          <w:p>
            <w:pPr>
              <w:pStyle w:val="31"/>
            </w:pPr>
            <w:r>
              <w:t>（0.04）</w:t>
            </w:r>
          </w:p>
        </w:tc>
        <w:tc>
          <w:tcPr>
            <w:tcW w:w="664" w:type="pct"/>
            <w:tcBorders>
              <w:tl2br w:val="nil"/>
              <w:tr2bl w:val="nil"/>
            </w:tcBorders>
            <w:vAlign w:val="center"/>
          </w:tcPr>
          <w:p>
            <w:pPr>
              <w:pStyle w:val="31"/>
            </w:pPr>
            <w:r>
              <w:t>（0.04）</w:t>
            </w:r>
          </w:p>
        </w:tc>
        <w:tc>
          <w:tcPr>
            <w:tcW w:w="367" w:type="pct"/>
            <w:tcBorders>
              <w:tl2br w:val="nil"/>
              <w:tr2bl w:val="nil"/>
            </w:tcBorders>
            <w:vAlign w:val="center"/>
          </w:tcPr>
          <w:p>
            <w:pPr>
              <w:pStyle w:val="31"/>
            </w:pPr>
          </w:p>
        </w:tc>
        <w:tc>
          <w:tcPr>
            <w:tcW w:w="663" w:type="pct"/>
            <w:tcBorders>
              <w:tl2br w:val="nil"/>
              <w:tr2bl w:val="nil"/>
            </w:tcBorders>
            <w:shd w:val="clear" w:color="auto" w:fill="auto"/>
            <w:vAlign w:val="center"/>
          </w:tcPr>
          <w:p>
            <w:pPr>
              <w:pStyle w:val="31"/>
            </w:pPr>
            <w:r>
              <w:t>（0.04）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2091" w:type="pct"/>
            <w:gridSpan w:val="2"/>
            <w:tcBorders>
              <w:tl2br w:val="nil"/>
              <w:tr2bl w:val="nil"/>
            </w:tcBorders>
            <w:shd w:val="clear" w:color="auto" w:fill="auto"/>
            <w:vAlign w:val="center"/>
          </w:tcPr>
          <w:p>
            <w:pPr>
              <w:pStyle w:val="31"/>
            </w:pPr>
            <w:r>
              <w:t>临时堆土区</w:t>
            </w:r>
          </w:p>
        </w:tc>
        <w:tc>
          <w:tcPr>
            <w:tcW w:w="1215" w:type="pct"/>
            <w:tcBorders>
              <w:tl2br w:val="nil"/>
              <w:tr2bl w:val="nil"/>
            </w:tcBorders>
            <w:shd w:val="clear" w:color="auto" w:fill="auto"/>
            <w:vAlign w:val="center"/>
          </w:tcPr>
          <w:p>
            <w:pPr>
              <w:pStyle w:val="31"/>
            </w:pPr>
            <w:r>
              <w:t>0.06</w:t>
            </w:r>
          </w:p>
        </w:tc>
        <w:tc>
          <w:tcPr>
            <w:tcW w:w="664" w:type="pct"/>
            <w:tcBorders>
              <w:tl2br w:val="nil"/>
              <w:tr2bl w:val="nil"/>
            </w:tcBorders>
            <w:vAlign w:val="center"/>
          </w:tcPr>
          <w:p>
            <w:pPr>
              <w:pStyle w:val="31"/>
            </w:pPr>
          </w:p>
        </w:tc>
        <w:tc>
          <w:tcPr>
            <w:tcW w:w="367" w:type="pct"/>
            <w:tcBorders>
              <w:tl2br w:val="nil"/>
              <w:tr2bl w:val="nil"/>
            </w:tcBorders>
            <w:vAlign w:val="center"/>
          </w:tcPr>
          <w:p>
            <w:pPr>
              <w:pStyle w:val="31"/>
            </w:pPr>
            <w:r>
              <w:t>0.06</w:t>
            </w:r>
          </w:p>
        </w:tc>
        <w:tc>
          <w:tcPr>
            <w:tcW w:w="663" w:type="pct"/>
            <w:tcBorders>
              <w:tl2br w:val="nil"/>
              <w:tr2bl w:val="nil"/>
            </w:tcBorders>
            <w:shd w:val="clear" w:color="auto" w:fill="auto"/>
            <w:vAlign w:val="center"/>
          </w:tcPr>
          <w:p>
            <w:pPr>
              <w:pStyle w:val="31"/>
            </w:pPr>
            <w:r>
              <w:t>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2091" w:type="pct"/>
            <w:gridSpan w:val="2"/>
            <w:tcBorders>
              <w:tl2br w:val="nil"/>
              <w:tr2bl w:val="nil"/>
            </w:tcBorders>
            <w:shd w:val="clear" w:color="auto" w:fill="auto"/>
            <w:vAlign w:val="center"/>
          </w:tcPr>
          <w:p>
            <w:pPr>
              <w:pStyle w:val="31"/>
            </w:pPr>
            <w:r>
              <w:t>合计</w:t>
            </w:r>
          </w:p>
        </w:tc>
        <w:tc>
          <w:tcPr>
            <w:tcW w:w="1215" w:type="pct"/>
            <w:tcBorders>
              <w:tl2br w:val="nil"/>
              <w:tr2bl w:val="nil"/>
            </w:tcBorders>
            <w:shd w:val="clear" w:color="auto" w:fill="auto"/>
            <w:vAlign w:val="center"/>
          </w:tcPr>
          <w:p>
            <w:pPr>
              <w:pStyle w:val="31"/>
            </w:pPr>
            <w:r>
              <w:t>2.05</w:t>
            </w:r>
          </w:p>
        </w:tc>
        <w:tc>
          <w:tcPr>
            <w:tcW w:w="664" w:type="pct"/>
            <w:tcBorders>
              <w:tl2br w:val="nil"/>
              <w:tr2bl w:val="nil"/>
            </w:tcBorders>
            <w:vAlign w:val="center"/>
          </w:tcPr>
          <w:p>
            <w:pPr>
              <w:pStyle w:val="31"/>
            </w:pPr>
            <w:r>
              <w:t>1.99</w:t>
            </w:r>
          </w:p>
        </w:tc>
        <w:tc>
          <w:tcPr>
            <w:tcW w:w="367" w:type="pct"/>
            <w:tcBorders>
              <w:tl2br w:val="nil"/>
              <w:tr2bl w:val="nil"/>
            </w:tcBorders>
            <w:vAlign w:val="center"/>
          </w:tcPr>
          <w:p>
            <w:pPr>
              <w:pStyle w:val="31"/>
            </w:pPr>
            <w:r>
              <w:t>0.06</w:t>
            </w:r>
          </w:p>
        </w:tc>
        <w:tc>
          <w:tcPr>
            <w:tcW w:w="663" w:type="pct"/>
            <w:tcBorders>
              <w:tl2br w:val="nil"/>
              <w:tr2bl w:val="nil"/>
            </w:tcBorders>
            <w:shd w:val="clear" w:color="auto" w:fill="auto"/>
            <w:vAlign w:val="center"/>
          </w:tcPr>
          <w:p>
            <w:pPr>
              <w:pStyle w:val="31"/>
            </w:pPr>
            <w:r>
              <w:t>1.99</w:t>
            </w:r>
          </w:p>
        </w:tc>
      </w:tr>
    </w:tbl>
    <w:p>
      <w:pPr>
        <w:pStyle w:val="4"/>
      </w:pPr>
      <w:r>
        <w:t>损毁植被面积</w:t>
      </w:r>
    </w:p>
    <w:p>
      <w:r>
        <w:t>本项目无损毁植被面积。</w:t>
      </w:r>
    </w:p>
    <w:p>
      <w:pPr>
        <w:pStyle w:val="3"/>
      </w:pPr>
      <w:bookmarkStart w:id="29" w:name="_Toc60233205"/>
      <w:r>
        <w:t>工程弃土（渣）量预测</w:t>
      </w:r>
      <w:bookmarkEnd w:id="29"/>
    </w:p>
    <w:p>
      <w:r>
        <w:t>根据项目土石方平衡，工程土石方开挖量总计为1.48万m³，土石方总回填量为1.48万m³，无外借无永久弃方。</w:t>
      </w:r>
    </w:p>
    <w:p>
      <w:pPr>
        <w:pStyle w:val="3"/>
      </w:pPr>
      <w:bookmarkStart w:id="30" w:name="_Toc60233206"/>
      <w:r>
        <w:t>土壤流失量预测</w:t>
      </w:r>
      <w:bookmarkEnd w:id="30"/>
    </w:p>
    <w:p>
      <w:pPr>
        <w:pStyle w:val="4"/>
      </w:pPr>
      <w:r>
        <w:t>预测单元</w:t>
      </w:r>
    </w:p>
    <w:p>
      <w:r>
        <w:t>根据图纸量算结合现场查勘确定预测单元分为景观绿化区、建筑物区、临时堆土区和道路广场区4个防治区。</w:t>
      </w:r>
    </w:p>
    <w:p>
      <w:r>
        <w:t>经统计分析，施工准备期和施工期可能引起的水土流失面积为2.05hm²，自然恢复期可能引起的水土流失面积为1.48hm²，建设期扰动地表面积预测详见表3.4-1。</w:t>
      </w:r>
    </w:p>
    <w:p/>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3.4</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建设期扰动地表面积预测        单位：hm² </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86"/>
        <w:gridCol w:w="2825"/>
        <w:gridCol w:w="1898"/>
        <w:gridCol w:w="24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54" w:type="pct"/>
            <w:vMerge w:val="restart"/>
            <w:tcMar>
              <w:top w:w="15" w:type="dxa"/>
              <w:left w:w="15" w:type="dxa"/>
              <w:right w:w="15" w:type="dxa"/>
            </w:tcMar>
            <w:vAlign w:val="center"/>
          </w:tcPr>
          <w:p>
            <w:pPr>
              <w:pStyle w:val="31"/>
            </w:pPr>
            <w:r>
              <w:t>序号</w:t>
            </w:r>
          </w:p>
        </w:tc>
        <w:tc>
          <w:tcPr>
            <w:tcW w:w="1624" w:type="pct"/>
            <w:vMerge w:val="restart"/>
            <w:tcMar>
              <w:top w:w="15" w:type="dxa"/>
              <w:left w:w="15" w:type="dxa"/>
              <w:right w:w="15" w:type="dxa"/>
            </w:tcMar>
            <w:vAlign w:val="center"/>
          </w:tcPr>
          <w:p>
            <w:pPr>
              <w:pStyle w:val="31"/>
            </w:pPr>
            <w:r>
              <w:t>预测单元</w:t>
            </w:r>
          </w:p>
        </w:tc>
        <w:tc>
          <w:tcPr>
            <w:tcW w:w="2523" w:type="pct"/>
            <w:gridSpan w:val="2"/>
            <w:tcMar>
              <w:top w:w="15" w:type="dxa"/>
              <w:left w:w="15" w:type="dxa"/>
              <w:right w:w="15" w:type="dxa"/>
            </w:tcMar>
            <w:vAlign w:val="center"/>
          </w:tcPr>
          <w:p>
            <w:pPr>
              <w:pStyle w:val="31"/>
            </w:pPr>
            <w:r>
              <w:t>预测面积（hm²）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54" w:type="pct"/>
            <w:vMerge w:val="continue"/>
            <w:tcMar>
              <w:top w:w="15" w:type="dxa"/>
              <w:left w:w="15" w:type="dxa"/>
              <w:right w:w="15" w:type="dxa"/>
            </w:tcMar>
            <w:vAlign w:val="center"/>
          </w:tcPr>
          <w:p>
            <w:pPr>
              <w:pStyle w:val="31"/>
            </w:pPr>
          </w:p>
        </w:tc>
        <w:tc>
          <w:tcPr>
            <w:tcW w:w="1624" w:type="pct"/>
            <w:vMerge w:val="continue"/>
            <w:tcMar>
              <w:top w:w="15" w:type="dxa"/>
              <w:left w:w="15" w:type="dxa"/>
              <w:right w:w="15" w:type="dxa"/>
            </w:tcMar>
            <w:vAlign w:val="center"/>
          </w:tcPr>
          <w:p>
            <w:pPr>
              <w:pStyle w:val="31"/>
            </w:pPr>
          </w:p>
        </w:tc>
        <w:tc>
          <w:tcPr>
            <w:tcW w:w="1091" w:type="pct"/>
            <w:tcMar>
              <w:top w:w="15" w:type="dxa"/>
              <w:left w:w="15" w:type="dxa"/>
              <w:right w:w="15" w:type="dxa"/>
            </w:tcMar>
            <w:vAlign w:val="center"/>
          </w:tcPr>
          <w:p>
            <w:pPr>
              <w:pStyle w:val="31"/>
            </w:pPr>
            <w:r>
              <w:t>施工期</w:t>
            </w:r>
          </w:p>
        </w:tc>
        <w:tc>
          <w:tcPr>
            <w:tcW w:w="1432" w:type="pct"/>
            <w:tcMar>
              <w:top w:w="15" w:type="dxa"/>
              <w:left w:w="15" w:type="dxa"/>
              <w:right w:w="15" w:type="dxa"/>
            </w:tcMar>
            <w:vAlign w:val="center"/>
          </w:tcPr>
          <w:p>
            <w:pPr>
              <w:pStyle w:val="31"/>
            </w:pPr>
            <w:r>
              <w:t>自然恢复期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54" w:type="pct"/>
            <w:tcMar>
              <w:top w:w="15" w:type="dxa"/>
              <w:left w:w="15" w:type="dxa"/>
              <w:right w:w="15" w:type="dxa"/>
            </w:tcMar>
            <w:vAlign w:val="center"/>
          </w:tcPr>
          <w:p>
            <w:pPr>
              <w:pStyle w:val="31"/>
            </w:pPr>
            <w:r>
              <w:t>1</w:t>
            </w:r>
          </w:p>
        </w:tc>
        <w:tc>
          <w:tcPr>
            <w:tcW w:w="1624" w:type="pct"/>
            <w:tcMar>
              <w:top w:w="15" w:type="dxa"/>
              <w:left w:w="15" w:type="dxa"/>
              <w:right w:w="15" w:type="dxa"/>
            </w:tcMar>
            <w:vAlign w:val="center"/>
          </w:tcPr>
          <w:p>
            <w:pPr>
              <w:pStyle w:val="31"/>
            </w:pPr>
            <w:r>
              <w:t>建筑物区</w:t>
            </w:r>
          </w:p>
        </w:tc>
        <w:tc>
          <w:tcPr>
            <w:tcW w:w="1091" w:type="pct"/>
            <w:tcMar>
              <w:top w:w="15" w:type="dxa"/>
              <w:left w:w="15" w:type="dxa"/>
              <w:right w:w="15" w:type="dxa"/>
            </w:tcMar>
            <w:vAlign w:val="center"/>
          </w:tcPr>
          <w:p>
            <w:pPr>
              <w:pStyle w:val="31"/>
            </w:pPr>
            <w:r>
              <w:t>0.38</w:t>
            </w:r>
          </w:p>
        </w:tc>
        <w:tc>
          <w:tcPr>
            <w:tcW w:w="1432" w:type="pct"/>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54" w:type="pct"/>
            <w:tcMar>
              <w:top w:w="15" w:type="dxa"/>
              <w:left w:w="15" w:type="dxa"/>
              <w:right w:w="15" w:type="dxa"/>
            </w:tcMar>
            <w:vAlign w:val="center"/>
          </w:tcPr>
          <w:p>
            <w:pPr>
              <w:pStyle w:val="31"/>
            </w:pPr>
            <w:r>
              <w:t>2</w:t>
            </w:r>
          </w:p>
        </w:tc>
        <w:tc>
          <w:tcPr>
            <w:tcW w:w="1624" w:type="pct"/>
            <w:tcMar>
              <w:top w:w="15" w:type="dxa"/>
              <w:left w:w="15" w:type="dxa"/>
              <w:right w:w="15" w:type="dxa"/>
            </w:tcMar>
            <w:vAlign w:val="center"/>
          </w:tcPr>
          <w:p>
            <w:pPr>
              <w:pStyle w:val="31"/>
            </w:pPr>
            <w:r>
              <w:t>景观绿化区</w:t>
            </w:r>
          </w:p>
        </w:tc>
        <w:tc>
          <w:tcPr>
            <w:tcW w:w="1091" w:type="pct"/>
            <w:tcMar>
              <w:top w:w="15" w:type="dxa"/>
              <w:left w:w="15" w:type="dxa"/>
              <w:right w:w="15" w:type="dxa"/>
            </w:tcMar>
            <w:vAlign w:val="center"/>
          </w:tcPr>
          <w:p>
            <w:pPr>
              <w:pStyle w:val="31"/>
            </w:pPr>
            <w:r>
              <w:t>1.48</w:t>
            </w:r>
          </w:p>
        </w:tc>
        <w:tc>
          <w:tcPr>
            <w:tcW w:w="1432" w:type="pct"/>
            <w:tcMar>
              <w:top w:w="15" w:type="dxa"/>
              <w:left w:w="15" w:type="dxa"/>
              <w:right w:w="15" w:type="dxa"/>
            </w:tcMar>
            <w:vAlign w:val="center"/>
          </w:tcPr>
          <w:p>
            <w:pPr>
              <w:pStyle w:val="31"/>
            </w:pPr>
            <w:r>
              <w:t>1.48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54" w:type="pct"/>
            <w:tcMar>
              <w:top w:w="15" w:type="dxa"/>
              <w:left w:w="15" w:type="dxa"/>
              <w:right w:w="15" w:type="dxa"/>
            </w:tcMar>
            <w:vAlign w:val="center"/>
          </w:tcPr>
          <w:p>
            <w:pPr>
              <w:pStyle w:val="31"/>
            </w:pPr>
            <w:r>
              <w:t>3</w:t>
            </w:r>
          </w:p>
        </w:tc>
        <w:tc>
          <w:tcPr>
            <w:tcW w:w="1624" w:type="pct"/>
            <w:tcMar>
              <w:top w:w="15" w:type="dxa"/>
              <w:left w:w="15" w:type="dxa"/>
              <w:right w:w="15" w:type="dxa"/>
            </w:tcMar>
            <w:vAlign w:val="center"/>
          </w:tcPr>
          <w:p>
            <w:pPr>
              <w:pStyle w:val="31"/>
            </w:pPr>
            <w:r>
              <w:t>道路广场区</w:t>
            </w:r>
          </w:p>
        </w:tc>
        <w:tc>
          <w:tcPr>
            <w:tcW w:w="1091" w:type="pct"/>
            <w:tcMar>
              <w:top w:w="15" w:type="dxa"/>
              <w:left w:w="15" w:type="dxa"/>
              <w:right w:w="15" w:type="dxa"/>
            </w:tcMar>
            <w:vAlign w:val="center"/>
          </w:tcPr>
          <w:p>
            <w:pPr>
              <w:pStyle w:val="31"/>
            </w:pPr>
            <w:r>
              <w:t>0.13</w:t>
            </w:r>
          </w:p>
        </w:tc>
        <w:tc>
          <w:tcPr>
            <w:tcW w:w="1432" w:type="pct"/>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54" w:type="pct"/>
            <w:tcMar>
              <w:top w:w="15" w:type="dxa"/>
              <w:left w:w="15" w:type="dxa"/>
              <w:right w:w="15" w:type="dxa"/>
            </w:tcMar>
            <w:vAlign w:val="center"/>
          </w:tcPr>
          <w:p>
            <w:pPr>
              <w:pStyle w:val="31"/>
            </w:pPr>
            <w:r>
              <w:t>4</w:t>
            </w:r>
          </w:p>
        </w:tc>
        <w:tc>
          <w:tcPr>
            <w:tcW w:w="1624" w:type="pct"/>
            <w:tcMar>
              <w:top w:w="15" w:type="dxa"/>
              <w:left w:w="15" w:type="dxa"/>
              <w:right w:w="15" w:type="dxa"/>
            </w:tcMar>
            <w:vAlign w:val="center"/>
          </w:tcPr>
          <w:p>
            <w:pPr>
              <w:pStyle w:val="31"/>
            </w:pPr>
            <w:r>
              <w:t>临时堆土区</w:t>
            </w:r>
          </w:p>
        </w:tc>
        <w:tc>
          <w:tcPr>
            <w:tcW w:w="1091" w:type="pct"/>
            <w:tcMar>
              <w:top w:w="15" w:type="dxa"/>
              <w:left w:w="15" w:type="dxa"/>
              <w:right w:w="15" w:type="dxa"/>
            </w:tcMar>
            <w:vAlign w:val="center"/>
          </w:tcPr>
          <w:p>
            <w:pPr>
              <w:pStyle w:val="31"/>
            </w:pPr>
            <w:r>
              <w:t>0.06</w:t>
            </w:r>
          </w:p>
        </w:tc>
        <w:tc>
          <w:tcPr>
            <w:tcW w:w="1432" w:type="pct"/>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2477" w:type="pct"/>
            <w:gridSpan w:val="2"/>
            <w:tcMar>
              <w:top w:w="15" w:type="dxa"/>
              <w:left w:w="15" w:type="dxa"/>
              <w:right w:w="15" w:type="dxa"/>
            </w:tcMar>
            <w:vAlign w:val="center"/>
          </w:tcPr>
          <w:p>
            <w:pPr>
              <w:pStyle w:val="31"/>
            </w:pPr>
            <w:r>
              <w:t>合计</w:t>
            </w:r>
          </w:p>
        </w:tc>
        <w:tc>
          <w:tcPr>
            <w:tcW w:w="1091" w:type="pct"/>
            <w:tcMar>
              <w:top w:w="15" w:type="dxa"/>
              <w:left w:w="15" w:type="dxa"/>
              <w:right w:w="15" w:type="dxa"/>
            </w:tcMar>
            <w:vAlign w:val="center"/>
          </w:tcPr>
          <w:p>
            <w:pPr>
              <w:pStyle w:val="31"/>
            </w:pPr>
            <w:r>
              <w:t>2.05</w:t>
            </w:r>
          </w:p>
        </w:tc>
        <w:tc>
          <w:tcPr>
            <w:tcW w:w="1432" w:type="pct"/>
            <w:noWrap/>
            <w:tcMar>
              <w:top w:w="15" w:type="dxa"/>
              <w:left w:w="15" w:type="dxa"/>
              <w:right w:w="15" w:type="dxa"/>
            </w:tcMar>
            <w:vAlign w:val="center"/>
          </w:tcPr>
          <w:p>
            <w:pPr>
              <w:pStyle w:val="31"/>
            </w:pPr>
            <w:r>
              <w:t>1.48</w:t>
            </w:r>
          </w:p>
        </w:tc>
      </w:tr>
    </w:tbl>
    <w:p>
      <w:pPr>
        <w:pStyle w:val="4"/>
      </w:pPr>
      <w:r>
        <w:t>预测时段</w:t>
      </w:r>
    </w:p>
    <w:p>
      <w:r>
        <w:t>预测时段分为施工期（含施工准备期）、自然恢复期。各预测单元施工期和自然恢复期应根据施工进度分别确定；施工期为实际扰动地表时间；自然恢复期为施工扰动结束后，不采取水土保持措施的情况下，土壤侵蚀强度自然恢复到扰动前土壤侵蚀强度所需要的时间，应根据当地自然条件确定，一般情况下湿润区取2年。项目所在区雨季为4月至9月。</w:t>
      </w:r>
    </w:p>
    <w:p>
      <w:r>
        <w:t>本工程已于2018年7月开工建设，计划2020年12月完工，总工期2.5年。本工程各预测时段详见表3.4-2。</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3.4</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t xml:space="preserve">各预测单元预测时段表 </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967"/>
        <w:gridCol w:w="1968"/>
        <w:gridCol w:w="1968"/>
        <w:gridCol w:w="19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71" w:type="pct"/>
            <w:vMerge w:val="restart"/>
            <w:vAlign w:val="center"/>
          </w:tcPr>
          <w:p>
            <w:pPr>
              <w:pStyle w:val="31"/>
            </w:pPr>
            <w:r>
              <w:t>序号</w:t>
            </w:r>
          </w:p>
        </w:tc>
        <w:tc>
          <w:tcPr>
            <w:tcW w:w="1107" w:type="pct"/>
            <w:vMerge w:val="restart"/>
            <w:vAlign w:val="center"/>
          </w:tcPr>
          <w:p>
            <w:pPr>
              <w:pStyle w:val="31"/>
            </w:pPr>
            <w:r>
              <w:t>预测单元</w:t>
            </w:r>
          </w:p>
        </w:tc>
        <w:tc>
          <w:tcPr>
            <w:tcW w:w="3321" w:type="pct"/>
            <w:gridSpan w:val="3"/>
            <w:vAlign w:val="center"/>
          </w:tcPr>
          <w:p>
            <w:pPr>
              <w:pStyle w:val="31"/>
            </w:pPr>
            <w:r>
              <w:t>预测时段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71" w:type="pct"/>
            <w:vMerge w:val="continue"/>
            <w:vAlign w:val="center"/>
          </w:tcPr>
          <w:p>
            <w:pPr>
              <w:pStyle w:val="31"/>
            </w:pPr>
          </w:p>
        </w:tc>
        <w:tc>
          <w:tcPr>
            <w:tcW w:w="1107" w:type="pct"/>
            <w:vMerge w:val="continue"/>
            <w:vAlign w:val="center"/>
          </w:tcPr>
          <w:p>
            <w:pPr>
              <w:pStyle w:val="31"/>
            </w:pPr>
          </w:p>
        </w:tc>
        <w:tc>
          <w:tcPr>
            <w:tcW w:w="2214" w:type="pct"/>
            <w:gridSpan w:val="2"/>
            <w:vAlign w:val="center"/>
          </w:tcPr>
          <w:p>
            <w:pPr>
              <w:pStyle w:val="31"/>
            </w:pPr>
            <w:r>
              <w:t>施工期</w:t>
            </w:r>
          </w:p>
        </w:tc>
        <w:tc>
          <w:tcPr>
            <w:tcW w:w="1107" w:type="pct"/>
            <w:vAlign w:val="center"/>
          </w:tcPr>
          <w:p>
            <w:pPr>
              <w:pStyle w:val="31"/>
            </w:pPr>
            <w:r>
              <w:t>自然恢复期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71" w:type="pct"/>
            <w:vMerge w:val="continue"/>
            <w:vAlign w:val="center"/>
          </w:tcPr>
          <w:p>
            <w:pPr>
              <w:pStyle w:val="31"/>
            </w:pPr>
          </w:p>
        </w:tc>
        <w:tc>
          <w:tcPr>
            <w:tcW w:w="1107" w:type="pct"/>
            <w:vMerge w:val="continue"/>
            <w:vAlign w:val="center"/>
          </w:tcPr>
          <w:p>
            <w:pPr>
              <w:pStyle w:val="31"/>
            </w:pPr>
          </w:p>
        </w:tc>
        <w:tc>
          <w:tcPr>
            <w:tcW w:w="1107" w:type="pct"/>
            <w:vAlign w:val="center"/>
          </w:tcPr>
          <w:p>
            <w:pPr>
              <w:pStyle w:val="31"/>
            </w:pPr>
            <w:r>
              <w:t>已施工阶段</w:t>
            </w:r>
          </w:p>
        </w:tc>
        <w:tc>
          <w:tcPr>
            <w:tcW w:w="1107" w:type="pct"/>
            <w:vAlign w:val="center"/>
          </w:tcPr>
          <w:p>
            <w:pPr>
              <w:pStyle w:val="31"/>
            </w:pPr>
            <w:r>
              <w:t>待施工阶段</w:t>
            </w:r>
          </w:p>
        </w:tc>
        <w:tc>
          <w:tcPr>
            <w:tcW w:w="1107" w:type="pct"/>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71" w:type="pct"/>
            <w:vAlign w:val="center"/>
          </w:tcPr>
          <w:p>
            <w:pPr>
              <w:pStyle w:val="31"/>
            </w:pPr>
            <w:r>
              <w:t>1</w:t>
            </w:r>
          </w:p>
        </w:tc>
        <w:tc>
          <w:tcPr>
            <w:tcW w:w="1107" w:type="pct"/>
            <w:vAlign w:val="center"/>
          </w:tcPr>
          <w:p>
            <w:pPr>
              <w:pStyle w:val="31"/>
            </w:pPr>
            <w:r>
              <w:t>建筑物区</w:t>
            </w:r>
          </w:p>
        </w:tc>
        <w:tc>
          <w:tcPr>
            <w:tcW w:w="1107" w:type="pct"/>
            <w:vAlign w:val="center"/>
          </w:tcPr>
          <w:p>
            <w:pPr>
              <w:pStyle w:val="31"/>
            </w:pPr>
            <w:r>
              <w:t>1.5年</w:t>
            </w:r>
          </w:p>
        </w:tc>
        <w:tc>
          <w:tcPr>
            <w:tcW w:w="1107" w:type="pct"/>
            <w:vAlign w:val="center"/>
          </w:tcPr>
          <w:p>
            <w:pPr>
              <w:pStyle w:val="31"/>
            </w:pPr>
            <w:r>
              <w:t>0.5</w:t>
            </w:r>
          </w:p>
        </w:tc>
        <w:tc>
          <w:tcPr>
            <w:tcW w:w="1107" w:type="pct"/>
            <w:vAlign w:val="center"/>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71" w:type="pct"/>
            <w:vAlign w:val="center"/>
          </w:tcPr>
          <w:p>
            <w:pPr>
              <w:pStyle w:val="31"/>
            </w:pPr>
            <w:r>
              <w:t>2</w:t>
            </w:r>
          </w:p>
        </w:tc>
        <w:tc>
          <w:tcPr>
            <w:tcW w:w="1107" w:type="pct"/>
            <w:vAlign w:val="center"/>
          </w:tcPr>
          <w:p>
            <w:pPr>
              <w:pStyle w:val="31"/>
            </w:pPr>
            <w:r>
              <w:t>景观绿化区</w:t>
            </w:r>
          </w:p>
        </w:tc>
        <w:tc>
          <w:tcPr>
            <w:tcW w:w="1107" w:type="pct"/>
            <w:vAlign w:val="center"/>
          </w:tcPr>
          <w:p>
            <w:pPr>
              <w:pStyle w:val="31"/>
            </w:pPr>
            <w:r>
              <w:t>2年</w:t>
            </w:r>
          </w:p>
        </w:tc>
        <w:tc>
          <w:tcPr>
            <w:tcW w:w="1107" w:type="pct"/>
            <w:vAlign w:val="center"/>
          </w:tcPr>
          <w:p>
            <w:pPr>
              <w:pStyle w:val="31"/>
            </w:pPr>
            <w:r>
              <w:t>0.5</w:t>
            </w:r>
          </w:p>
        </w:tc>
        <w:tc>
          <w:tcPr>
            <w:tcW w:w="1107" w:type="pct"/>
            <w:vAlign w:val="center"/>
          </w:tcPr>
          <w:p>
            <w:pPr>
              <w:pStyle w:val="31"/>
            </w:pPr>
            <w:r>
              <w:t>2年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71" w:type="pct"/>
            <w:vAlign w:val="center"/>
          </w:tcPr>
          <w:p>
            <w:pPr>
              <w:pStyle w:val="31"/>
            </w:pPr>
            <w:r>
              <w:t>3</w:t>
            </w:r>
          </w:p>
        </w:tc>
        <w:tc>
          <w:tcPr>
            <w:tcW w:w="1107" w:type="pct"/>
            <w:vAlign w:val="center"/>
          </w:tcPr>
          <w:p>
            <w:pPr>
              <w:pStyle w:val="31"/>
            </w:pPr>
            <w:r>
              <w:t>道路广场区</w:t>
            </w:r>
          </w:p>
        </w:tc>
        <w:tc>
          <w:tcPr>
            <w:tcW w:w="1107" w:type="pct"/>
            <w:vAlign w:val="center"/>
          </w:tcPr>
          <w:p>
            <w:pPr>
              <w:pStyle w:val="31"/>
            </w:pPr>
            <w:r>
              <w:t>2年</w:t>
            </w:r>
          </w:p>
        </w:tc>
        <w:tc>
          <w:tcPr>
            <w:tcW w:w="1107" w:type="pct"/>
            <w:vAlign w:val="center"/>
          </w:tcPr>
          <w:p>
            <w:pPr>
              <w:pStyle w:val="31"/>
            </w:pPr>
            <w:r>
              <w:t>0.5</w:t>
            </w:r>
          </w:p>
        </w:tc>
        <w:tc>
          <w:tcPr>
            <w:tcW w:w="1107" w:type="pct"/>
            <w:vAlign w:val="center"/>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71" w:type="pct"/>
            <w:vAlign w:val="center"/>
          </w:tcPr>
          <w:p>
            <w:pPr>
              <w:pStyle w:val="31"/>
            </w:pPr>
            <w:r>
              <w:t>4</w:t>
            </w:r>
          </w:p>
        </w:tc>
        <w:tc>
          <w:tcPr>
            <w:tcW w:w="1107" w:type="pct"/>
            <w:vAlign w:val="center"/>
          </w:tcPr>
          <w:p>
            <w:pPr>
              <w:pStyle w:val="31"/>
            </w:pPr>
            <w:r>
              <w:t>临时堆土区</w:t>
            </w:r>
          </w:p>
        </w:tc>
        <w:tc>
          <w:tcPr>
            <w:tcW w:w="1107" w:type="pct"/>
            <w:vAlign w:val="center"/>
          </w:tcPr>
          <w:p>
            <w:pPr>
              <w:pStyle w:val="31"/>
            </w:pPr>
            <w:r>
              <w:t>2年</w:t>
            </w:r>
          </w:p>
        </w:tc>
        <w:tc>
          <w:tcPr>
            <w:tcW w:w="1107" w:type="pct"/>
            <w:vAlign w:val="center"/>
          </w:tcPr>
          <w:p>
            <w:pPr>
              <w:pStyle w:val="31"/>
            </w:pPr>
            <w:r>
              <w:t>0.5</w:t>
            </w:r>
          </w:p>
        </w:tc>
        <w:tc>
          <w:tcPr>
            <w:tcW w:w="1107" w:type="pct"/>
            <w:vAlign w:val="center"/>
          </w:tcPr>
          <w:p>
            <w:pPr>
              <w:pStyle w:val="31"/>
            </w:pPr>
            <w:r>
              <w:t>-</w:t>
            </w:r>
          </w:p>
        </w:tc>
      </w:tr>
    </w:tbl>
    <w:p>
      <w:pPr>
        <w:pStyle w:val="4"/>
      </w:pPr>
      <w:r>
        <w:t>土壤侵蚀模数</w:t>
      </w:r>
    </w:p>
    <w:p>
      <w:r>
        <w:t>（1）原地貌的土壤侵蚀模数</w:t>
      </w:r>
    </w:p>
    <w:p>
      <w:r>
        <w:t>根据实地调查，项目建设区土地利用现状主要为旱地。工程区及周边地区土壤侵蚀以微度水力侵蚀为主。根据项目区年降雨量，根据项目建设区原地形地貌、土地利用及植被等情况，结合《土壤侵蚀分类分级标准》（SL190-2007）中土壤水力侵蚀的强度分级标准确定地类土壤侵蚀模数，确定项目区平均土壤侵蚀模数背景值加权平均值为420t/(km²•a)。</w:t>
      </w:r>
    </w:p>
    <w:p>
      <w:r>
        <w:t>（2）扰动后土壤侵蚀模数的确定</w:t>
      </w:r>
    </w:p>
    <w:p>
      <w:r>
        <w:t>该土壤侵蚀模数是在项目区水土流失调查的基础上，结合工程建设中的施工工序对土地的扰动和破坏程度，分析各施工单元的水土流失特点，在参考类比工程水土流失调查的基础上分项进行确定的。</w:t>
      </w:r>
    </w:p>
    <w:p>
      <w:r>
        <w:t>类比工程：广西民族博物馆工程于2005年3月进行施工准备，2008年10月完工，建设内容包括建构筑物区、道路及绿化区。该工程由广西壮族自治区水土保持监测总站于2005年3月开始水土保持监测，现已获得阶段性监测成果。</w:t>
      </w:r>
    </w:p>
    <w:p>
      <w:r>
        <w:t>监测单位：广西水土保持监测总站。</w:t>
      </w:r>
    </w:p>
    <w:p>
      <w:r>
        <w:t>监测方法：以现场调查为主，定点监测与巡查相结合。</w:t>
      </w:r>
    </w:p>
    <w:p>
      <w:r>
        <w:t>监测时段：2005年3月～2008年10月。</w:t>
      </w:r>
    </w:p>
    <w:p>
      <w:r>
        <w:t>水土流失因子主要监测项目：施工扰动区域内地形地貌变化情况，工程区降雨情况监测（包括年降雨量，1h、6h、24h最大降雨强度，暴雨次数，降雨过程），边坡绿化率及林草覆盖率。</w:t>
      </w:r>
    </w:p>
    <w:p>
      <w:r>
        <w:t>监测结果及考虑不采取任何水保措施情况下的修正值详见表3.4-3。</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3.4</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3</w:t>
      </w:r>
      <w:r>
        <w:rPr>
          <w:rFonts w:ascii="Times New Roman" w:hAnsi="Times New Roman"/>
          <w:sz w:val="21"/>
        </w:rPr>
        <w:fldChar w:fldCharType="end"/>
      </w:r>
      <w:r>
        <w:rPr>
          <w:rFonts w:ascii="Times New Roman" w:hAnsi="Times New Roman"/>
          <w:sz w:val="21"/>
        </w:rPr>
        <w:t xml:space="preserve">广西民族博物馆工程扰动后水土流失监测结果  单位：t/（km²•a） </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34"/>
        <w:gridCol w:w="4329"/>
        <w:gridCol w:w="1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629" w:type="pct"/>
            <w:vMerge w:val="restart"/>
            <w:tcBorders>
              <w:tl2br w:val="nil"/>
              <w:tr2bl w:val="nil"/>
            </w:tcBorders>
            <w:vAlign w:val="center"/>
          </w:tcPr>
          <w:p>
            <w:pPr>
              <w:pStyle w:val="31"/>
            </w:pPr>
            <w:r>
              <w:t>分区</w:t>
            </w:r>
          </w:p>
        </w:tc>
        <w:tc>
          <w:tcPr>
            <w:tcW w:w="3371" w:type="pct"/>
            <w:gridSpan w:val="2"/>
            <w:tcBorders>
              <w:tl2br w:val="nil"/>
              <w:tr2bl w:val="nil"/>
            </w:tcBorders>
            <w:vAlign w:val="center"/>
          </w:tcPr>
          <w:p>
            <w:pPr>
              <w:pStyle w:val="31"/>
            </w:pPr>
            <w:r>
              <w:t>类比工程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629" w:type="pct"/>
            <w:vMerge w:val="continue"/>
            <w:tcBorders>
              <w:tl2br w:val="nil"/>
              <w:tr2bl w:val="nil"/>
            </w:tcBorders>
            <w:vAlign w:val="center"/>
          </w:tcPr>
          <w:p>
            <w:pPr>
              <w:pStyle w:val="31"/>
            </w:pPr>
          </w:p>
        </w:tc>
        <w:tc>
          <w:tcPr>
            <w:tcW w:w="2488" w:type="pct"/>
            <w:tcBorders>
              <w:tl2br w:val="nil"/>
              <w:tr2bl w:val="nil"/>
            </w:tcBorders>
            <w:vAlign w:val="center"/>
          </w:tcPr>
          <w:p>
            <w:pPr>
              <w:pStyle w:val="31"/>
            </w:pPr>
            <w:r>
              <w:t>广西民族博物馆工程</w:t>
            </w:r>
          </w:p>
        </w:tc>
        <w:tc>
          <w:tcPr>
            <w:tcW w:w="882" w:type="pct"/>
            <w:tcBorders>
              <w:tl2br w:val="nil"/>
              <w:tr2bl w:val="nil"/>
            </w:tcBorders>
            <w:vAlign w:val="center"/>
          </w:tcPr>
          <w:p>
            <w:pPr>
              <w:pStyle w:val="31"/>
            </w:pPr>
            <w:r>
              <w:t>监测平均值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629" w:type="pct"/>
            <w:tcBorders>
              <w:tl2br w:val="nil"/>
              <w:tr2bl w:val="nil"/>
            </w:tcBorders>
            <w:vAlign w:val="center"/>
          </w:tcPr>
          <w:p>
            <w:pPr>
              <w:pStyle w:val="31"/>
            </w:pPr>
            <w:r>
              <w:t>建构筑物区</w:t>
            </w:r>
          </w:p>
        </w:tc>
        <w:tc>
          <w:tcPr>
            <w:tcW w:w="2488" w:type="pct"/>
            <w:tcBorders>
              <w:tl2br w:val="nil"/>
              <w:tr2bl w:val="nil"/>
            </w:tcBorders>
            <w:vAlign w:val="center"/>
          </w:tcPr>
          <w:p>
            <w:pPr>
              <w:pStyle w:val="31"/>
            </w:pPr>
            <w:r>
              <w:t>对场地平整期整个场区监测结果</w:t>
            </w:r>
          </w:p>
        </w:tc>
        <w:tc>
          <w:tcPr>
            <w:tcW w:w="882" w:type="pct"/>
            <w:tcBorders>
              <w:tl2br w:val="nil"/>
              <w:tr2bl w:val="nil"/>
            </w:tcBorders>
            <w:vAlign w:val="center"/>
          </w:tcPr>
          <w:p>
            <w:pPr>
              <w:pStyle w:val="31"/>
            </w:pPr>
            <w:r>
              <w:t>9758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629" w:type="pct"/>
            <w:tcBorders>
              <w:tl2br w:val="nil"/>
              <w:tr2bl w:val="nil"/>
            </w:tcBorders>
            <w:vAlign w:val="center"/>
          </w:tcPr>
          <w:p>
            <w:pPr>
              <w:pStyle w:val="31"/>
            </w:pPr>
            <w:r>
              <w:t>道路及绿化区</w:t>
            </w:r>
          </w:p>
        </w:tc>
        <w:tc>
          <w:tcPr>
            <w:tcW w:w="2488" w:type="pct"/>
            <w:tcBorders>
              <w:tl2br w:val="nil"/>
              <w:tr2bl w:val="nil"/>
            </w:tcBorders>
            <w:vAlign w:val="center"/>
          </w:tcPr>
          <w:p>
            <w:pPr>
              <w:pStyle w:val="31"/>
            </w:pPr>
            <w:r>
              <w:t>对场地平整期整个场区监测结果</w:t>
            </w:r>
          </w:p>
        </w:tc>
        <w:tc>
          <w:tcPr>
            <w:tcW w:w="882" w:type="pct"/>
            <w:tcBorders>
              <w:tl2br w:val="nil"/>
              <w:tr2bl w:val="nil"/>
            </w:tcBorders>
            <w:vAlign w:val="center"/>
          </w:tcPr>
          <w:p>
            <w:pPr>
              <w:pStyle w:val="31"/>
            </w:pPr>
            <w:r>
              <w:t>8375</w:t>
            </w:r>
          </w:p>
        </w:tc>
      </w:tr>
    </w:tbl>
    <w:p>
      <w:r>
        <w:t>通过类比分析，广西民族博物馆工程与本项目在建设内容、施工方法和工艺、地形地貌、降雨强度及开挖回填强度状况、水土流失类型等方面基本一致，因此本项目水土流失侵蚀模数直接采用类比工程详见表3.4-4。</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3.4</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4</w:t>
      </w:r>
      <w:r>
        <w:rPr>
          <w:rFonts w:ascii="Times New Roman" w:hAnsi="Times New Roman"/>
          <w:sz w:val="21"/>
        </w:rPr>
        <w:fldChar w:fldCharType="end"/>
      </w:r>
      <w:r>
        <w:rPr>
          <w:rFonts w:ascii="Times New Roman" w:hAnsi="Times New Roman"/>
          <w:sz w:val="21"/>
        </w:rPr>
        <w:t xml:space="preserve">   各预测单元扰动后土壤侵蚀模数表      单位：t/(km².a) </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2378"/>
        <w:gridCol w:w="1234"/>
        <w:gridCol w:w="1171"/>
        <w:gridCol w:w="1037"/>
        <w:gridCol w:w="1110"/>
        <w:gridCol w:w="910"/>
        <w:gridCol w:w="8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2" w:hRule="atLeast"/>
        </w:trPr>
        <w:tc>
          <w:tcPr>
            <w:tcW w:w="1367" w:type="pct"/>
            <w:vMerge w:val="restart"/>
            <w:tcBorders>
              <w:tl2br w:val="nil"/>
              <w:tr2bl w:val="nil"/>
            </w:tcBorders>
            <w:shd w:val="clear" w:color="auto" w:fill="auto"/>
            <w:vAlign w:val="center"/>
          </w:tcPr>
          <w:p>
            <w:pPr>
              <w:pStyle w:val="31"/>
              <w:adjustRightInd w:val="0"/>
              <w:snapToGrid w:val="0"/>
            </w:pPr>
            <w:r>
              <w:t>预测单元</w:t>
            </w:r>
          </w:p>
        </w:tc>
        <w:tc>
          <w:tcPr>
            <w:tcW w:w="1978" w:type="pct"/>
            <w:gridSpan w:val="3"/>
            <w:tcBorders>
              <w:tl2br w:val="nil"/>
              <w:tr2bl w:val="nil"/>
            </w:tcBorders>
            <w:shd w:val="clear" w:color="auto" w:fill="auto"/>
            <w:vAlign w:val="center"/>
          </w:tcPr>
          <w:p>
            <w:pPr>
              <w:pStyle w:val="31"/>
              <w:adjustRightInd w:val="0"/>
              <w:snapToGrid w:val="0"/>
            </w:pPr>
            <w:r>
              <w:t>修正因子</w:t>
            </w:r>
          </w:p>
        </w:tc>
        <w:tc>
          <w:tcPr>
            <w:tcW w:w="638" w:type="pct"/>
            <w:vMerge w:val="restart"/>
            <w:tcBorders>
              <w:tl2br w:val="nil"/>
              <w:tr2bl w:val="nil"/>
            </w:tcBorders>
            <w:shd w:val="clear" w:color="auto" w:fill="auto"/>
            <w:vAlign w:val="center"/>
          </w:tcPr>
          <w:p>
            <w:pPr>
              <w:pStyle w:val="31"/>
              <w:adjustRightInd w:val="0"/>
              <w:snapToGrid w:val="0"/>
            </w:pPr>
            <w:r>
              <w:t>综合修正系数</w:t>
            </w:r>
          </w:p>
        </w:tc>
        <w:tc>
          <w:tcPr>
            <w:tcW w:w="1017" w:type="pct"/>
            <w:gridSpan w:val="2"/>
            <w:vMerge w:val="restart"/>
            <w:tcBorders>
              <w:tl2br w:val="nil"/>
              <w:tr2bl w:val="nil"/>
            </w:tcBorders>
            <w:shd w:val="clear" w:color="auto" w:fill="auto"/>
            <w:vAlign w:val="center"/>
          </w:tcPr>
          <w:p>
            <w:pPr>
              <w:pStyle w:val="31"/>
              <w:adjustRightInd w:val="0"/>
              <w:snapToGrid w:val="0"/>
            </w:pPr>
            <w:r>
              <w:t>施工期扰动模数t/(km².a)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1367" w:type="pct"/>
            <w:vMerge w:val="continue"/>
            <w:tcBorders>
              <w:tl2br w:val="nil"/>
              <w:tr2bl w:val="nil"/>
            </w:tcBorders>
            <w:shd w:val="clear" w:color="auto" w:fill="auto"/>
            <w:vAlign w:val="center"/>
          </w:tcPr>
          <w:p>
            <w:pPr>
              <w:pStyle w:val="31"/>
              <w:adjustRightInd w:val="0"/>
              <w:snapToGrid w:val="0"/>
            </w:pPr>
          </w:p>
        </w:tc>
        <w:tc>
          <w:tcPr>
            <w:tcW w:w="709" w:type="pct"/>
            <w:tcBorders>
              <w:tl2br w:val="nil"/>
              <w:tr2bl w:val="nil"/>
            </w:tcBorders>
            <w:shd w:val="clear" w:color="auto" w:fill="auto"/>
            <w:vAlign w:val="center"/>
          </w:tcPr>
          <w:p>
            <w:pPr>
              <w:pStyle w:val="31"/>
              <w:adjustRightInd w:val="0"/>
              <w:snapToGrid w:val="0"/>
            </w:pPr>
            <w:r>
              <w:t>地形</w:t>
            </w:r>
          </w:p>
        </w:tc>
        <w:tc>
          <w:tcPr>
            <w:tcW w:w="673" w:type="pct"/>
            <w:tcBorders>
              <w:tl2br w:val="nil"/>
              <w:tr2bl w:val="nil"/>
            </w:tcBorders>
            <w:shd w:val="clear" w:color="auto" w:fill="auto"/>
            <w:vAlign w:val="center"/>
          </w:tcPr>
          <w:p>
            <w:pPr>
              <w:pStyle w:val="31"/>
              <w:adjustRightInd w:val="0"/>
              <w:snapToGrid w:val="0"/>
            </w:pPr>
            <w:r>
              <w:t>挖填</w:t>
            </w:r>
          </w:p>
        </w:tc>
        <w:tc>
          <w:tcPr>
            <w:tcW w:w="596" w:type="pct"/>
            <w:tcBorders>
              <w:tl2br w:val="nil"/>
              <w:tr2bl w:val="nil"/>
            </w:tcBorders>
            <w:shd w:val="clear" w:color="auto" w:fill="auto"/>
            <w:vAlign w:val="center"/>
          </w:tcPr>
          <w:p>
            <w:pPr>
              <w:pStyle w:val="31"/>
              <w:adjustRightInd w:val="0"/>
              <w:snapToGrid w:val="0"/>
            </w:pPr>
            <w:r>
              <w:t>降雨</w:t>
            </w:r>
          </w:p>
        </w:tc>
        <w:tc>
          <w:tcPr>
            <w:tcW w:w="638" w:type="pct"/>
            <w:vMerge w:val="continue"/>
            <w:tcBorders>
              <w:tl2br w:val="nil"/>
              <w:tr2bl w:val="nil"/>
            </w:tcBorders>
            <w:shd w:val="clear" w:color="auto" w:fill="auto"/>
            <w:vAlign w:val="center"/>
          </w:tcPr>
          <w:p>
            <w:pPr>
              <w:pStyle w:val="31"/>
              <w:adjustRightInd w:val="0"/>
              <w:snapToGrid w:val="0"/>
            </w:pPr>
          </w:p>
        </w:tc>
        <w:tc>
          <w:tcPr>
            <w:tcW w:w="1017" w:type="pct"/>
            <w:gridSpan w:val="2"/>
            <w:vMerge w:val="continue"/>
            <w:tcBorders>
              <w:tl2br w:val="nil"/>
              <w:tr2bl w:val="nil"/>
            </w:tcBorders>
            <w:shd w:val="clear" w:color="auto" w:fill="auto"/>
            <w:vAlign w:val="center"/>
          </w:tcPr>
          <w:p>
            <w:pPr>
              <w:pStyle w:val="31"/>
              <w:adjustRightInd w:val="0"/>
              <w:snapToGrid w:val="0"/>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0" w:hRule="atLeast"/>
        </w:trPr>
        <w:tc>
          <w:tcPr>
            <w:tcW w:w="1367" w:type="pct"/>
            <w:vMerge w:val="continue"/>
            <w:tcBorders>
              <w:tl2br w:val="nil"/>
              <w:tr2bl w:val="nil"/>
            </w:tcBorders>
            <w:shd w:val="clear" w:color="auto" w:fill="auto"/>
            <w:vAlign w:val="center"/>
          </w:tcPr>
          <w:p>
            <w:pPr>
              <w:pStyle w:val="31"/>
              <w:adjustRightInd w:val="0"/>
              <w:snapToGrid w:val="0"/>
            </w:pPr>
          </w:p>
        </w:tc>
        <w:tc>
          <w:tcPr>
            <w:tcW w:w="709" w:type="pct"/>
            <w:tcBorders>
              <w:tl2br w:val="nil"/>
              <w:tr2bl w:val="nil"/>
            </w:tcBorders>
            <w:shd w:val="clear" w:color="auto" w:fill="auto"/>
            <w:vAlign w:val="center"/>
          </w:tcPr>
          <w:p>
            <w:pPr>
              <w:pStyle w:val="31"/>
              <w:adjustRightInd w:val="0"/>
              <w:snapToGrid w:val="0"/>
            </w:pPr>
            <w:r>
              <w:t>20%</w:t>
            </w:r>
          </w:p>
        </w:tc>
        <w:tc>
          <w:tcPr>
            <w:tcW w:w="673" w:type="pct"/>
            <w:tcBorders>
              <w:tl2br w:val="nil"/>
              <w:tr2bl w:val="nil"/>
            </w:tcBorders>
            <w:shd w:val="clear" w:color="auto" w:fill="auto"/>
            <w:vAlign w:val="center"/>
          </w:tcPr>
          <w:p>
            <w:pPr>
              <w:pStyle w:val="31"/>
              <w:adjustRightInd w:val="0"/>
              <w:snapToGrid w:val="0"/>
            </w:pPr>
            <w:r>
              <w:t>50%</w:t>
            </w:r>
          </w:p>
        </w:tc>
        <w:tc>
          <w:tcPr>
            <w:tcW w:w="596" w:type="pct"/>
            <w:tcBorders>
              <w:tl2br w:val="nil"/>
              <w:tr2bl w:val="nil"/>
            </w:tcBorders>
            <w:shd w:val="clear" w:color="auto" w:fill="auto"/>
            <w:vAlign w:val="center"/>
          </w:tcPr>
          <w:p>
            <w:pPr>
              <w:pStyle w:val="31"/>
              <w:adjustRightInd w:val="0"/>
              <w:snapToGrid w:val="0"/>
            </w:pPr>
            <w:r>
              <w:t>40%</w:t>
            </w:r>
          </w:p>
        </w:tc>
        <w:tc>
          <w:tcPr>
            <w:tcW w:w="638" w:type="pct"/>
            <w:tcBorders>
              <w:tl2br w:val="nil"/>
              <w:tr2bl w:val="nil"/>
            </w:tcBorders>
            <w:shd w:val="clear" w:color="auto" w:fill="auto"/>
            <w:vAlign w:val="center"/>
          </w:tcPr>
          <w:p>
            <w:pPr>
              <w:pStyle w:val="31"/>
              <w:adjustRightInd w:val="0"/>
              <w:snapToGrid w:val="0"/>
            </w:pPr>
            <w:r>
              <w:t>110%</w:t>
            </w:r>
          </w:p>
        </w:tc>
        <w:tc>
          <w:tcPr>
            <w:tcW w:w="523" w:type="pct"/>
            <w:tcBorders>
              <w:tl2br w:val="nil"/>
              <w:tr2bl w:val="nil"/>
            </w:tcBorders>
            <w:shd w:val="clear" w:color="auto" w:fill="auto"/>
            <w:vAlign w:val="center"/>
          </w:tcPr>
          <w:p>
            <w:pPr>
              <w:pStyle w:val="31"/>
              <w:adjustRightInd w:val="0"/>
              <w:snapToGrid w:val="0"/>
            </w:pPr>
            <w:r>
              <w:t>类比工程</w:t>
            </w:r>
          </w:p>
        </w:tc>
        <w:tc>
          <w:tcPr>
            <w:tcW w:w="494" w:type="pct"/>
            <w:tcBorders>
              <w:tl2br w:val="nil"/>
              <w:tr2bl w:val="nil"/>
            </w:tcBorders>
            <w:shd w:val="clear" w:color="auto" w:fill="auto"/>
            <w:vAlign w:val="center"/>
          </w:tcPr>
          <w:p>
            <w:pPr>
              <w:pStyle w:val="31"/>
              <w:adjustRightInd w:val="0"/>
              <w:snapToGrid w:val="0"/>
            </w:pPr>
            <w:r>
              <w:t>本工程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0" w:hRule="atLeast"/>
        </w:trPr>
        <w:tc>
          <w:tcPr>
            <w:tcW w:w="1367" w:type="pct"/>
            <w:tcBorders>
              <w:tl2br w:val="nil"/>
              <w:tr2bl w:val="nil"/>
            </w:tcBorders>
            <w:shd w:val="clear" w:color="auto" w:fill="auto"/>
            <w:vAlign w:val="center"/>
          </w:tcPr>
          <w:p>
            <w:pPr>
              <w:pStyle w:val="31"/>
              <w:adjustRightInd w:val="0"/>
              <w:snapToGrid w:val="0"/>
            </w:pPr>
            <w:r>
              <w:t>建筑物区</w:t>
            </w:r>
          </w:p>
        </w:tc>
        <w:tc>
          <w:tcPr>
            <w:tcW w:w="709" w:type="pct"/>
            <w:tcBorders>
              <w:tl2br w:val="nil"/>
              <w:tr2bl w:val="nil"/>
            </w:tcBorders>
            <w:shd w:val="clear" w:color="auto" w:fill="auto"/>
            <w:vAlign w:val="center"/>
          </w:tcPr>
          <w:p>
            <w:pPr>
              <w:pStyle w:val="31"/>
              <w:adjustRightInd w:val="0"/>
              <w:snapToGrid w:val="0"/>
            </w:pPr>
            <w:r>
              <w:t>0.98</w:t>
            </w:r>
          </w:p>
        </w:tc>
        <w:tc>
          <w:tcPr>
            <w:tcW w:w="673" w:type="pct"/>
            <w:tcBorders>
              <w:tl2br w:val="nil"/>
              <w:tr2bl w:val="nil"/>
            </w:tcBorders>
            <w:shd w:val="clear" w:color="auto" w:fill="auto"/>
            <w:vAlign w:val="center"/>
          </w:tcPr>
          <w:p>
            <w:pPr>
              <w:pStyle w:val="31"/>
              <w:adjustRightInd w:val="0"/>
              <w:snapToGrid w:val="0"/>
            </w:pPr>
            <w:r>
              <w:t>0.99</w:t>
            </w:r>
          </w:p>
        </w:tc>
        <w:tc>
          <w:tcPr>
            <w:tcW w:w="596" w:type="pct"/>
            <w:tcBorders>
              <w:tl2br w:val="nil"/>
              <w:tr2bl w:val="nil"/>
            </w:tcBorders>
            <w:shd w:val="clear" w:color="auto" w:fill="auto"/>
            <w:vAlign w:val="center"/>
          </w:tcPr>
          <w:p>
            <w:pPr>
              <w:pStyle w:val="31"/>
              <w:adjustRightInd w:val="0"/>
              <w:snapToGrid w:val="0"/>
            </w:pPr>
            <w:r>
              <w:t>1.02</w:t>
            </w:r>
          </w:p>
        </w:tc>
        <w:tc>
          <w:tcPr>
            <w:tcW w:w="638" w:type="pct"/>
            <w:tcBorders>
              <w:tl2br w:val="nil"/>
              <w:tr2bl w:val="nil"/>
            </w:tcBorders>
            <w:shd w:val="clear" w:color="auto" w:fill="auto"/>
            <w:vAlign w:val="center"/>
          </w:tcPr>
          <w:p>
            <w:pPr>
              <w:pStyle w:val="31"/>
              <w:adjustRightInd w:val="0"/>
              <w:snapToGrid w:val="0"/>
            </w:pPr>
            <w:r>
              <w:t>1.01</w:t>
            </w:r>
          </w:p>
        </w:tc>
        <w:tc>
          <w:tcPr>
            <w:tcW w:w="523" w:type="pct"/>
            <w:tcBorders>
              <w:tl2br w:val="nil"/>
              <w:tr2bl w:val="nil"/>
            </w:tcBorders>
            <w:shd w:val="clear" w:color="auto" w:fill="auto"/>
            <w:vAlign w:val="center"/>
          </w:tcPr>
          <w:p>
            <w:pPr>
              <w:pStyle w:val="31"/>
              <w:adjustRightInd w:val="0"/>
              <w:snapToGrid w:val="0"/>
            </w:pPr>
            <w:r>
              <w:t>9758</w:t>
            </w:r>
          </w:p>
        </w:tc>
        <w:tc>
          <w:tcPr>
            <w:tcW w:w="494" w:type="pct"/>
            <w:tcBorders>
              <w:tl2br w:val="nil"/>
              <w:tr2bl w:val="nil"/>
            </w:tcBorders>
            <w:shd w:val="clear" w:color="auto" w:fill="auto"/>
            <w:vAlign w:val="center"/>
          </w:tcPr>
          <w:p>
            <w:pPr>
              <w:pStyle w:val="31"/>
              <w:adjustRightInd w:val="0"/>
              <w:snapToGrid w:val="0"/>
            </w:pPr>
            <w:r>
              <w:t>10724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0" w:hRule="atLeast"/>
        </w:trPr>
        <w:tc>
          <w:tcPr>
            <w:tcW w:w="1367" w:type="pct"/>
            <w:tcBorders>
              <w:tl2br w:val="nil"/>
              <w:tr2bl w:val="nil"/>
            </w:tcBorders>
            <w:shd w:val="clear" w:color="auto" w:fill="auto"/>
            <w:vAlign w:val="center"/>
          </w:tcPr>
          <w:p>
            <w:pPr>
              <w:pStyle w:val="31"/>
              <w:adjustRightInd w:val="0"/>
              <w:snapToGrid w:val="0"/>
            </w:pPr>
            <w:r>
              <w:t>景观绿化区</w:t>
            </w:r>
          </w:p>
        </w:tc>
        <w:tc>
          <w:tcPr>
            <w:tcW w:w="709" w:type="pct"/>
            <w:tcBorders>
              <w:tl2br w:val="nil"/>
              <w:tr2bl w:val="nil"/>
            </w:tcBorders>
            <w:shd w:val="clear" w:color="auto" w:fill="auto"/>
            <w:vAlign w:val="center"/>
          </w:tcPr>
          <w:p>
            <w:pPr>
              <w:pStyle w:val="31"/>
              <w:adjustRightInd w:val="0"/>
              <w:snapToGrid w:val="0"/>
            </w:pPr>
            <w:r>
              <w:t>0.98</w:t>
            </w:r>
          </w:p>
        </w:tc>
        <w:tc>
          <w:tcPr>
            <w:tcW w:w="673" w:type="pct"/>
            <w:tcBorders>
              <w:tl2br w:val="nil"/>
              <w:tr2bl w:val="nil"/>
            </w:tcBorders>
            <w:shd w:val="clear" w:color="auto" w:fill="auto"/>
            <w:vAlign w:val="center"/>
          </w:tcPr>
          <w:p>
            <w:pPr>
              <w:pStyle w:val="31"/>
              <w:adjustRightInd w:val="0"/>
              <w:snapToGrid w:val="0"/>
            </w:pPr>
            <w:r>
              <w:t>0.99</w:t>
            </w:r>
          </w:p>
        </w:tc>
        <w:tc>
          <w:tcPr>
            <w:tcW w:w="596" w:type="pct"/>
            <w:tcBorders>
              <w:tl2br w:val="nil"/>
              <w:tr2bl w:val="nil"/>
            </w:tcBorders>
            <w:shd w:val="clear" w:color="auto" w:fill="auto"/>
            <w:vAlign w:val="center"/>
          </w:tcPr>
          <w:p>
            <w:pPr>
              <w:pStyle w:val="31"/>
              <w:adjustRightInd w:val="0"/>
              <w:snapToGrid w:val="0"/>
            </w:pPr>
            <w:r>
              <w:t>1.02</w:t>
            </w:r>
          </w:p>
        </w:tc>
        <w:tc>
          <w:tcPr>
            <w:tcW w:w="638" w:type="pct"/>
            <w:tcBorders>
              <w:tl2br w:val="nil"/>
              <w:tr2bl w:val="nil"/>
            </w:tcBorders>
            <w:shd w:val="clear" w:color="auto" w:fill="auto"/>
            <w:vAlign w:val="center"/>
          </w:tcPr>
          <w:p>
            <w:pPr>
              <w:pStyle w:val="31"/>
              <w:adjustRightInd w:val="0"/>
              <w:snapToGrid w:val="0"/>
            </w:pPr>
            <w:r>
              <w:t>1.01</w:t>
            </w:r>
          </w:p>
        </w:tc>
        <w:tc>
          <w:tcPr>
            <w:tcW w:w="523" w:type="pct"/>
            <w:tcBorders>
              <w:tl2br w:val="nil"/>
              <w:tr2bl w:val="nil"/>
            </w:tcBorders>
            <w:shd w:val="clear" w:color="auto" w:fill="auto"/>
            <w:vAlign w:val="center"/>
          </w:tcPr>
          <w:p>
            <w:pPr>
              <w:pStyle w:val="31"/>
              <w:adjustRightInd w:val="0"/>
              <w:snapToGrid w:val="0"/>
            </w:pPr>
            <w:r>
              <w:t>8375</w:t>
            </w:r>
          </w:p>
        </w:tc>
        <w:tc>
          <w:tcPr>
            <w:tcW w:w="494" w:type="pct"/>
            <w:tcBorders>
              <w:tl2br w:val="nil"/>
              <w:tr2bl w:val="nil"/>
            </w:tcBorders>
            <w:shd w:val="clear" w:color="auto" w:fill="auto"/>
            <w:vAlign w:val="center"/>
          </w:tcPr>
          <w:p>
            <w:pPr>
              <w:pStyle w:val="31"/>
              <w:adjustRightInd w:val="0"/>
              <w:snapToGrid w:val="0"/>
            </w:pPr>
            <w:r>
              <w:t>9204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0" w:hRule="atLeast"/>
        </w:trPr>
        <w:tc>
          <w:tcPr>
            <w:tcW w:w="1367" w:type="pct"/>
            <w:tcBorders>
              <w:tl2br w:val="nil"/>
              <w:tr2bl w:val="nil"/>
            </w:tcBorders>
            <w:shd w:val="clear" w:color="auto" w:fill="auto"/>
            <w:vAlign w:val="center"/>
          </w:tcPr>
          <w:p>
            <w:pPr>
              <w:pStyle w:val="31"/>
              <w:adjustRightInd w:val="0"/>
              <w:snapToGrid w:val="0"/>
            </w:pPr>
            <w:r>
              <w:t>道路广场区</w:t>
            </w:r>
          </w:p>
        </w:tc>
        <w:tc>
          <w:tcPr>
            <w:tcW w:w="709" w:type="pct"/>
            <w:tcBorders>
              <w:tl2br w:val="nil"/>
              <w:tr2bl w:val="nil"/>
            </w:tcBorders>
            <w:shd w:val="clear" w:color="auto" w:fill="auto"/>
            <w:vAlign w:val="center"/>
          </w:tcPr>
          <w:p>
            <w:pPr>
              <w:pStyle w:val="31"/>
              <w:adjustRightInd w:val="0"/>
              <w:snapToGrid w:val="0"/>
            </w:pPr>
            <w:r>
              <w:t>0.98</w:t>
            </w:r>
          </w:p>
        </w:tc>
        <w:tc>
          <w:tcPr>
            <w:tcW w:w="673" w:type="pct"/>
            <w:tcBorders>
              <w:tl2br w:val="nil"/>
              <w:tr2bl w:val="nil"/>
            </w:tcBorders>
            <w:shd w:val="clear" w:color="auto" w:fill="auto"/>
            <w:vAlign w:val="center"/>
          </w:tcPr>
          <w:p>
            <w:pPr>
              <w:pStyle w:val="31"/>
              <w:adjustRightInd w:val="0"/>
              <w:snapToGrid w:val="0"/>
            </w:pPr>
            <w:r>
              <w:t>0.99</w:t>
            </w:r>
          </w:p>
        </w:tc>
        <w:tc>
          <w:tcPr>
            <w:tcW w:w="596" w:type="pct"/>
            <w:tcBorders>
              <w:tl2br w:val="nil"/>
              <w:tr2bl w:val="nil"/>
            </w:tcBorders>
            <w:shd w:val="clear" w:color="auto" w:fill="auto"/>
            <w:vAlign w:val="center"/>
          </w:tcPr>
          <w:p>
            <w:pPr>
              <w:pStyle w:val="31"/>
              <w:adjustRightInd w:val="0"/>
              <w:snapToGrid w:val="0"/>
            </w:pPr>
            <w:r>
              <w:t>1.02</w:t>
            </w:r>
          </w:p>
        </w:tc>
        <w:tc>
          <w:tcPr>
            <w:tcW w:w="638" w:type="pct"/>
            <w:tcBorders>
              <w:tl2br w:val="nil"/>
              <w:tr2bl w:val="nil"/>
            </w:tcBorders>
            <w:shd w:val="clear" w:color="auto" w:fill="auto"/>
            <w:vAlign w:val="center"/>
          </w:tcPr>
          <w:p>
            <w:pPr>
              <w:pStyle w:val="31"/>
              <w:adjustRightInd w:val="0"/>
              <w:snapToGrid w:val="0"/>
            </w:pPr>
            <w:r>
              <w:t>1.01</w:t>
            </w:r>
          </w:p>
        </w:tc>
        <w:tc>
          <w:tcPr>
            <w:tcW w:w="523" w:type="pct"/>
            <w:tcBorders>
              <w:tl2br w:val="nil"/>
              <w:tr2bl w:val="nil"/>
            </w:tcBorders>
            <w:shd w:val="clear" w:color="auto" w:fill="auto"/>
            <w:vAlign w:val="center"/>
          </w:tcPr>
          <w:p>
            <w:pPr>
              <w:pStyle w:val="31"/>
              <w:adjustRightInd w:val="0"/>
              <w:snapToGrid w:val="0"/>
            </w:pPr>
            <w:r>
              <w:t>8375</w:t>
            </w:r>
          </w:p>
        </w:tc>
        <w:tc>
          <w:tcPr>
            <w:tcW w:w="494" w:type="pct"/>
            <w:tcBorders>
              <w:tl2br w:val="nil"/>
              <w:tr2bl w:val="nil"/>
            </w:tcBorders>
            <w:shd w:val="clear" w:color="auto" w:fill="auto"/>
            <w:vAlign w:val="center"/>
          </w:tcPr>
          <w:p>
            <w:pPr>
              <w:pStyle w:val="31"/>
              <w:adjustRightInd w:val="0"/>
              <w:snapToGrid w:val="0"/>
            </w:pPr>
            <w:r>
              <w:t>9204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0" w:hRule="atLeast"/>
        </w:trPr>
        <w:tc>
          <w:tcPr>
            <w:tcW w:w="1367" w:type="pct"/>
            <w:tcBorders>
              <w:tl2br w:val="nil"/>
              <w:tr2bl w:val="nil"/>
            </w:tcBorders>
            <w:shd w:val="clear" w:color="auto" w:fill="auto"/>
            <w:vAlign w:val="center"/>
          </w:tcPr>
          <w:p>
            <w:pPr>
              <w:pStyle w:val="31"/>
              <w:adjustRightInd w:val="0"/>
              <w:snapToGrid w:val="0"/>
            </w:pPr>
            <w:r>
              <w:t>临时堆土区</w:t>
            </w:r>
          </w:p>
        </w:tc>
        <w:tc>
          <w:tcPr>
            <w:tcW w:w="709" w:type="pct"/>
            <w:tcBorders>
              <w:tl2br w:val="nil"/>
              <w:tr2bl w:val="nil"/>
            </w:tcBorders>
            <w:shd w:val="clear" w:color="auto" w:fill="auto"/>
            <w:vAlign w:val="center"/>
          </w:tcPr>
          <w:p>
            <w:pPr>
              <w:pStyle w:val="31"/>
              <w:adjustRightInd w:val="0"/>
              <w:snapToGrid w:val="0"/>
            </w:pPr>
            <w:r>
              <w:t>0.98</w:t>
            </w:r>
          </w:p>
        </w:tc>
        <w:tc>
          <w:tcPr>
            <w:tcW w:w="673" w:type="pct"/>
            <w:tcBorders>
              <w:tl2br w:val="nil"/>
              <w:tr2bl w:val="nil"/>
            </w:tcBorders>
            <w:shd w:val="clear" w:color="auto" w:fill="auto"/>
            <w:vAlign w:val="center"/>
          </w:tcPr>
          <w:p>
            <w:pPr>
              <w:pStyle w:val="31"/>
              <w:adjustRightInd w:val="0"/>
              <w:snapToGrid w:val="0"/>
            </w:pPr>
            <w:r>
              <w:t>0.99</w:t>
            </w:r>
          </w:p>
        </w:tc>
        <w:tc>
          <w:tcPr>
            <w:tcW w:w="596" w:type="pct"/>
            <w:tcBorders>
              <w:tl2br w:val="nil"/>
              <w:tr2bl w:val="nil"/>
            </w:tcBorders>
            <w:shd w:val="clear" w:color="auto" w:fill="auto"/>
            <w:vAlign w:val="center"/>
          </w:tcPr>
          <w:p>
            <w:pPr>
              <w:pStyle w:val="31"/>
              <w:adjustRightInd w:val="0"/>
              <w:snapToGrid w:val="0"/>
            </w:pPr>
            <w:r>
              <w:t>1.02</w:t>
            </w:r>
          </w:p>
        </w:tc>
        <w:tc>
          <w:tcPr>
            <w:tcW w:w="638" w:type="pct"/>
            <w:tcBorders>
              <w:tl2br w:val="nil"/>
              <w:tr2bl w:val="nil"/>
            </w:tcBorders>
            <w:shd w:val="clear" w:color="auto" w:fill="auto"/>
            <w:vAlign w:val="center"/>
          </w:tcPr>
          <w:p>
            <w:pPr>
              <w:pStyle w:val="31"/>
              <w:adjustRightInd w:val="0"/>
              <w:snapToGrid w:val="0"/>
            </w:pPr>
            <w:r>
              <w:t>1.01</w:t>
            </w:r>
          </w:p>
        </w:tc>
        <w:tc>
          <w:tcPr>
            <w:tcW w:w="523" w:type="pct"/>
            <w:tcBorders>
              <w:tl2br w:val="nil"/>
              <w:tr2bl w:val="nil"/>
            </w:tcBorders>
            <w:shd w:val="clear" w:color="auto" w:fill="auto"/>
            <w:vAlign w:val="center"/>
          </w:tcPr>
          <w:p>
            <w:pPr>
              <w:pStyle w:val="31"/>
              <w:adjustRightInd w:val="0"/>
              <w:snapToGrid w:val="0"/>
            </w:pPr>
            <w:r>
              <w:t>8375</w:t>
            </w:r>
          </w:p>
        </w:tc>
        <w:tc>
          <w:tcPr>
            <w:tcW w:w="494" w:type="pct"/>
            <w:tcBorders>
              <w:tl2br w:val="nil"/>
              <w:tr2bl w:val="nil"/>
            </w:tcBorders>
            <w:shd w:val="clear" w:color="auto" w:fill="auto"/>
            <w:vAlign w:val="center"/>
          </w:tcPr>
          <w:p>
            <w:pPr>
              <w:pStyle w:val="31"/>
              <w:adjustRightInd w:val="0"/>
              <w:snapToGrid w:val="0"/>
            </w:pPr>
            <w:r>
              <w:t>9204</w:t>
            </w:r>
          </w:p>
        </w:tc>
      </w:tr>
    </w:tbl>
    <w:p>
      <w:r>
        <w:t>（3）自然恢复期土壤侵蚀模数确定</w:t>
      </w:r>
    </w:p>
    <w:p>
      <w:r>
        <w:t>自然恢复期是指主体工程以及水土保持工程措施已经完成，而水土保持植物措施因植物生长的滞后性，未充分发挥出其相应的水土保持功能的时期。在这个阶段，因水土保持工程措施的实施，项目建设区土壤侵蚀状况已得到较大的改善，但由于林草植被未完全恢复，故还未达到预期的目标值，通常这时土壤侵蚀模数约为方案目标值的2～4倍。项目建设期水土流失侵蚀模数见表3.4-5。</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3.4</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5</w:t>
      </w:r>
      <w:r>
        <w:rPr>
          <w:rFonts w:ascii="Times New Roman" w:hAnsi="Times New Roman"/>
          <w:sz w:val="21"/>
        </w:rPr>
        <w:fldChar w:fldCharType="end"/>
      </w:r>
      <w:r>
        <w:rPr>
          <w:rFonts w:ascii="Times New Roman" w:hAnsi="Times New Roman"/>
          <w:sz w:val="21"/>
        </w:rPr>
        <w:t xml:space="preserve">      项目建设期及自然恢复期水土流失侵蚀模数一览表    单位：t/(km².a) </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253"/>
        <w:gridCol w:w="842"/>
        <w:gridCol w:w="3916"/>
        <w:gridCol w:w="26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3" w:hRule="atLeast"/>
          <w:jc w:val="center"/>
        </w:trPr>
        <w:tc>
          <w:tcPr>
            <w:tcW w:w="720" w:type="pct"/>
            <w:vAlign w:val="center"/>
          </w:tcPr>
          <w:p>
            <w:pPr>
              <w:pStyle w:val="31"/>
            </w:pPr>
            <w:r>
              <w:t>分区</w:t>
            </w:r>
          </w:p>
        </w:tc>
        <w:tc>
          <w:tcPr>
            <w:tcW w:w="484" w:type="pct"/>
            <w:vAlign w:val="center"/>
          </w:tcPr>
          <w:p>
            <w:pPr>
              <w:pStyle w:val="31"/>
            </w:pPr>
            <w:r>
              <w:t>背景土壤</w:t>
            </w:r>
          </w:p>
          <w:p>
            <w:pPr>
              <w:pStyle w:val="31"/>
            </w:pPr>
            <w:r>
              <w:t>侵蚀模数</w:t>
            </w:r>
          </w:p>
        </w:tc>
        <w:tc>
          <w:tcPr>
            <w:tcW w:w="2251" w:type="pct"/>
            <w:vAlign w:val="center"/>
          </w:tcPr>
          <w:p>
            <w:pPr>
              <w:pStyle w:val="31"/>
            </w:pPr>
            <w:r>
              <w:t>施工期（含施工准备期）预测土壤侵蚀模数</w:t>
            </w:r>
          </w:p>
        </w:tc>
        <w:tc>
          <w:tcPr>
            <w:tcW w:w="1545" w:type="pct"/>
            <w:vAlign w:val="center"/>
          </w:tcPr>
          <w:p>
            <w:pPr>
              <w:pStyle w:val="31"/>
            </w:pPr>
            <w:r>
              <w:t>自然恢复期预测土壤侵蚀模数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5" w:hRule="atLeast"/>
          <w:jc w:val="center"/>
        </w:trPr>
        <w:tc>
          <w:tcPr>
            <w:tcW w:w="720" w:type="pct"/>
            <w:vAlign w:val="center"/>
          </w:tcPr>
          <w:p>
            <w:pPr>
              <w:pStyle w:val="31"/>
            </w:pPr>
            <w:r>
              <w:t>建筑物区</w:t>
            </w:r>
          </w:p>
        </w:tc>
        <w:tc>
          <w:tcPr>
            <w:tcW w:w="484" w:type="pct"/>
            <w:vAlign w:val="center"/>
          </w:tcPr>
          <w:p>
            <w:pPr>
              <w:pStyle w:val="31"/>
            </w:pPr>
            <w:r>
              <w:t>420</w:t>
            </w:r>
          </w:p>
        </w:tc>
        <w:tc>
          <w:tcPr>
            <w:tcW w:w="2251" w:type="pct"/>
            <w:vAlign w:val="center"/>
          </w:tcPr>
          <w:p>
            <w:pPr>
              <w:pStyle w:val="31"/>
            </w:pPr>
            <w:r>
              <w:t>9670</w:t>
            </w:r>
          </w:p>
        </w:tc>
        <w:tc>
          <w:tcPr>
            <w:tcW w:w="1545" w:type="pct"/>
            <w:vAlign w:val="bottom"/>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5" w:hRule="atLeast"/>
          <w:jc w:val="center"/>
        </w:trPr>
        <w:tc>
          <w:tcPr>
            <w:tcW w:w="720" w:type="pct"/>
            <w:vAlign w:val="center"/>
          </w:tcPr>
          <w:p>
            <w:pPr>
              <w:pStyle w:val="31"/>
            </w:pPr>
            <w:r>
              <w:t>景观绿化区</w:t>
            </w:r>
          </w:p>
        </w:tc>
        <w:tc>
          <w:tcPr>
            <w:tcW w:w="484" w:type="pct"/>
            <w:vAlign w:val="center"/>
          </w:tcPr>
          <w:p>
            <w:pPr>
              <w:pStyle w:val="31"/>
            </w:pPr>
            <w:r>
              <w:t>420</w:t>
            </w:r>
          </w:p>
        </w:tc>
        <w:tc>
          <w:tcPr>
            <w:tcW w:w="2251" w:type="pct"/>
            <w:vAlign w:val="center"/>
          </w:tcPr>
          <w:p>
            <w:pPr>
              <w:pStyle w:val="31"/>
            </w:pPr>
            <w:r>
              <w:t>8291</w:t>
            </w:r>
          </w:p>
        </w:tc>
        <w:tc>
          <w:tcPr>
            <w:tcW w:w="1545" w:type="pct"/>
            <w:vAlign w:val="bottom"/>
          </w:tcPr>
          <w:p>
            <w:pPr>
              <w:pStyle w:val="31"/>
            </w:pPr>
            <w: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5" w:hRule="atLeast"/>
          <w:jc w:val="center"/>
        </w:trPr>
        <w:tc>
          <w:tcPr>
            <w:tcW w:w="720" w:type="pct"/>
            <w:vAlign w:val="center"/>
          </w:tcPr>
          <w:p>
            <w:pPr>
              <w:pStyle w:val="31"/>
            </w:pPr>
            <w:r>
              <w:t>道路广场区</w:t>
            </w:r>
          </w:p>
        </w:tc>
        <w:tc>
          <w:tcPr>
            <w:tcW w:w="484" w:type="pct"/>
            <w:vAlign w:val="center"/>
          </w:tcPr>
          <w:p>
            <w:pPr>
              <w:pStyle w:val="31"/>
            </w:pPr>
            <w:r>
              <w:t>420</w:t>
            </w:r>
          </w:p>
        </w:tc>
        <w:tc>
          <w:tcPr>
            <w:tcW w:w="2251" w:type="pct"/>
            <w:vAlign w:val="center"/>
          </w:tcPr>
          <w:p>
            <w:pPr>
              <w:pStyle w:val="31"/>
            </w:pPr>
            <w:r>
              <w:t>8291</w:t>
            </w:r>
          </w:p>
        </w:tc>
        <w:tc>
          <w:tcPr>
            <w:tcW w:w="1545" w:type="pct"/>
            <w:vAlign w:val="bottom"/>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5" w:hRule="atLeast"/>
          <w:jc w:val="center"/>
        </w:trPr>
        <w:tc>
          <w:tcPr>
            <w:tcW w:w="720" w:type="pct"/>
            <w:vAlign w:val="center"/>
          </w:tcPr>
          <w:p>
            <w:pPr>
              <w:pStyle w:val="31"/>
            </w:pPr>
            <w:r>
              <w:t>临时堆土区</w:t>
            </w:r>
          </w:p>
        </w:tc>
        <w:tc>
          <w:tcPr>
            <w:tcW w:w="484" w:type="pct"/>
            <w:vAlign w:val="center"/>
          </w:tcPr>
          <w:p>
            <w:pPr>
              <w:pStyle w:val="31"/>
            </w:pPr>
            <w:r>
              <w:t>420</w:t>
            </w:r>
          </w:p>
        </w:tc>
        <w:tc>
          <w:tcPr>
            <w:tcW w:w="2251" w:type="pct"/>
            <w:vAlign w:val="center"/>
          </w:tcPr>
          <w:p>
            <w:pPr>
              <w:pStyle w:val="31"/>
            </w:pPr>
            <w:r>
              <w:t>8291</w:t>
            </w:r>
          </w:p>
        </w:tc>
        <w:tc>
          <w:tcPr>
            <w:tcW w:w="1545" w:type="pct"/>
            <w:vAlign w:val="bottom"/>
          </w:tcPr>
          <w:p>
            <w:pPr>
              <w:pStyle w:val="31"/>
            </w:pPr>
            <w:r>
              <w:t>-</w:t>
            </w:r>
          </w:p>
        </w:tc>
      </w:tr>
    </w:tbl>
    <w:p>
      <w:pPr>
        <w:pStyle w:val="4"/>
      </w:pPr>
      <w:r>
        <w:t>土壤流失量计算</w:t>
      </w:r>
    </w:p>
    <w:p>
      <w:r>
        <w:t>本工程采用类比法进行水土流失预测，根据《生产建设项目水土保持技术标准》(GB50433-2018)规定，本工程水土流失量按以下公式计算。</w:t>
      </w:r>
    </w:p>
    <w:p>
      <w:r>
        <w:t>土壤流失量可按下式计算：</w:t>
      </w:r>
    </w:p>
    <w:p>
      <w:pPr>
        <w:pStyle w:val="31"/>
      </w:pPr>
      <w:r>
        <w:t xml:space="preserve"> </w:t>
      </w:r>
      <w:r>
        <w:object>
          <v:shape id="_x0000_i1025" o:spt="75" alt="" type="#_x0000_t75" style="height:42pt;width:180pt;" o:ole="t" filled="f" o:preferrelative="t" stroked="f" coordsize="21600,21600">
            <v:path/>
            <v:fill on="f" focussize="0,0"/>
            <v:stroke on="f"/>
            <v:imagedata r:id="rId24" o:title=""/>
            <o:lock v:ext="edit" aspectratio="t"/>
            <w10:wrap type="none"/>
            <w10:anchorlock/>
          </v:shape>
          <o:OLEObject Type="Embed" ProgID="Equation.3" ShapeID="_x0000_i1025" DrawAspect="Content" ObjectID="_1468075725" r:id="rId23">
            <o:LockedField>false</o:LockedField>
          </o:OLEObject>
        </w:object>
      </w:r>
    </w:p>
    <w:p>
      <w:r>
        <w:t>式中：W¬—土壤流失量，t；</w:t>
      </w:r>
    </w:p>
    <w:p>
      <w:pPr>
        <w:ind w:firstLine="1134"/>
      </w:pPr>
      <w:r>
        <w:t>j—预测时段，j=1，2，指施工期（含施工准备期）和自然恢复期两个时段；</w:t>
      </w:r>
    </w:p>
    <w:p>
      <w:pPr>
        <w:ind w:firstLine="1134"/>
      </w:pPr>
      <w:r>
        <w:t>i—预测单元，1，2......n-1，n；</w:t>
      </w:r>
    </w:p>
    <w:p>
      <w:pPr>
        <w:ind w:firstLine="1134"/>
      </w:pPr>
      <w:r>
        <w:t>F</w:t>
      </w:r>
      <w:r>
        <w:rPr>
          <w:vertAlign w:val="subscript"/>
        </w:rPr>
        <w:t>ji</w:t>
      </w:r>
      <w:r>
        <w:t>—第j个预测时段，第i个预测单元的面积（km²）；</w:t>
      </w:r>
    </w:p>
    <w:p>
      <w:pPr>
        <w:ind w:firstLine="1134"/>
      </w:pPr>
      <w:r>
        <w:t>M</w:t>
      </w:r>
      <w:r>
        <w:rPr>
          <w:vertAlign w:val="subscript"/>
        </w:rPr>
        <w:t>ji</w:t>
      </w:r>
      <w:r>
        <w:t>—第j个预测时段，第i个预测单元的土壤侵蚀模数〔t/（km²•a）〕；</w:t>
      </w:r>
    </w:p>
    <w:p>
      <w:pPr>
        <w:ind w:firstLine="1134"/>
      </w:pPr>
      <w:r>
        <w:t>T</w:t>
      </w:r>
      <w:r>
        <w:rPr>
          <w:vertAlign w:val="subscript"/>
        </w:rPr>
        <w:t>ji</w:t>
      </w:r>
      <w:r>
        <w:t xml:space="preserve"> —第j个预测时段，第i个预测单元的预测时段长（a）。</w:t>
      </w:r>
    </w:p>
    <w:p>
      <w:pPr>
        <w:pStyle w:val="4"/>
      </w:pPr>
      <w:r>
        <w:t>预测结果</w:t>
      </w:r>
    </w:p>
    <w:p>
      <w:r>
        <w:t>根据上述的预测方法和确定的预测参数，计算出本工程水土流失总量为464.04t，新增水土流失总量为430.88t。水土流失预测成果详见表3.4-6。</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3.4</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6</w:t>
      </w:r>
      <w:r>
        <w:rPr>
          <w:rFonts w:ascii="Times New Roman" w:hAnsi="Times New Roman"/>
          <w:sz w:val="21"/>
        </w:rPr>
        <w:fldChar w:fldCharType="end"/>
      </w:r>
      <w:r>
        <w:rPr>
          <w:rFonts w:ascii="Times New Roman" w:hAnsi="Times New Roman"/>
          <w:sz w:val="21"/>
        </w:rPr>
        <w:t xml:space="preserve">土壤流失预测表 </w:t>
      </w:r>
    </w:p>
    <w:p>
      <w:pPr>
        <w:pStyle w:val="31"/>
      </w:pPr>
      <w:r>
        <w:drawing>
          <wp:inline distT="0" distB="0" distL="0" distR="0">
            <wp:extent cx="5504815" cy="219202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504815" cy="2192156"/>
                    </a:xfrm>
                    <a:prstGeom prst="rect">
                      <a:avLst/>
                    </a:prstGeom>
                    <a:noFill/>
                    <a:ln>
                      <a:noFill/>
                    </a:ln>
                  </pic:spPr>
                </pic:pic>
              </a:graphicData>
            </a:graphic>
          </wp:inline>
        </w:drawing>
      </w:r>
    </w:p>
    <w:p>
      <w:pPr>
        <w:pStyle w:val="3"/>
      </w:pPr>
      <w:bookmarkStart w:id="31" w:name="_Toc60233207"/>
      <w:r>
        <w:t>水土流失危害分析</w:t>
      </w:r>
      <w:bookmarkEnd w:id="31"/>
    </w:p>
    <w:p>
      <w:r>
        <w:t>本工程的兴建所带来的效益是显著的，但是由于工程的兴建也加速了工程项目区域水土流失的发生和发展，如不及时的加以治理，不但造成了土地资源破坏和土地生产力的下降，淤积河流，而且还好加大治理的难道和费用。经分析，可能造成的水土流失危害主要表现在以下几个方面：</w:t>
      </w:r>
    </w:p>
    <w:p>
      <w:r>
        <w:t>一、加剧水土流失</w:t>
      </w:r>
    </w:p>
    <w:p>
      <w:r>
        <w:t>由于工程建设过程中截断和损坏了原地貌自然状态下的水文网络系统，植被受到一定的损坏，可能诱发水土流失。</w:t>
      </w:r>
    </w:p>
    <w:p>
      <w:r>
        <w:t>二、土层变薄，土壤退化，危及农业生产</w:t>
      </w:r>
    </w:p>
    <w:p>
      <w:r>
        <w:t>工程建设扰动了原地貌，损坏了地表植被，土地损坏后可能导致水土流失加剧，土壤有机质流失，土壤结构遭到一定损坏，土壤中的氮、磷和有机物及无机盐含量下降，土壤中动物、微生物及它们的衍生物数量降低，从而立地条件改变，给以后的植被恢复工作增加难度。</w:t>
      </w:r>
    </w:p>
    <w:p>
      <w:r>
        <w:t>三、降低水域功能，影响生态环境</w:t>
      </w:r>
    </w:p>
    <w:p>
      <w:r>
        <w:t>伴随着水土流失现象的发生，地表径流夹带进入水体的悬浮物及其他有机、无机污染物数量增加，从而使水域水体功能下降，影响水体水质，增加下游用水处理成本。由于水土流失造成暂时的土地生产力衰减、水域功能下降、影响了工程周边的生态环境。</w:t>
      </w:r>
    </w:p>
    <w:p>
      <w:r>
        <w:t>因此，必须及时编制水土保持方案，根据不同情况采取有效的、切实可行的预防和治理措施，防止水土流失进一步扩大，将因工程建设造成的水土流失控制在最低限度。据调查，项目开工到现在，没有发生水土流失危害事故。</w:t>
      </w:r>
    </w:p>
    <w:p>
      <w:pPr>
        <w:pStyle w:val="3"/>
      </w:pPr>
      <w:bookmarkStart w:id="32" w:name="_Toc60233208"/>
      <w:r>
        <w:t>指导性意见</w:t>
      </w:r>
      <w:bookmarkEnd w:id="32"/>
    </w:p>
    <w:p>
      <w:r>
        <w:t>通过上述预测可知，本工程建设产生的水土流失具有区域集中、流失时段长的特点，如不采取水土保持措施，将对区域土地生产力和生态环境产生不同程度的影响。为了明确本工程的水土流失重点防治区段，并确定相应布局，在预测成果和相应分析的基础上提出以下指导性意见：</w:t>
      </w:r>
    </w:p>
    <w:p>
      <w:r>
        <w:t>（1）从流失区域分析，景观绿化区造成的水土流失量为351.17t，占水土流失总量的75%；景观绿化区侵蚀剧烈，水土流失量大，是本工程水土保持防治的重点。</w:t>
      </w:r>
    </w:p>
    <w:p>
      <w:r>
        <w:t>（2）从流失时段分析，水土流失量主要发生在施工期，施工期水土流失量为398.91t，占水土流失总量的92.5%，施工期水土流失形成快，流失集中，强度大，危害较大，是本工程水土保持防治的重点时段。</w:t>
      </w:r>
    </w:p>
    <w:p>
      <w:r>
        <w:t>（3）对水土流失的重点防治区域应建立工程措施和植物措施相结合，临时水土保持措施与永久水土保持措施相结合的防治措施体系，工程措施以排水工程为主，植物措施应包括水土保持林、种草和园林绿化等措施。</w:t>
      </w:r>
    </w:p>
    <w:p>
      <w:r>
        <w:t>（4）水土保持的各项措施同主体工程施工期相应，分年分项完成。措施安排原则上应当先实施工程措施，后植物措施。</w:t>
      </w:r>
    </w:p>
    <w:p>
      <w:pPr>
        <w:sectPr>
          <w:pgSz w:w="11906" w:h="16838"/>
          <w:pgMar w:top="1440" w:right="1440" w:bottom="1440" w:left="1797" w:header="992" w:footer="992" w:gutter="0"/>
          <w:cols w:space="425" w:num="1"/>
          <w:docGrid w:type="lines" w:linePitch="326" w:charSpace="0"/>
        </w:sectPr>
      </w:pPr>
    </w:p>
    <w:p>
      <w:pPr>
        <w:pStyle w:val="2"/>
        <w:spacing w:before="326" w:after="652"/>
      </w:pPr>
      <w:bookmarkStart w:id="33" w:name="_Toc60233209"/>
      <w:r>
        <w:t>水土流失防治标准等级及目标</w:t>
      </w:r>
      <w:bookmarkEnd w:id="33"/>
    </w:p>
    <w:p>
      <w:pPr>
        <w:pStyle w:val="3"/>
      </w:pPr>
      <w:bookmarkStart w:id="34" w:name="_Toc60233210"/>
      <w:r>
        <w:t>执行标准等级</w:t>
      </w:r>
      <w:bookmarkEnd w:id="34"/>
    </w:p>
    <w:p>
      <w:r>
        <w:t>根据《全国水土保持规划国家级水士流失重点预防区和重点治理区复核划分成果》办水保〔2013〕188号、《广西壮族自治区人民政府关于划分我区水土流失重点预防区和重点治理区的通告》(广西壮族自治区人民政府桂政发〔2017〕5号)，项目区涉及的横县属于桂南沿海丘陵台地自治区级水土流失重点治理区，根据《生产建设项目水土流失防治标准》（GB/T50434-2018）规定，本项目水土流失防治标准执行等级为南方红壤区建设类项目一级标准。</w:t>
      </w:r>
    </w:p>
    <w:p>
      <w:pPr>
        <w:pStyle w:val="3"/>
      </w:pPr>
      <w:bookmarkStart w:id="35" w:name="_Toc60233211"/>
      <w:r>
        <w:t>防治目标</w:t>
      </w:r>
      <w:bookmarkEnd w:id="35"/>
    </w:p>
    <w:p>
      <w:r>
        <w:t>项目位于横县，水土保持区划属于南方红壤区，水土流失强度属于轻度，土壤流失控制比增加0.1。鉴于目前工程已经接近完工，项目建设区已经无表土可剥离保护，结合本工程实际，不再设置表土保护率目标值。经综合修正后，设计水平年水土流失防治目标：水土流失治理度达到98％，土壤流失控制比为1.0，渣土防护率达到97％，表土保护率达到不设置，林草植被恢复率达到98％，林草覆盖率达到27％。</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5.2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防治目标计算表 </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5"/>
        <w:gridCol w:w="2059"/>
        <w:gridCol w:w="762"/>
        <w:gridCol w:w="1144"/>
        <w:gridCol w:w="2435"/>
        <w:gridCol w:w="762"/>
        <w:gridCol w:w="1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4" w:type="pct"/>
            <w:vMerge w:val="restart"/>
            <w:vAlign w:val="center"/>
          </w:tcPr>
          <w:p>
            <w:pPr>
              <w:pStyle w:val="31"/>
            </w:pPr>
            <w:r>
              <w:t>序号</w:t>
            </w:r>
          </w:p>
        </w:tc>
        <w:tc>
          <w:tcPr>
            <w:tcW w:w="1159" w:type="pct"/>
            <w:vMerge w:val="restart"/>
            <w:vAlign w:val="center"/>
          </w:tcPr>
          <w:p>
            <w:pPr>
              <w:pStyle w:val="31"/>
            </w:pPr>
            <w:r>
              <w:t>标准名称</w:t>
            </w:r>
          </w:p>
        </w:tc>
        <w:tc>
          <w:tcPr>
            <w:tcW w:w="1073" w:type="pct"/>
            <w:gridSpan w:val="2"/>
            <w:vAlign w:val="center"/>
          </w:tcPr>
          <w:p>
            <w:pPr>
              <w:pStyle w:val="31"/>
            </w:pPr>
            <w:r>
              <w:t>一级标准</w:t>
            </w:r>
          </w:p>
        </w:tc>
        <w:tc>
          <w:tcPr>
            <w:tcW w:w="1371" w:type="pct"/>
            <w:vMerge w:val="restart"/>
            <w:vAlign w:val="center"/>
          </w:tcPr>
          <w:p>
            <w:pPr>
              <w:pStyle w:val="31"/>
            </w:pPr>
            <w:r>
              <w:t>综合修正值</w:t>
            </w:r>
          </w:p>
        </w:tc>
        <w:tc>
          <w:tcPr>
            <w:tcW w:w="1073" w:type="pct"/>
            <w:gridSpan w:val="2"/>
            <w:vAlign w:val="center"/>
          </w:tcPr>
          <w:p>
            <w:pPr>
              <w:pStyle w:val="31"/>
            </w:pPr>
            <w:r>
              <w:t>目标值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4" w:type="pct"/>
            <w:vMerge w:val="continue"/>
            <w:vAlign w:val="center"/>
          </w:tcPr>
          <w:p>
            <w:pPr>
              <w:pStyle w:val="31"/>
            </w:pPr>
          </w:p>
        </w:tc>
        <w:tc>
          <w:tcPr>
            <w:tcW w:w="1159" w:type="pct"/>
            <w:vMerge w:val="continue"/>
            <w:vAlign w:val="center"/>
          </w:tcPr>
          <w:p>
            <w:pPr>
              <w:pStyle w:val="31"/>
            </w:pPr>
          </w:p>
        </w:tc>
        <w:tc>
          <w:tcPr>
            <w:tcW w:w="429" w:type="pct"/>
            <w:vAlign w:val="center"/>
          </w:tcPr>
          <w:p>
            <w:pPr>
              <w:pStyle w:val="31"/>
            </w:pPr>
            <w:r>
              <w:t>施工期</w:t>
            </w:r>
          </w:p>
        </w:tc>
        <w:tc>
          <w:tcPr>
            <w:tcW w:w="644" w:type="pct"/>
            <w:vAlign w:val="center"/>
          </w:tcPr>
          <w:p>
            <w:pPr>
              <w:pStyle w:val="31"/>
            </w:pPr>
            <w:r>
              <w:t>设计水平年</w:t>
            </w:r>
          </w:p>
        </w:tc>
        <w:tc>
          <w:tcPr>
            <w:tcW w:w="1371" w:type="pct"/>
            <w:vMerge w:val="continue"/>
            <w:vAlign w:val="center"/>
          </w:tcPr>
          <w:p>
            <w:pPr>
              <w:pStyle w:val="31"/>
            </w:pPr>
          </w:p>
        </w:tc>
        <w:tc>
          <w:tcPr>
            <w:tcW w:w="429" w:type="pct"/>
            <w:vAlign w:val="center"/>
          </w:tcPr>
          <w:p>
            <w:pPr>
              <w:pStyle w:val="31"/>
            </w:pPr>
            <w:r>
              <w:t>施工期</w:t>
            </w:r>
          </w:p>
        </w:tc>
        <w:tc>
          <w:tcPr>
            <w:tcW w:w="644" w:type="pct"/>
            <w:vAlign w:val="center"/>
          </w:tcPr>
          <w:p>
            <w:pPr>
              <w:pStyle w:val="31"/>
            </w:pPr>
            <w:r>
              <w:t>设计水平年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4" w:type="pct"/>
            <w:vAlign w:val="center"/>
          </w:tcPr>
          <w:p>
            <w:pPr>
              <w:pStyle w:val="31"/>
            </w:pPr>
            <w:r>
              <w:t>1</w:t>
            </w:r>
          </w:p>
        </w:tc>
        <w:tc>
          <w:tcPr>
            <w:tcW w:w="1159" w:type="pct"/>
            <w:vAlign w:val="center"/>
          </w:tcPr>
          <w:p>
            <w:pPr>
              <w:pStyle w:val="31"/>
            </w:pPr>
            <w:r>
              <w:t>水土流失治理度（%）</w:t>
            </w:r>
          </w:p>
        </w:tc>
        <w:tc>
          <w:tcPr>
            <w:tcW w:w="429" w:type="pct"/>
            <w:vAlign w:val="center"/>
          </w:tcPr>
          <w:p>
            <w:pPr>
              <w:pStyle w:val="31"/>
            </w:pPr>
            <w:r>
              <w:t>-</w:t>
            </w:r>
          </w:p>
        </w:tc>
        <w:tc>
          <w:tcPr>
            <w:tcW w:w="644" w:type="pct"/>
            <w:vAlign w:val="center"/>
          </w:tcPr>
          <w:p>
            <w:pPr>
              <w:pStyle w:val="31"/>
            </w:pPr>
            <w:r>
              <w:t>98</w:t>
            </w:r>
          </w:p>
        </w:tc>
        <w:tc>
          <w:tcPr>
            <w:tcW w:w="1371" w:type="pct"/>
            <w:vAlign w:val="center"/>
          </w:tcPr>
          <w:p>
            <w:pPr>
              <w:pStyle w:val="31"/>
            </w:pPr>
            <w:r>
              <w:t>不作修正</w:t>
            </w:r>
          </w:p>
        </w:tc>
        <w:tc>
          <w:tcPr>
            <w:tcW w:w="429" w:type="pct"/>
            <w:vAlign w:val="center"/>
          </w:tcPr>
          <w:p>
            <w:pPr>
              <w:pStyle w:val="31"/>
            </w:pPr>
            <w:r>
              <w:t>-</w:t>
            </w:r>
          </w:p>
        </w:tc>
        <w:tc>
          <w:tcPr>
            <w:tcW w:w="644" w:type="pct"/>
            <w:vAlign w:val="center"/>
          </w:tcPr>
          <w:p>
            <w:pPr>
              <w:pStyle w:val="31"/>
            </w:pPr>
            <w: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4" w:type="pct"/>
            <w:vAlign w:val="center"/>
          </w:tcPr>
          <w:p>
            <w:pPr>
              <w:pStyle w:val="31"/>
            </w:pPr>
            <w:r>
              <w:t>2</w:t>
            </w:r>
          </w:p>
        </w:tc>
        <w:tc>
          <w:tcPr>
            <w:tcW w:w="1159" w:type="pct"/>
            <w:vAlign w:val="center"/>
          </w:tcPr>
          <w:p>
            <w:pPr>
              <w:pStyle w:val="31"/>
            </w:pPr>
            <w:r>
              <w:t>土壤流失控制比</w:t>
            </w:r>
          </w:p>
        </w:tc>
        <w:tc>
          <w:tcPr>
            <w:tcW w:w="429" w:type="pct"/>
            <w:vAlign w:val="center"/>
          </w:tcPr>
          <w:p>
            <w:pPr>
              <w:pStyle w:val="31"/>
            </w:pPr>
            <w:r>
              <w:t>-</w:t>
            </w:r>
          </w:p>
        </w:tc>
        <w:tc>
          <w:tcPr>
            <w:tcW w:w="644" w:type="pct"/>
            <w:vAlign w:val="center"/>
          </w:tcPr>
          <w:p>
            <w:pPr>
              <w:pStyle w:val="31"/>
            </w:pPr>
            <w:r>
              <w:t>0.90</w:t>
            </w:r>
          </w:p>
        </w:tc>
        <w:tc>
          <w:tcPr>
            <w:tcW w:w="1371" w:type="pct"/>
            <w:vAlign w:val="center"/>
          </w:tcPr>
          <w:p>
            <w:pPr>
              <w:pStyle w:val="31"/>
            </w:pPr>
            <w:r>
              <w:t>属轻度侵蚀区域，提高+0.1</w:t>
            </w:r>
          </w:p>
        </w:tc>
        <w:tc>
          <w:tcPr>
            <w:tcW w:w="429" w:type="pct"/>
            <w:vAlign w:val="center"/>
          </w:tcPr>
          <w:p>
            <w:pPr>
              <w:pStyle w:val="31"/>
            </w:pPr>
            <w:r>
              <w:t>-</w:t>
            </w:r>
          </w:p>
        </w:tc>
        <w:tc>
          <w:tcPr>
            <w:tcW w:w="644" w:type="pct"/>
            <w:vAlign w:val="center"/>
          </w:tcPr>
          <w:p>
            <w:pPr>
              <w:pStyle w:val="31"/>
            </w:pPr>
            <w: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4" w:type="pct"/>
            <w:vAlign w:val="center"/>
          </w:tcPr>
          <w:p>
            <w:pPr>
              <w:pStyle w:val="31"/>
            </w:pPr>
            <w:r>
              <w:t>3</w:t>
            </w:r>
          </w:p>
        </w:tc>
        <w:tc>
          <w:tcPr>
            <w:tcW w:w="1159" w:type="pct"/>
            <w:vAlign w:val="center"/>
          </w:tcPr>
          <w:p>
            <w:pPr>
              <w:pStyle w:val="31"/>
            </w:pPr>
            <w:r>
              <w:t>渣土防护率（%）</w:t>
            </w:r>
          </w:p>
        </w:tc>
        <w:tc>
          <w:tcPr>
            <w:tcW w:w="429" w:type="pct"/>
            <w:vAlign w:val="center"/>
          </w:tcPr>
          <w:p>
            <w:pPr>
              <w:pStyle w:val="31"/>
            </w:pPr>
            <w:r>
              <w:t>95</w:t>
            </w:r>
          </w:p>
        </w:tc>
        <w:tc>
          <w:tcPr>
            <w:tcW w:w="644" w:type="pct"/>
            <w:vAlign w:val="center"/>
          </w:tcPr>
          <w:p>
            <w:pPr>
              <w:pStyle w:val="31"/>
            </w:pPr>
            <w:r>
              <w:t>97</w:t>
            </w:r>
          </w:p>
        </w:tc>
        <w:tc>
          <w:tcPr>
            <w:tcW w:w="1371" w:type="pct"/>
            <w:vAlign w:val="center"/>
          </w:tcPr>
          <w:p>
            <w:pPr>
              <w:pStyle w:val="31"/>
            </w:pPr>
            <w:r>
              <w:t>不作修正</w:t>
            </w:r>
          </w:p>
        </w:tc>
        <w:tc>
          <w:tcPr>
            <w:tcW w:w="429" w:type="pct"/>
            <w:vAlign w:val="center"/>
          </w:tcPr>
          <w:p>
            <w:pPr>
              <w:pStyle w:val="31"/>
            </w:pPr>
            <w:r>
              <w:t>95</w:t>
            </w:r>
          </w:p>
        </w:tc>
        <w:tc>
          <w:tcPr>
            <w:tcW w:w="644" w:type="pct"/>
            <w:vAlign w:val="center"/>
          </w:tcPr>
          <w:p>
            <w:pPr>
              <w:pStyle w:val="31"/>
            </w:pPr>
            <w:r>
              <w:t>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4" w:type="pct"/>
            <w:vAlign w:val="center"/>
          </w:tcPr>
          <w:p>
            <w:pPr>
              <w:pStyle w:val="31"/>
            </w:pPr>
            <w:r>
              <w:t>4</w:t>
            </w:r>
          </w:p>
        </w:tc>
        <w:tc>
          <w:tcPr>
            <w:tcW w:w="1159" w:type="pct"/>
            <w:vAlign w:val="center"/>
          </w:tcPr>
          <w:p>
            <w:pPr>
              <w:pStyle w:val="31"/>
            </w:pPr>
            <w:r>
              <w:t>表土保护率（%）</w:t>
            </w:r>
          </w:p>
        </w:tc>
        <w:tc>
          <w:tcPr>
            <w:tcW w:w="429" w:type="pct"/>
            <w:vAlign w:val="center"/>
          </w:tcPr>
          <w:p>
            <w:pPr>
              <w:pStyle w:val="31"/>
            </w:pPr>
            <w:r>
              <w:t>92</w:t>
            </w:r>
          </w:p>
        </w:tc>
        <w:tc>
          <w:tcPr>
            <w:tcW w:w="644" w:type="pct"/>
            <w:vAlign w:val="center"/>
          </w:tcPr>
          <w:p>
            <w:pPr>
              <w:pStyle w:val="31"/>
            </w:pPr>
            <w:r>
              <w:t>92</w:t>
            </w:r>
          </w:p>
        </w:tc>
        <w:tc>
          <w:tcPr>
            <w:tcW w:w="1371" w:type="pct"/>
            <w:vAlign w:val="center"/>
          </w:tcPr>
          <w:p>
            <w:pPr>
              <w:pStyle w:val="31"/>
            </w:pPr>
            <w:r>
              <w:t>接近完工，不再设置</w:t>
            </w:r>
          </w:p>
        </w:tc>
        <w:tc>
          <w:tcPr>
            <w:tcW w:w="429" w:type="pct"/>
            <w:vAlign w:val="center"/>
          </w:tcPr>
          <w:p>
            <w:pPr>
              <w:pStyle w:val="31"/>
            </w:pPr>
            <w:r>
              <w:t>-</w:t>
            </w:r>
          </w:p>
        </w:tc>
        <w:tc>
          <w:tcPr>
            <w:tcW w:w="644" w:type="pct"/>
            <w:vAlign w:val="center"/>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4" w:type="pct"/>
            <w:vAlign w:val="center"/>
          </w:tcPr>
          <w:p>
            <w:pPr>
              <w:pStyle w:val="31"/>
            </w:pPr>
            <w:r>
              <w:t>5</w:t>
            </w:r>
          </w:p>
        </w:tc>
        <w:tc>
          <w:tcPr>
            <w:tcW w:w="1159" w:type="pct"/>
            <w:vAlign w:val="center"/>
          </w:tcPr>
          <w:p>
            <w:pPr>
              <w:pStyle w:val="31"/>
            </w:pPr>
            <w:r>
              <w:t>林草植被恢复率（%）</w:t>
            </w:r>
          </w:p>
        </w:tc>
        <w:tc>
          <w:tcPr>
            <w:tcW w:w="429" w:type="pct"/>
            <w:vAlign w:val="center"/>
          </w:tcPr>
          <w:p>
            <w:pPr>
              <w:pStyle w:val="31"/>
            </w:pPr>
            <w:r>
              <w:t>-</w:t>
            </w:r>
          </w:p>
        </w:tc>
        <w:tc>
          <w:tcPr>
            <w:tcW w:w="644" w:type="pct"/>
            <w:vAlign w:val="center"/>
          </w:tcPr>
          <w:p>
            <w:pPr>
              <w:pStyle w:val="31"/>
            </w:pPr>
            <w:r>
              <w:t>98</w:t>
            </w:r>
          </w:p>
        </w:tc>
        <w:tc>
          <w:tcPr>
            <w:tcW w:w="1371" w:type="pct"/>
            <w:vAlign w:val="center"/>
          </w:tcPr>
          <w:p>
            <w:pPr>
              <w:pStyle w:val="31"/>
            </w:pPr>
            <w:r>
              <w:t>不作修正</w:t>
            </w:r>
          </w:p>
        </w:tc>
        <w:tc>
          <w:tcPr>
            <w:tcW w:w="429" w:type="pct"/>
            <w:vAlign w:val="center"/>
          </w:tcPr>
          <w:p>
            <w:pPr>
              <w:pStyle w:val="31"/>
            </w:pPr>
            <w:r>
              <w:t>-</w:t>
            </w:r>
          </w:p>
        </w:tc>
        <w:tc>
          <w:tcPr>
            <w:tcW w:w="644" w:type="pct"/>
            <w:vAlign w:val="center"/>
          </w:tcPr>
          <w:p>
            <w:pPr>
              <w:pStyle w:val="31"/>
            </w:pPr>
            <w: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4" w:type="pct"/>
            <w:vAlign w:val="center"/>
          </w:tcPr>
          <w:p>
            <w:pPr>
              <w:pStyle w:val="31"/>
            </w:pPr>
            <w:r>
              <w:t>6</w:t>
            </w:r>
          </w:p>
        </w:tc>
        <w:tc>
          <w:tcPr>
            <w:tcW w:w="1159" w:type="pct"/>
            <w:vAlign w:val="center"/>
          </w:tcPr>
          <w:p>
            <w:pPr>
              <w:pStyle w:val="31"/>
            </w:pPr>
            <w:r>
              <w:t>林草覆盖率（%）</w:t>
            </w:r>
          </w:p>
        </w:tc>
        <w:tc>
          <w:tcPr>
            <w:tcW w:w="429" w:type="pct"/>
            <w:vAlign w:val="center"/>
          </w:tcPr>
          <w:p>
            <w:pPr>
              <w:pStyle w:val="31"/>
            </w:pPr>
            <w:r>
              <w:t>-</w:t>
            </w:r>
          </w:p>
        </w:tc>
        <w:tc>
          <w:tcPr>
            <w:tcW w:w="644" w:type="pct"/>
            <w:vAlign w:val="center"/>
          </w:tcPr>
          <w:p>
            <w:pPr>
              <w:pStyle w:val="31"/>
            </w:pPr>
            <w:r>
              <w:t>25</w:t>
            </w:r>
          </w:p>
        </w:tc>
        <w:tc>
          <w:tcPr>
            <w:tcW w:w="1371" w:type="pct"/>
            <w:vAlign w:val="center"/>
          </w:tcPr>
          <w:p>
            <w:pPr>
              <w:pStyle w:val="31"/>
            </w:pPr>
            <w:r>
              <w:t>属于重点治理区，提高+2</w:t>
            </w:r>
          </w:p>
        </w:tc>
        <w:tc>
          <w:tcPr>
            <w:tcW w:w="429" w:type="pct"/>
            <w:vAlign w:val="center"/>
          </w:tcPr>
          <w:p>
            <w:pPr>
              <w:pStyle w:val="31"/>
            </w:pPr>
            <w:r>
              <w:t>-</w:t>
            </w:r>
          </w:p>
        </w:tc>
        <w:tc>
          <w:tcPr>
            <w:tcW w:w="644" w:type="pct"/>
            <w:vAlign w:val="center"/>
          </w:tcPr>
          <w:p>
            <w:pPr>
              <w:pStyle w:val="31"/>
            </w:pPr>
            <w:r>
              <w:t>27</w:t>
            </w:r>
          </w:p>
        </w:tc>
      </w:tr>
    </w:tbl>
    <w:p>
      <w:pPr>
        <w:pStyle w:val="3"/>
      </w:pPr>
      <w:bookmarkStart w:id="36" w:name="_Toc60233212"/>
      <w:r>
        <w:t>设计水平年</w:t>
      </w:r>
      <w:bookmarkEnd w:id="36"/>
    </w:p>
    <w:p>
      <w:r>
        <w:t>本项目为建设类项目，根据工程建设计划，工程计划于2020年12月完工，依据《生产建设项目水土保持技术标准》（GB 50433-2018）的有关规定，确定本方案报告表的设计水平年为完工后的第一年，即2021年。</w:t>
      </w:r>
    </w:p>
    <w:p>
      <w:pPr>
        <w:sectPr>
          <w:pgSz w:w="11906" w:h="16838"/>
          <w:pgMar w:top="1440" w:right="1440" w:bottom="1440" w:left="1797" w:header="992" w:footer="992" w:gutter="0"/>
          <w:cols w:space="425" w:num="1"/>
          <w:docGrid w:type="lines" w:linePitch="326" w:charSpace="0"/>
        </w:sectPr>
      </w:pPr>
    </w:p>
    <w:p>
      <w:pPr>
        <w:pStyle w:val="2"/>
        <w:spacing w:before="326" w:after="652"/>
      </w:pPr>
      <w:bookmarkStart w:id="37" w:name="_Toc60233213"/>
      <w:r>
        <w:t>水土保持措施</w:t>
      </w:r>
      <w:bookmarkEnd w:id="37"/>
    </w:p>
    <w:p>
      <w:pPr>
        <w:pStyle w:val="3"/>
      </w:pPr>
      <w:bookmarkStart w:id="38" w:name="_Toc60233214"/>
      <w:r>
        <w:t>水土保持措施总体布局</w:t>
      </w:r>
      <w:bookmarkEnd w:id="38"/>
    </w:p>
    <w:p>
      <w:r>
        <w:t>根据本项目建设过程中各工程地形单元上水土流失的特点、危害程度以及水土流失防治的目标，在对主体工程中具有水土保持功能的防护措施进行分析评价的基础上，结合前面的水土流失防治分区为重点治理单元，合理、全面、系统的规划，提出各种工程地形单元新增的一些水土保持措施，使之形成一个完整的以工程措施为先导、以工程措施与植物措施相结合的水土流失防治体系。这样既能有效控制项目建设区内水土流失，保护项目区的生态环境，又能保证工程的建设和运营的安全。</w:t>
      </w:r>
    </w:p>
    <w:p>
      <w:r>
        <w:t>1、主体工程区</w:t>
      </w:r>
    </w:p>
    <w:p>
      <w:r>
        <w:t>（1）建筑区</w:t>
      </w:r>
    </w:p>
    <w:p>
      <w:r>
        <w:t>主体已经针对性设置砖砌排水沟和沉沙池，能够满足区域排水及沉沙需求。鉴于目前8号建筑物正在进行基础施工，场地裸露较大，故方案设置临时覆盖措施，减少裸露面。</w:t>
      </w:r>
    </w:p>
    <w:p>
      <w:r>
        <w:t>（2）道路广场区</w:t>
      </w:r>
    </w:p>
    <w:p>
      <w:r>
        <w:t>本区域目前已经全部硬化，已无水土流失，故不再设置水土保持措施。</w:t>
      </w:r>
    </w:p>
    <w:p>
      <w:r>
        <w:t>（3）景观绿化区</w:t>
      </w:r>
    </w:p>
    <w:p>
      <w:r>
        <w:t>目前景观绿化区已经施工80%，主体已经考虑了铺草皮和种树等植物措施，由于后续施工时间较短，故本方案主要考虑工程施工期间裸露面的保护，新增临时覆盖措施，场地排水由建筑物区的排水沟和沉沙池代替。</w:t>
      </w:r>
    </w:p>
    <w:p>
      <w:r>
        <w:t>2、临时堆土场区</w:t>
      </w:r>
    </w:p>
    <w:p>
      <w:r>
        <w:t>目前临时堆土区已经堆土完毕，鉴于工程将于今年12月份完工，目前雨季已经结束，后续施工工期短，且现状堆土基本倚靠旱地田埂进行垒砌，故不再考虑临时拦挡及排水措施，方案补充临时覆盖措施，避免裸露面冲刷。由于临时堆土区占用旱地，工程施工结束后，方案新增复耕措施，恢复原地貌。</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6.1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水土保持措施体系表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06"/>
        <w:gridCol w:w="1331"/>
        <w:gridCol w:w="1265"/>
        <w:gridCol w:w="4508"/>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90" w:type="pct"/>
            <w:gridSpan w:val="2"/>
            <w:vAlign w:val="center"/>
          </w:tcPr>
          <w:p>
            <w:pPr>
              <w:pStyle w:val="31"/>
            </w:pPr>
            <w:r>
              <w:t>防治分区</w:t>
            </w:r>
          </w:p>
        </w:tc>
        <w:tc>
          <w:tcPr>
            <w:tcW w:w="712" w:type="pct"/>
            <w:vAlign w:val="center"/>
          </w:tcPr>
          <w:p>
            <w:pPr>
              <w:pStyle w:val="31"/>
            </w:pPr>
            <w:r>
              <w:t>措施类型</w:t>
            </w:r>
          </w:p>
        </w:tc>
        <w:tc>
          <w:tcPr>
            <w:tcW w:w="2537" w:type="pct"/>
            <w:vAlign w:val="center"/>
          </w:tcPr>
          <w:p>
            <w:pPr>
              <w:pStyle w:val="31"/>
            </w:pPr>
            <w:r>
              <w:t>措施名称</w:t>
            </w:r>
          </w:p>
        </w:tc>
        <w:tc>
          <w:tcPr>
            <w:tcW w:w="661" w:type="pct"/>
            <w:vAlign w:val="center"/>
          </w:tcPr>
          <w:p>
            <w:pPr>
              <w:pStyle w:val="31"/>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restart"/>
            <w:vAlign w:val="center"/>
          </w:tcPr>
          <w:p>
            <w:pPr>
              <w:pStyle w:val="31"/>
            </w:pPr>
            <w:r>
              <w:t>主体工程区</w:t>
            </w:r>
          </w:p>
        </w:tc>
        <w:tc>
          <w:tcPr>
            <w:tcW w:w="749" w:type="pct"/>
            <w:vMerge w:val="restart"/>
            <w:vAlign w:val="center"/>
          </w:tcPr>
          <w:p>
            <w:pPr>
              <w:pStyle w:val="31"/>
            </w:pPr>
            <w:r>
              <w:t>建筑物区</w:t>
            </w:r>
          </w:p>
        </w:tc>
        <w:tc>
          <w:tcPr>
            <w:tcW w:w="712" w:type="pct"/>
            <w:vAlign w:val="center"/>
          </w:tcPr>
          <w:p>
            <w:pPr>
              <w:pStyle w:val="31"/>
            </w:pPr>
            <w:r>
              <w:t>工程措施</w:t>
            </w:r>
          </w:p>
        </w:tc>
        <w:tc>
          <w:tcPr>
            <w:tcW w:w="2537" w:type="pct"/>
            <w:vAlign w:val="center"/>
          </w:tcPr>
          <w:p>
            <w:pPr>
              <w:pStyle w:val="31"/>
            </w:pPr>
            <w:r>
              <w:t>砖砌排水沟、沉沙池</w:t>
            </w:r>
          </w:p>
        </w:tc>
        <w:tc>
          <w:tcPr>
            <w:tcW w:w="661" w:type="pct"/>
            <w:vAlign w:val="center"/>
          </w:tcPr>
          <w:p>
            <w:pPr>
              <w:pStyle w:val="31"/>
            </w:pPr>
            <w:r>
              <w:t>主体已有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continue"/>
            <w:vAlign w:val="center"/>
          </w:tcPr>
          <w:p>
            <w:pPr>
              <w:pStyle w:val="31"/>
            </w:pPr>
          </w:p>
        </w:tc>
        <w:tc>
          <w:tcPr>
            <w:tcW w:w="749" w:type="pct"/>
            <w:vMerge w:val="continue"/>
            <w:vAlign w:val="center"/>
          </w:tcPr>
          <w:p>
            <w:pPr>
              <w:pStyle w:val="31"/>
            </w:pPr>
          </w:p>
        </w:tc>
        <w:tc>
          <w:tcPr>
            <w:tcW w:w="712" w:type="pct"/>
            <w:vAlign w:val="center"/>
          </w:tcPr>
          <w:p>
            <w:pPr>
              <w:pStyle w:val="31"/>
            </w:pPr>
            <w:r>
              <w:t>临时措施</w:t>
            </w:r>
          </w:p>
        </w:tc>
        <w:tc>
          <w:tcPr>
            <w:tcW w:w="2537" w:type="pct"/>
            <w:vAlign w:val="center"/>
          </w:tcPr>
          <w:p>
            <w:pPr>
              <w:pStyle w:val="31"/>
            </w:pPr>
            <w:r>
              <w:t>临时覆盖</w:t>
            </w:r>
          </w:p>
        </w:tc>
        <w:tc>
          <w:tcPr>
            <w:tcW w:w="661" w:type="pct"/>
            <w:vAlign w:val="center"/>
          </w:tcPr>
          <w:p>
            <w:pPr>
              <w:pStyle w:val="31"/>
            </w:pPr>
            <w:r>
              <w:t>方案新增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continue"/>
            <w:vAlign w:val="center"/>
          </w:tcPr>
          <w:p>
            <w:pPr>
              <w:pStyle w:val="31"/>
            </w:pPr>
          </w:p>
        </w:tc>
        <w:tc>
          <w:tcPr>
            <w:tcW w:w="749" w:type="pct"/>
            <w:vMerge w:val="restart"/>
            <w:vAlign w:val="center"/>
          </w:tcPr>
          <w:p>
            <w:pPr>
              <w:pStyle w:val="31"/>
            </w:pPr>
            <w:r>
              <w:t xml:space="preserve"> 景观绿化区</w:t>
            </w:r>
          </w:p>
        </w:tc>
        <w:tc>
          <w:tcPr>
            <w:tcW w:w="712" w:type="pct"/>
            <w:vAlign w:val="center"/>
          </w:tcPr>
          <w:p>
            <w:pPr>
              <w:pStyle w:val="31"/>
            </w:pPr>
            <w:r>
              <w:t>植物措施</w:t>
            </w:r>
          </w:p>
        </w:tc>
        <w:tc>
          <w:tcPr>
            <w:tcW w:w="2537" w:type="pct"/>
            <w:vAlign w:val="center"/>
          </w:tcPr>
          <w:p>
            <w:pPr>
              <w:pStyle w:val="31"/>
            </w:pPr>
            <w:r>
              <w:t>铺草皮、种树</w:t>
            </w:r>
          </w:p>
        </w:tc>
        <w:tc>
          <w:tcPr>
            <w:tcW w:w="661" w:type="pct"/>
            <w:vAlign w:val="center"/>
          </w:tcPr>
          <w:p>
            <w:pPr>
              <w:pStyle w:val="31"/>
            </w:pPr>
            <w:r>
              <w:t>主体已有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continue"/>
            <w:vAlign w:val="center"/>
          </w:tcPr>
          <w:p>
            <w:pPr>
              <w:pStyle w:val="31"/>
            </w:pPr>
          </w:p>
        </w:tc>
        <w:tc>
          <w:tcPr>
            <w:tcW w:w="749" w:type="pct"/>
            <w:vMerge w:val="continue"/>
            <w:vAlign w:val="center"/>
          </w:tcPr>
          <w:p>
            <w:pPr>
              <w:pStyle w:val="31"/>
            </w:pPr>
          </w:p>
        </w:tc>
        <w:tc>
          <w:tcPr>
            <w:tcW w:w="712" w:type="pct"/>
            <w:vAlign w:val="center"/>
          </w:tcPr>
          <w:p>
            <w:pPr>
              <w:pStyle w:val="31"/>
            </w:pPr>
            <w:r>
              <w:t>临时措施</w:t>
            </w:r>
          </w:p>
        </w:tc>
        <w:tc>
          <w:tcPr>
            <w:tcW w:w="2537" w:type="pct"/>
            <w:vAlign w:val="center"/>
          </w:tcPr>
          <w:p>
            <w:pPr>
              <w:pStyle w:val="31"/>
            </w:pPr>
            <w:r>
              <w:t>临时覆盖</w:t>
            </w:r>
          </w:p>
        </w:tc>
        <w:tc>
          <w:tcPr>
            <w:tcW w:w="661" w:type="pct"/>
            <w:vAlign w:val="center"/>
          </w:tcPr>
          <w:p>
            <w:pPr>
              <w:pStyle w:val="31"/>
            </w:pPr>
            <w:r>
              <w:t>方案新增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vMerge w:val="continue"/>
            <w:vAlign w:val="center"/>
          </w:tcPr>
          <w:p>
            <w:pPr>
              <w:pStyle w:val="31"/>
            </w:pPr>
          </w:p>
        </w:tc>
        <w:tc>
          <w:tcPr>
            <w:tcW w:w="749" w:type="pct"/>
            <w:vAlign w:val="center"/>
          </w:tcPr>
          <w:p>
            <w:pPr>
              <w:pStyle w:val="31"/>
            </w:pPr>
            <w:r>
              <w:t>道路广场区</w:t>
            </w:r>
          </w:p>
        </w:tc>
        <w:tc>
          <w:tcPr>
            <w:tcW w:w="712" w:type="pct"/>
            <w:vAlign w:val="center"/>
          </w:tcPr>
          <w:p>
            <w:pPr>
              <w:pStyle w:val="31"/>
            </w:pPr>
            <w:r>
              <w:t>-</w:t>
            </w:r>
          </w:p>
        </w:tc>
        <w:tc>
          <w:tcPr>
            <w:tcW w:w="2537" w:type="pct"/>
            <w:vAlign w:val="center"/>
          </w:tcPr>
          <w:p>
            <w:pPr>
              <w:pStyle w:val="31"/>
            </w:pPr>
            <w:r>
              <w:t>目前已经硬化，无水土流失现场，不再新增措施</w:t>
            </w:r>
          </w:p>
        </w:tc>
        <w:tc>
          <w:tcPr>
            <w:tcW w:w="661" w:type="pct"/>
            <w:vAlign w:val="center"/>
          </w:tcPr>
          <w:p>
            <w:pPr>
              <w:pStyle w:val="31"/>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90" w:type="pct"/>
            <w:gridSpan w:val="2"/>
            <w:vMerge w:val="restart"/>
            <w:vAlign w:val="center"/>
          </w:tcPr>
          <w:p>
            <w:pPr>
              <w:pStyle w:val="31"/>
            </w:pPr>
            <w:r>
              <w:t>临时堆土场区</w:t>
            </w:r>
          </w:p>
        </w:tc>
        <w:tc>
          <w:tcPr>
            <w:tcW w:w="712" w:type="pct"/>
            <w:vAlign w:val="center"/>
          </w:tcPr>
          <w:p>
            <w:pPr>
              <w:pStyle w:val="31"/>
            </w:pPr>
            <w:r>
              <w:t>工程措施</w:t>
            </w:r>
          </w:p>
        </w:tc>
        <w:tc>
          <w:tcPr>
            <w:tcW w:w="2537" w:type="pct"/>
            <w:vAlign w:val="center"/>
          </w:tcPr>
          <w:p>
            <w:pPr>
              <w:pStyle w:val="31"/>
            </w:pPr>
            <w:r>
              <w:t>复耕</w:t>
            </w:r>
          </w:p>
        </w:tc>
        <w:tc>
          <w:tcPr>
            <w:tcW w:w="661" w:type="pct"/>
            <w:vAlign w:val="center"/>
          </w:tcPr>
          <w:p>
            <w:pPr>
              <w:pStyle w:val="31"/>
            </w:pPr>
            <w:r>
              <w:t>方案新增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90" w:type="pct"/>
            <w:gridSpan w:val="2"/>
            <w:vMerge w:val="continue"/>
            <w:vAlign w:val="center"/>
          </w:tcPr>
          <w:p>
            <w:pPr>
              <w:pStyle w:val="31"/>
            </w:pPr>
          </w:p>
        </w:tc>
        <w:tc>
          <w:tcPr>
            <w:tcW w:w="712" w:type="pct"/>
            <w:vAlign w:val="center"/>
          </w:tcPr>
          <w:p>
            <w:pPr>
              <w:pStyle w:val="31"/>
            </w:pPr>
            <w:r>
              <w:t>临时措施</w:t>
            </w:r>
          </w:p>
        </w:tc>
        <w:tc>
          <w:tcPr>
            <w:tcW w:w="2537" w:type="pct"/>
            <w:vAlign w:val="center"/>
          </w:tcPr>
          <w:p>
            <w:pPr>
              <w:pStyle w:val="31"/>
            </w:pPr>
            <w:r>
              <w:t>临时覆盖</w:t>
            </w:r>
          </w:p>
        </w:tc>
        <w:tc>
          <w:tcPr>
            <w:tcW w:w="661" w:type="pct"/>
            <w:vAlign w:val="center"/>
          </w:tcPr>
          <w:p>
            <w:pPr>
              <w:pStyle w:val="31"/>
            </w:pPr>
            <w:r>
              <w:t>方案新增</w:t>
            </w:r>
          </w:p>
        </w:tc>
      </w:tr>
    </w:tbl>
    <w:p>
      <w:pPr>
        <w:pStyle w:val="3"/>
      </w:pPr>
      <w:bookmarkStart w:id="39" w:name="_Toc60233215"/>
      <w:r>
        <w:t>分区措施布设</w:t>
      </w:r>
      <w:bookmarkEnd w:id="39"/>
    </w:p>
    <w:p>
      <w:pPr>
        <w:pStyle w:val="4"/>
      </w:pPr>
      <w:r>
        <w:t>主体工程区</w:t>
      </w:r>
    </w:p>
    <w:p>
      <w:pPr>
        <w:pStyle w:val="5"/>
      </w:pPr>
      <w:r>
        <w:t>建筑物区</w:t>
      </w:r>
    </w:p>
    <w:p>
      <w:r>
        <w:t>根据第三章项目水土保持评价，建构筑物区纳入水土保持防治体系的措施主要有砖砌排水沟、砖砌沉沙池。措施设计标准均按照相应工程的设计规程规范，设计成果均能满足水土保持要求，已在项目场区中完全落实，能起到保障工程安全和防治水土流失、美化环境的需要。该部分设计内容、工程量、投资已计入主体工程中。</w:t>
      </w:r>
    </w:p>
    <w:p>
      <w:r>
        <w:t>由于8号建筑物正在进行基础施工，场地裸露较大。为了防止施工期间的暴雨冲刷土质边坡开挖坡面引起水土流失，本方案拟在后续施工期采用彩条布自上而下覆盖开挖土边坡，防止冲刷。根据工程施工布置，本区共需彩条布1500m²。</w:t>
      </w:r>
    </w:p>
    <w:p>
      <w:pPr>
        <w:pStyle w:val="5"/>
      </w:pPr>
      <w:r>
        <w:t>道路广场区</w:t>
      </w:r>
    </w:p>
    <w:p>
      <w:r>
        <w:t>本区域目前已经全部硬化，已无水土流失，故不再设置水土保持措施。</w:t>
      </w:r>
    </w:p>
    <w:p>
      <w:pPr>
        <w:pStyle w:val="5"/>
      </w:pPr>
      <w:r>
        <w:t>景观绿化区</w:t>
      </w:r>
    </w:p>
    <w:p>
      <w:r>
        <w:t>目前景观绿化区已经施工80%，主体已经考虑了铺草皮和种树等植物措施，该部分设计内容、工程量、投资已计入主体工程中。</w:t>
      </w:r>
    </w:p>
    <w:p>
      <w:r>
        <w:t>由于后续施工时间较短，故本方案主要考虑工程施工期间裸露面的保护，新增临时覆盖措施，场地排水由建筑物区的排水沟和沉沙池代替。根据工程施工布置，本区共需彩条布2000m²。</w:t>
      </w:r>
    </w:p>
    <w:p>
      <w:r>
        <w:t>主体工程区新增水土保持措施工程量表详见下表。</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6.2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主体工程区新增水土保持措施工程量表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05"/>
        <w:gridCol w:w="2205"/>
        <w:gridCol w:w="2205"/>
        <w:gridCol w:w="1136"/>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Align w:val="center"/>
          </w:tcPr>
          <w:p>
            <w:pPr>
              <w:pStyle w:val="31"/>
            </w:pPr>
            <w:r>
              <w:t>分区</w:t>
            </w:r>
          </w:p>
        </w:tc>
        <w:tc>
          <w:tcPr>
            <w:tcW w:w="1241" w:type="pct"/>
            <w:vAlign w:val="center"/>
          </w:tcPr>
          <w:p>
            <w:pPr>
              <w:pStyle w:val="31"/>
            </w:pPr>
            <w:r>
              <w:t>序号</w:t>
            </w:r>
          </w:p>
        </w:tc>
        <w:tc>
          <w:tcPr>
            <w:tcW w:w="1241" w:type="pct"/>
            <w:vAlign w:val="center"/>
          </w:tcPr>
          <w:p>
            <w:pPr>
              <w:pStyle w:val="31"/>
            </w:pPr>
            <w:r>
              <w:t>措施类型及名称</w:t>
            </w:r>
          </w:p>
        </w:tc>
        <w:tc>
          <w:tcPr>
            <w:tcW w:w="639" w:type="pct"/>
            <w:vAlign w:val="center"/>
          </w:tcPr>
          <w:p>
            <w:pPr>
              <w:pStyle w:val="31"/>
            </w:pPr>
            <w:r>
              <w:t>单位</w:t>
            </w:r>
          </w:p>
        </w:tc>
        <w:tc>
          <w:tcPr>
            <w:tcW w:w="638" w:type="pct"/>
            <w:vAlign w:val="center"/>
          </w:tcPr>
          <w:p>
            <w:pPr>
              <w:pStyle w:val="31"/>
            </w:pPr>
            <w: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restart"/>
            <w:vAlign w:val="center"/>
          </w:tcPr>
          <w:p>
            <w:pPr>
              <w:pStyle w:val="31"/>
            </w:pPr>
            <w:r>
              <w:t>建筑物区</w:t>
            </w:r>
          </w:p>
        </w:tc>
        <w:tc>
          <w:tcPr>
            <w:tcW w:w="1241" w:type="pct"/>
            <w:vAlign w:val="center"/>
          </w:tcPr>
          <w:p>
            <w:pPr>
              <w:pStyle w:val="31"/>
            </w:pPr>
            <w:r>
              <w:t>一</w:t>
            </w:r>
          </w:p>
        </w:tc>
        <w:tc>
          <w:tcPr>
            <w:tcW w:w="1241" w:type="pct"/>
            <w:vAlign w:val="center"/>
          </w:tcPr>
          <w:p>
            <w:pPr>
              <w:pStyle w:val="31"/>
            </w:pPr>
            <w:r>
              <w:t>临时措施</w:t>
            </w:r>
          </w:p>
        </w:tc>
        <w:tc>
          <w:tcPr>
            <w:tcW w:w="639" w:type="pct"/>
            <w:vAlign w:val="center"/>
          </w:tcPr>
          <w:p>
            <w:pPr>
              <w:pStyle w:val="31"/>
            </w:pPr>
          </w:p>
        </w:tc>
        <w:tc>
          <w:tcPr>
            <w:tcW w:w="638" w:type="pct"/>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continue"/>
            <w:vAlign w:val="center"/>
          </w:tcPr>
          <w:p>
            <w:pPr>
              <w:pStyle w:val="31"/>
            </w:pPr>
          </w:p>
        </w:tc>
        <w:tc>
          <w:tcPr>
            <w:tcW w:w="1241" w:type="pct"/>
            <w:vAlign w:val="center"/>
          </w:tcPr>
          <w:p>
            <w:pPr>
              <w:pStyle w:val="31"/>
            </w:pPr>
            <w:r>
              <w:t>1</w:t>
            </w:r>
          </w:p>
        </w:tc>
        <w:tc>
          <w:tcPr>
            <w:tcW w:w="1241" w:type="pct"/>
            <w:vAlign w:val="center"/>
          </w:tcPr>
          <w:p>
            <w:pPr>
              <w:pStyle w:val="31"/>
            </w:pPr>
            <w:r>
              <w:t>临时覆盖</w:t>
            </w:r>
          </w:p>
        </w:tc>
        <w:tc>
          <w:tcPr>
            <w:tcW w:w="639" w:type="pct"/>
            <w:vAlign w:val="center"/>
          </w:tcPr>
          <w:p>
            <w:pPr>
              <w:pStyle w:val="31"/>
            </w:pPr>
          </w:p>
        </w:tc>
        <w:tc>
          <w:tcPr>
            <w:tcW w:w="638" w:type="pct"/>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continue"/>
            <w:vAlign w:val="center"/>
          </w:tcPr>
          <w:p>
            <w:pPr>
              <w:pStyle w:val="31"/>
            </w:pPr>
          </w:p>
        </w:tc>
        <w:tc>
          <w:tcPr>
            <w:tcW w:w="1241" w:type="pct"/>
            <w:vAlign w:val="center"/>
          </w:tcPr>
          <w:p>
            <w:pPr>
              <w:pStyle w:val="31"/>
            </w:pPr>
            <w:r>
              <w:t>1.1</w:t>
            </w:r>
          </w:p>
        </w:tc>
        <w:tc>
          <w:tcPr>
            <w:tcW w:w="1241" w:type="pct"/>
            <w:vAlign w:val="center"/>
          </w:tcPr>
          <w:p>
            <w:pPr>
              <w:pStyle w:val="31"/>
            </w:pPr>
            <w:r>
              <w:t>彩条布</w:t>
            </w:r>
          </w:p>
        </w:tc>
        <w:tc>
          <w:tcPr>
            <w:tcW w:w="639" w:type="pct"/>
            <w:vAlign w:val="center"/>
          </w:tcPr>
          <w:p>
            <w:pPr>
              <w:pStyle w:val="31"/>
            </w:pPr>
            <w:r>
              <w:t>m²</w:t>
            </w:r>
          </w:p>
        </w:tc>
        <w:tc>
          <w:tcPr>
            <w:tcW w:w="638" w:type="pct"/>
            <w:vAlign w:val="center"/>
          </w:tcPr>
          <w:p>
            <w:pPr>
              <w:pStyle w:val="31"/>
            </w:pPr>
            <w: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restart"/>
            <w:vAlign w:val="center"/>
          </w:tcPr>
          <w:p>
            <w:pPr>
              <w:pStyle w:val="31"/>
            </w:pPr>
            <w:r>
              <w:t>景观绿化区</w:t>
            </w:r>
          </w:p>
        </w:tc>
        <w:tc>
          <w:tcPr>
            <w:tcW w:w="1241" w:type="pct"/>
            <w:vAlign w:val="center"/>
          </w:tcPr>
          <w:p>
            <w:pPr>
              <w:pStyle w:val="31"/>
            </w:pPr>
            <w:r>
              <w:t>一</w:t>
            </w:r>
          </w:p>
        </w:tc>
        <w:tc>
          <w:tcPr>
            <w:tcW w:w="1241" w:type="pct"/>
            <w:vAlign w:val="center"/>
          </w:tcPr>
          <w:p>
            <w:pPr>
              <w:pStyle w:val="31"/>
            </w:pPr>
            <w:r>
              <w:t>临时措施</w:t>
            </w:r>
          </w:p>
        </w:tc>
        <w:tc>
          <w:tcPr>
            <w:tcW w:w="639" w:type="pct"/>
            <w:vAlign w:val="center"/>
          </w:tcPr>
          <w:p>
            <w:pPr>
              <w:pStyle w:val="31"/>
            </w:pPr>
          </w:p>
        </w:tc>
        <w:tc>
          <w:tcPr>
            <w:tcW w:w="638" w:type="pct"/>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continue"/>
            <w:vAlign w:val="center"/>
          </w:tcPr>
          <w:p>
            <w:pPr>
              <w:pStyle w:val="31"/>
            </w:pPr>
          </w:p>
        </w:tc>
        <w:tc>
          <w:tcPr>
            <w:tcW w:w="1241" w:type="pct"/>
            <w:vAlign w:val="center"/>
          </w:tcPr>
          <w:p>
            <w:pPr>
              <w:pStyle w:val="31"/>
            </w:pPr>
            <w:r>
              <w:t>1</w:t>
            </w:r>
          </w:p>
        </w:tc>
        <w:tc>
          <w:tcPr>
            <w:tcW w:w="1241" w:type="pct"/>
            <w:vAlign w:val="center"/>
          </w:tcPr>
          <w:p>
            <w:pPr>
              <w:pStyle w:val="31"/>
            </w:pPr>
            <w:r>
              <w:t>临时覆盖</w:t>
            </w:r>
          </w:p>
        </w:tc>
        <w:tc>
          <w:tcPr>
            <w:tcW w:w="639" w:type="pct"/>
            <w:vAlign w:val="center"/>
          </w:tcPr>
          <w:p>
            <w:pPr>
              <w:pStyle w:val="31"/>
            </w:pPr>
          </w:p>
        </w:tc>
        <w:tc>
          <w:tcPr>
            <w:tcW w:w="638" w:type="pct"/>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continue"/>
            <w:vAlign w:val="center"/>
          </w:tcPr>
          <w:p>
            <w:pPr>
              <w:pStyle w:val="31"/>
            </w:pPr>
          </w:p>
        </w:tc>
        <w:tc>
          <w:tcPr>
            <w:tcW w:w="1241" w:type="pct"/>
            <w:vAlign w:val="center"/>
          </w:tcPr>
          <w:p>
            <w:pPr>
              <w:pStyle w:val="31"/>
            </w:pPr>
            <w:r>
              <w:t>1.1</w:t>
            </w:r>
          </w:p>
        </w:tc>
        <w:tc>
          <w:tcPr>
            <w:tcW w:w="1241" w:type="pct"/>
            <w:vAlign w:val="center"/>
          </w:tcPr>
          <w:p>
            <w:pPr>
              <w:pStyle w:val="31"/>
            </w:pPr>
            <w:r>
              <w:t>彩条布</w:t>
            </w:r>
          </w:p>
        </w:tc>
        <w:tc>
          <w:tcPr>
            <w:tcW w:w="639" w:type="pct"/>
            <w:vAlign w:val="center"/>
          </w:tcPr>
          <w:p>
            <w:pPr>
              <w:pStyle w:val="31"/>
            </w:pPr>
            <w:r>
              <w:t>m²</w:t>
            </w:r>
          </w:p>
        </w:tc>
        <w:tc>
          <w:tcPr>
            <w:tcW w:w="638" w:type="pct"/>
            <w:vAlign w:val="center"/>
          </w:tcPr>
          <w:p>
            <w:pPr>
              <w:pStyle w:val="31"/>
            </w:pPr>
            <w:r>
              <w:t>2000</w:t>
            </w:r>
          </w:p>
        </w:tc>
      </w:tr>
    </w:tbl>
    <w:p>
      <w:pPr>
        <w:pStyle w:val="4"/>
      </w:pPr>
      <w:r>
        <w:t>临时堆土区</w:t>
      </w:r>
    </w:p>
    <w:p>
      <w:r>
        <w:t>目前临时堆土区已经堆土完毕，鉴于工程将于今年12月份完工，目前雨季已经结束，后续施工工期短，且现状堆土基本倚靠旱地田埂进行垒砌，故不再考虑临时拦挡及排水措施，方案补充临时覆盖措施，避免裸露面冲刷。根据工程施工布置，本区共需彩条布600m²。</w:t>
      </w:r>
    </w:p>
    <w:p>
      <w:r>
        <w:t>由于临时堆土区占用旱地，工程施工结束后，方案新增复耕措施0.06hm²，恢复原地貌。</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6.2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t xml:space="preserve"> 临时堆土区新增水土保持措施工程量表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05"/>
        <w:gridCol w:w="2205"/>
        <w:gridCol w:w="2205"/>
        <w:gridCol w:w="1136"/>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Align w:val="center"/>
          </w:tcPr>
          <w:p>
            <w:pPr>
              <w:pStyle w:val="31"/>
            </w:pPr>
            <w:r>
              <w:t>分区</w:t>
            </w:r>
          </w:p>
        </w:tc>
        <w:tc>
          <w:tcPr>
            <w:tcW w:w="1241" w:type="pct"/>
            <w:vAlign w:val="center"/>
          </w:tcPr>
          <w:p>
            <w:pPr>
              <w:pStyle w:val="31"/>
            </w:pPr>
            <w:r>
              <w:t>序号</w:t>
            </w:r>
          </w:p>
        </w:tc>
        <w:tc>
          <w:tcPr>
            <w:tcW w:w="1241" w:type="pct"/>
            <w:vAlign w:val="center"/>
          </w:tcPr>
          <w:p>
            <w:pPr>
              <w:pStyle w:val="31"/>
            </w:pPr>
            <w:r>
              <w:t>措施类型及名称</w:t>
            </w:r>
          </w:p>
        </w:tc>
        <w:tc>
          <w:tcPr>
            <w:tcW w:w="639" w:type="pct"/>
            <w:vAlign w:val="center"/>
          </w:tcPr>
          <w:p>
            <w:pPr>
              <w:pStyle w:val="31"/>
            </w:pPr>
            <w:r>
              <w:t>单位</w:t>
            </w:r>
          </w:p>
        </w:tc>
        <w:tc>
          <w:tcPr>
            <w:tcW w:w="638" w:type="pct"/>
            <w:vAlign w:val="center"/>
          </w:tcPr>
          <w:p>
            <w:pPr>
              <w:pStyle w:val="31"/>
            </w:pPr>
            <w: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restart"/>
            <w:vAlign w:val="center"/>
          </w:tcPr>
          <w:p>
            <w:pPr>
              <w:pStyle w:val="31"/>
            </w:pPr>
            <w:r>
              <w:t>临时堆土区</w:t>
            </w:r>
          </w:p>
        </w:tc>
        <w:tc>
          <w:tcPr>
            <w:tcW w:w="1241" w:type="pct"/>
            <w:vAlign w:val="center"/>
          </w:tcPr>
          <w:p>
            <w:pPr>
              <w:pStyle w:val="31"/>
            </w:pPr>
            <w:r>
              <w:t>一</w:t>
            </w:r>
          </w:p>
        </w:tc>
        <w:tc>
          <w:tcPr>
            <w:tcW w:w="1241" w:type="pct"/>
            <w:vAlign w:val="center"/>
          </w:tcPr>
          <w:p>
            <w:pPr>
              <w:pStyle w:val="31"/>
            </w:pPr>
            <w:r>
              <w:t>工程措施</w:t>
            </w:r>
          </w:p>
        </w:tc>
        <w:tc>
          <w:tcPr>
            <w:tcW w:w="639" w:type="pct"/>
            <w:vAlign w:val="center"/>
          </w:tcPr>
          <w:p>
            <w:pPr>
              <w:pStyle w:val="31"/>
            </w:pPr>
          </w:p>
        </w:tc>
        <w:tc>
          <w:tcPr>
            <w:tcW w:w="638" w:type="pct"/>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continue"/>
            <w:vAlign w:val="center"/>
          </w:tcPr>
          <w:p>
            <w:pPr>
              <w:pStyle w:val="31"/>
            </w:pPr>
          </w:p>
        </w:tc>
        <w:tc>
          <w:tcPr>
            <w:tcW w:w="1241" w:type="pct"/>
            <w:vAlign w:val="center"/>
          </w:tcPr>
          <w:p>
            <w:pPr>
              <w:pStyle w:val="31"/>
            </w:pPr>
            <w:r>
              <w:t>1</w:t>
            </w:r>
          </w:p>
        </w:tc>
        <w:tc>
          <w:tcPr>
            <w:tcW w:w="1241" w:type="pct"/>
            <w:vAlign w:val="center"/>
          </w:tcPr>
          <w:p>
            <w:pPr>
              <w:pStyle w:val="31"/>
            </w:pPr>
            <w:r>
              <w:t>复耕</w:t>
            </w:r>
          </w:p>
        </w:tc>
        <w:tc>
          <w:tcPr>
            <w:tcW w:w="639" w:type="pct"/>
            <w:vAlign w:val="center"/>
          </w:tcPr>
          <w:p>
            <w:pPr>
              <w:pStyle w:val="31"/>
            </w:pPr>
            <w:r>
              <w:t>hm²</w:t>
            </w:r>
          </w:p>
        </w:tc>
        <w:tc>
          <w:tcPr>
            <w:tcW w:w="638" w:type="pct"/>
            <w:vAlign w:val="center"/>
          </w:tcPr>
          <w:p>
            <w:pPr>
              <w:pStyle w:val="31"/>
            </w:pPr>
            <w:r>
              <w:t>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continue"/>
            <w:vAlign w:val="center"/>
          </w:tcPr>
          <w:p>
            <w:pPr>
              <w:pStyle w:val="31"/>
            </w:pPr>
          </w:p>
        </w:tc>
        <w:tc>
          <w:tcPr>
            <w:tcW w:w="1241" w:type="pct"/>
            <w:vAlign w:val="center"/>
          </w:tcPr>
          <w:p>
            <w:pPr>
              <w:pStyle w:val="31"/>
            </w:pPr>
            <w:r>
              <w:t>二</w:t>
            </w:r>
          </w:p>
        </w:tc>
        <w:tc>
          <w:tcPr>
            <w:tcW w:w="1241" w:type="pct"/>
            <w:vAlign w:val="center"/>
          </w:tcPr>
          <w:p>
            <w:pPr>
              <w:pStyle w:val="31"/>
            </w:pPr>
            <w:r>
              <w:t>临时措施</w:t>
            </w:r>
          </w:p>
        </w:tc>
        <w:tc>
          <w:tcPr>
            <w:tcW w:w="639" w:type="pct"/>
            <w:vAlign w:val="center"/>
          </w:tcPr>
          <w:p>
            <w:pPr>
              <w:pStyle w:val="31"/>
            </w:pPr>
          </w:p>
        </w:tc>
        <w:tc>
          <w:tcPr>
            <w:tcW w:w="638" w:type="pct"/>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continue"/>
            <w:vAlign w:val="center"/>
          </w:tcPr>
          <w:p>
            <w:pPr>
              <w:pStyle w:val="31"/>
            </w:pPr>
          </w:p>
        </w:tc>
        <w:tc>
          <w:tcPr>
            <w:tcW w:w="1241" w:type="pct"/>
            <w:vAlign w:val="center"/>
          </w:tcPr>
          <w:p>
            <w:pPr>
              <w:pStyle w:val="31"/>
            </w:pPr>
            <w:r>
              <w:t>1</w:t>
            </w:r>
          </w:p>
        </w:tc>
        <w:tc>
          <w:tcPr>
            <w:tcW w:w="1241" w:type="pct"/>
            <w:vAlign w:val="center"/>
          </w:tcPr>
          <w:p>
            <w:pPr>
              <w:pStyle w:val="31"/>
            </w:pPr>
            <w:r>
              <w:t>临时覆盖</w:t>
            </w:r>
          </w:p>
        </w:tc>
        <w:tc>
          <w:tcPr>
            <w:tcW w:w="639" w:type="pct"/>
            <w:vAlign w:val="center"/>
          </w:tcPr>
          <w:p>
            <w:pPr>
              <w:pStyle w:val="31"/>
            </w:pPr>
          </w:p>
        </w:tc>
        <w:tc>
          <w:tcPr>
            <w:tcW w:w="638" w:type="pct"/>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1" w:type="pct"/>
            <w:vMerge w:val="continue"/>
            <w:vAlign w:val="center"/>
          </w:tcPr>
          <w:p>
            <w:pPr>
              <w:pStyle w:val="31"/>
            </w:pPr>
          </w:p>
        </w:tc>
        <w:tc>
          <w:tcPr>
            <w:tcW w:w="1241" w:type="pct"/>
            <w:vAlign w:val="center"/>
          </w:tcPr>
          <w:p>
            <w:pPr>
              <w:pStyle w:val="31"/>
            </w:pPr>
            <w:r>
              <w:t>1.1</w:t>
            </w:r>
          </w:p>
        </w:tc>
        <w:tc>
          <w:tcPr>
            <w:tcW w:w="1241" w:type="pct"/>
            <w:vAlign w:val="center"/>
          </w:tcPr>
          <w:p>
            <w:pPr>
              <w:pStyle w:val="31"/>
            </w:pPr>
            <w:r>
              <w:t>彩条布</w:t>
            </w:r>
          </w:p>
        </w:tc>
        <w:tc>
          <w:tcPr>
            <w:tcW w:w="639" w:type="pct"/>
            <w:vAlign w:val="center"/>
          </w:tcPr>
          <w:p>
            <w:pPr>
              <w:pStyle w:val="31"/>
            </w:pPr>
            <w:r>
              <w:t>m²</w:t>
            </w:r>
          </w:p>
        </w:tc>
        <w:tc>
          <w:tcPr>
            <w:tcW w:w="638" w:type="pct"/>
            <w:vAlign w:val="center"/>
          </w:tcPr>
          <w:p>
            <w:pPr>
              <w:pStyle w:val="31"/>
            </w:pPr>
            <w:r>
              <w:t>600</w:t>
            </w:r>
          </w:p>
        </w:tc>
      </w:tr>
    </w:tbl>
    <w:p>
      <w:pPr>
        <w:pStyle w:val="4"/>
      </w:pPr>
      <w:r>
        <w:t>新增水土保持工程量</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6.2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3</w:t>
      </w:r>
      <w:r>
        <w:rPr>
          <w:rFonts w:ascii="Times New Roman" w:hAnsi="Times New Roman"/>
          <w:sz w:val="21"/>
        </w:rPr>
        <w:fldChar w:fldCharType="end"/>
      </w:r>
      <w:r>
        <w:rPr>
          <w:rFonts w:ascii="Times New Roman" w:hAnsi="Times New Roman"/>
          <w:sz w:val="21"/>
        </w:rPr>
        <w:t xml:space="preserve">新增水土保持措施工程量汇总表 </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530"/>
        <w:gridCol w:w="701"/>
        <w:gridCol w:w="1367"/>
        <w:gridCol w:w="1700"/>
        <w:gridCol w:w="1700"/>
        <w:gridCol w:w="7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454" w:type="pct"/>
            <w:vMerge w:val="restart"/>
            <w:tcMar>
              <w:top w:w="8" w:type="dxa"/>
              <w:left w:w="8" w:type="dxa"/>
              <w:right w:w="8" w:type="dxa"/>
            </w:tcMar>
            <w:vAlign w:val="center"/>
          </w:tcPr>
          <w:p>
            <w:pPr>
              <w:pStyle w:val="31"/>
            </w:pPr>
            <w:r>
              <w:t>措施内容</w:t>
            </w:r>
          </w:p>
        </w:tc>
        <w:tc>
          <w:tcPr>
            <w:tcW w:w="403" w:type="pct"/>
            <w:vMerge w:val="restart"/>
            <w:tcMar>
              <w:top w:w="8" w:type="dxa"/>
              <w:left w:w="8" w:type="dxa"/>
              <w:right w:w="8" w:type="dxa"/>
            </w:tcMar>
            <w:vAlign w:val="center"/>
          </w:tcPr>
          <w:p>
            <w:pPr>
              <w:pStyle w:val="31"/>
            </w:pPr>
            <w:r>
              <w:t>单位</w:t>
            </w:r>
          </w:p>
        </w:tc>
        <w:tc>
          <w:tcPr>
            <w:tcW w:w="2740" w:type="pct"/>
            <w:gridSpan w:val="3"/>
            <w:tcMar>
              <w:top w:w="8" w:type="dxa"/>
              <w:left w:w="8" w:type="dxa"/>
              <w:right w:w="8" w:type="dxa"/>
            </w:tcMar>
            <w:vAlign w:val="center"/>
          </w:tcPr>
          <w:p>
            <w:pPr>
              <w:pStyle w:val="31"/>
            </w:pPr>
            <w:r>
              <w:t>分区</w:t>
            </w:r>
          </w:p>
        </w:tc>
        <w:tc>
          <w:tcPr>
            <w:tcW w:w="403" w:type="pct"/>
            <w:vMerge w:val="restart"/>
            <w:tcMar>
              <w:top w:w="8" w:type="dxa"/>
              <w:left w:w="8" w:type="dxa"/>
              <w:right w:w="8" w:type="dxa"/>
            </w:tcMar>
            <w:vAlign w:val="center"/>
          </w:tcPr>
          <w:p>
            <w:pPr>
              <w:pStyle w:val="31"/>
            </w:pPr>
            <w:r>
              <w:t>合计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54" w:type="pct"/>
            <w:vMerge w:val="continue"/>
            <w:tcMar>
              <w:top w:w="8" w:type="dxa"/>
              <w:left w:w="8" w:type="dxa"/>
              <w:right w:w="8" w:type="dxa"/>
            </w:tcMar>
            <w:vAlign w:val="center"/>
          </w:tcPr>
          <w:p>
            <w:pPr>
              <w:pStyle w:val="31"/>
            </w:pPr>
          </w:p>
        </w:tc>
        <w:tc>
          <w:tcPr>
            <w:tcW w:w="403" w:type="pct"/>
            <w:vMerge w:val="continue"/>
            <w:tcMar>
              <w:top w:w="8" w:type="dxa"/>
              <w:left w:w="8" w:type="dxa"/>
              <w:right w:w="8" w:type="dxa"/>
            </w:tcMar>
            <w:vAlign w:val="center"/>
          </w:tcPr>
          <w:p>
            <w:pPr>
              <w:pStyle w:val="31"/>
            </w:pPr>
          </w:p>
        </w:tc>
        <w:tc>
          <w:tcPr>
            <w:tcW w:w="786" w:type="pct"/>
            <w:tcMar>
              <w:top w:w="8" w:type="dxa"/>
              <w:left w:w="8" w:type="dxa"/>
              <w:right w:w="8" w:type="dxa"/>
            </w:tcMar>
            <w:vAlign w:val="center"/>
          </w:tcPr>
          <w:p>
            <w:pPr>
              <w:pStyle w:val="31"/>
            </w:pPr>
            <w:r>
              <w:t>建筑物区</w:t>
            </w:r>
          </w:p>
        </w:tc>
        <w:tc>
          <w:tcPr>
            <w:tcW w:w="977" w:type="pct"/>
            <w:tcMar>
              <w:top w:w="8" w:type="dxa"/>
              <w:left w:w="8" w:type="dxa"/>
              <w:right w:w="8" w:type="dxa"/>
            </w:tcMar>
            <w:vAlign w:val="center"/>
          </w:tcPr>
          <w:p>
            <w:pPr>
              <w:pStyle w:val="31"/>
            </w:pPr>
            <w:r>
              <w:t>景观绿化区</w:t>
            </w:r>
          </w:p>
        </w:tc>
        <w:tc>
          <w:tcPr>
            <w:tcW w:w="977" w:type="pct"/>
          </w:tcPr>
          <w:p>
            <w:pPr>
              <w:pStyle w:val="31"/>
            </w:pPr>
            <w:r>
              <w:t>临时堆土区</w:t>
            </w:r>
          </w:p>
        </w:tc>
        <w:tc>
          <w:tcPr>
            <w:tcW w:w="403" w:type="pct"/>
            <w:vMerge w:val="continue"/>
            <w:tcMar>
              <w:top w:w="8" w:type="dxa"/>
              <w:left w:w="8" w:type="dxa"/>
              <w:right w:w="8"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54" w:type="pct"/>
            <w:tcMar>
              <w:top w:w="8" w:type="dxa"/>
              <w:left w:w="8" w:type="dxa"/>
              <w:right w:w="8" w:type="dxa"/>
            </w:tcMar>
            <w:vAlign w:val="center"/>
          </w:tcPr>
          <w:p>
            <w:pPr>
              <w:pStyle w:val="31"/>
            </w:pPr>
            <w:r>
              <w:t>一、工程措施</w:t>
            </w:r>
          </w:p>
        </w:tc>
        <w:tc>
          <w:tcPr>
            <w:tcW w:w="403" w:type="pct"/>
            <w:tcMar>
              <w:top w:w="8" w:type="dxa"/>
              <w:left w:w="8" w:type="dxa"/>
              <w:right w:w="8" w:type="dxa"/>
            </w:tcMar>
            <w:vAlign w:val="center"/>
          </w:tcPr>
          <w:p>
            <w:pPr>
              <w:pStyle w:val="31"/>
            </w:pPr>
          </w:p>
        </w:tc>
        <w:tc>
          <w:tcPr>
            <w:tcW w:w="786" w:type="pct"/>
            <w:tcMar>
              <w:top w:w="8" w:type="dxa"/>
              <w:left w:w="8" w:type="dxa"/>
              <w:right w:w="8" w:type="dxa"/>
            </w:tcMar>
            <w:vAlign w:val="center"/>
          </w:tcPr>
          <w:p>
            <w:pPr>
              <w:pStyle w:val="31"/>
            </w:pPr>
          </w:p>
        </w:tc>
        <w:tc>
          <w:tcPr>
            <w:tcW w:w="977" w:type="pct"/>
            <w:tcMar>
              <w:top w:w="8" w:type="dxa"/>
              <w:left w:w="8" w:type="dxa"/>
              <w:right w:w="8" w:type="dxa"/>
            </w:tcMar>
            <w:vAlign w:val="center"/>
          </w:tcPr>
          <w:p>
            <w:pPr>
              <w:pStyle w:val="31"/>
            </w:pPr>
          </w:p>
        </w:tc>
        <w:tc>
          <w:tcPr>
            <w:tcW w:w="977" w:type="pct"/>
          </w:tcPr>
          <w:p>
            <w:pPr>
              <w:pStyle w:val="31"/>
            </w:pPr>
          </w:p>
        </w:tc>
        <w:tc>
          <w:tcPr>
            <w:tcW w:w="403" w:type="pct"/>
            <w:tcMar>
              <w:top w:w="8" w:type="dxa"/>
              <w:left w:w="8" w:type="dxa"/>
              <w:right w:w="8"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54" w:type="pct"/>
            <w:tcMar>
              <w:top w:w="8" w:type="dxa"/>
              <w:left w:w="8" w:type="dxa"/>
              <w:right w:w="8" w:type="dxa"/>
            </w:tcMar>
            <w:vAlign w:val="center"/>
          </w:tcPr>
          <w:p>
            <w:pPr>
              <w:pStyle w:val="31"/>
            </w:pPr>
            <w:r>
              <w:t>1、复耕</w:t>
            </w:r>
          </w:p>
        </w:tc>
        <w:tc>
          <w:tcPr>
            <w:tcW w:w="403" w:type="pct"/>
            <w:tcMar>
              <w:top w:w="8" w:type="dxa"/>
              <w:left w:w="8" w:type="dxa"/>
              <w:right w:w="8" w:type="dxa"/>
            </w:tcMar>
            <w:vAlign w:val="center"/>
          </w:tcPr>
          <w:p>
            <w:pPr>
              <w:pStyle w:val="31"/>
            </w:pPr>
            <w:r>
              <w:t>hm²</w:t>
            </w:r>
          </w:p>
        </w:tc>
        <w:tc>
          <w:tcPr>
            <w:tcW w:w="786" w:type="pct"/>
            <w:tcMar>
              <w:top w:w="8" w:type="dxa"/>
              <w:left w:w="8" w:type="dxa"/>
              <w:right w:w="8" w:type="dxa"/>
            </w:tcMar>
            <w:vAlign w:val="center"/>
          </w:tcPr>
          <w:p>
            <w:pPr>
              <w:pStyle w:val="31"/>
            </w:pPr>
          </w:p>
        </w:tc>
        <w:tc>
          <w:tcPr>
            <w:tcW w:w="977" w:type="pct"/>
            <w:tcMar>
              <w:top w:w="8" w:type="dxa"/>
              <w:left w:w="8" w:type="dxa"/>
              <w:right w:w="8" w:type="dxa"/>
            </w:tcMar>
            <w:vAlign w:val="center"/>
          </w:tcPr>
          <w:p>
            <w:pPr>
              <w:pStyle w:val="31"/>
            </w:pPr>
          </w:p>
        </w:tc>
        <w:tc>
          <w:tcPr>
            <w:tcW w:w="977" w:type="pct"/>
          </w:tcPr>
          <w:p>
            <w:pPr>
              <w:pStyle w:val="31"/>
            </w:pPr>
            <w:r>
              <w:t>0.06</w:t>
            </w:r>
          </w:p>
        </w:tc>
        <w:tc>
          <w:tcPr>
            <w:tcW w:w="403" w:type="pct"/>
            <w:tcMar>
              <w:top w:w="8" w:type="dxa"/>
              <w:left w:w="8" w:type="dxa"/>
              <w:right w:w="8" w:type="dxa"/>
            </w:tcMar>
            <w:vAlign w:val="center"/>
          </w:tcPr>
          <w:p>
            <w:pPr>
              <w:pStyle w:val="31"/>
            </w:pPr>
            <w:r>
              <w:t>0.06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54" w:type="pct"/>
            <w:tcMar>
              <w:top w:w="8" w:type="dxa"/>
              <w:left w:w="8" w:type="dxa"/>
              <w:right w:w="8" w:type="dxa"/>
            </w:tcMar>
            <w:vAlign w:val="center"/>
          </w:tcPr>
          <w:p>
            <w:pPr>
              <w:pStyle w:val="31"/>
            </w:pPr>
            <w:r>
              <w:t>二、临时措施</w:t>
            </w:r>
          </w:p>
        </w:tc>
        <w:tc>
          <w:tcPr>
            <w:tcW w:w="403" w:type="pct"/>
            <w:tcMar>
              <w:top w:w="8" w:type="dxa"/>
              <w:left w:w="8" w:type="dxa"/>
              <w:right w:w="8" w:type="dxa"/>
            </w:tcMar>
            <w:vAlign w:val="center"/>
          </w:tcPr>
          <w:p>
            <w:pPr>
              <w:pStyle w:val="31"/>
            </w:pPr>
          </w:p>
        </w:tc>
        <w:tc>
          <w:tcPr>
            <w:tcW w:w="786" w:type="pct"/>
            <w:tcMar>
              <w:top w:w="8" w:type="dxa"/>
              <w:left w:w="8" w:type="dxa"/>
              <w:right w:w="8" w:type="dxa"/>
            </w:tcMar>
            <w:vAlign w:val="center"/>
          </w:tcPr>
          <w:p>
            <w:pPr>
              <w:pStyle w:val="31"/>
            </w:pPr>
          </w:p>
        </w:tc>
        <w:tc>
          <w:tcPr>
            <w:tcW w:w="977" w:type="pct"/>
            <w:tcMar>
              <w:top w:w="8" w:type="dxa"/>
              <w:left w:w="8" w:type="dxa"/>
              <w:right w:w="8" w:type="dxa"/>
            </w:tcMar>
            <w:vAlign w:val="center"/>
          </w:tcPr>
          <w:p>
            <w:pPr>
              <w:pStyle w:val="31"/>
            </w:pPr>
          </w:p>
        </w:tc>
        <w:tc>
          <w:tcPr>
            <w:tcW w:w="977" w:type="pct"/>
          </w:tcPr>
          <w:p>
            <w:pPr>
              <w:pStyle w:val="31"/>
            </w:pPr>
          </w:p>
        </w:tc>
        <w:tc>
          <w:tcPr>
            <w:tcW w:w="403" w:type="pct"/>
            <w:tcMar>
              <w:top w:w="8" w:type="dxa"/>
              <w:left w:w="8" w:type="dxa"/>
              <w:right w:w="8"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54" w:type="pct"/>
            <w:tcMar>
              <w:top w:w="8" w:type="dxa"/>
              <w:left w:w="8" w:type="dxa"/>
              <w:right w:w="8" w:type="dxa"/>
            </w:tcMar>
            <w:vAlign w:val="center"/>
          </w:tcPr>
          <w:p>
            <w:pPr>
              <w:pStyle w:val="31"/>
            </w:pPr>
            <w:r>
              <w:t>1、临时覆盖措施</w:t>
            </w:r>
          </w:p>
        </w:tc>
        <w:tc>
          <w:tcPr>
            <w:tcW w:w="403" w:type="pct"/>
            <w:tcMar>
              <w:top w:w="8" w:type="dxa"/>
              <w:left w:w="8" w:type="dxa"/>
              <w:right w:w="8" w:type="dxa"/>
            </w:tcMar>
            <w:vAlign w:val="center"/>
          </w:tcPr>
          <w:p>
            <w:pPr>
              <w:pStyle w:val="31"/>
            </w:pPr>
          </w:p>
        </w:tc>
        <w:tc>
          <w:tcPr>
            <w:tcW w:w="786" w:type="pct"/>
            <w:tcMar>
              <w:top w:w="8" w:type="dxa"/>
              <w:left w:w="8" w:type="dxa"/>
              <w:right w:w="8" w:type="dxa"/>
            </w:tcMar>
            <w:vAlign w:val="center"/>
          </w:tcPr>
          <w:p>
            <w:pPr>
              <w:pStyle w:val="31"/>
            </w:pPr>
          </w:p>
        </w:tc>
        <w:tc>
          <w:tcPr>
            <w:tcW w:w="977" w:type="pct"/>
            <w:tcMar>
              <w:top w:w="8" w:type="dxa"/>
              <w:left w:w="8" w:type="dxa"/>
              <w:right w:w="8" w:type="dxa"/>
            </w:tcMar>
            <w:vAlign w:val="center"/>
          </w:tcPr>
          <w:p>
            <w:pPr>
              <w:pStyle w:val="31"/>
            </w:pPr>
          </w:p>
        </w:tc>
        <w:tc>
          <w:tcPr>
            <w:tcW w:w="977" w:type="pct"/>
          </w:tcPr>
          <w:p>
            <w:pPr>
              <w:pStyle w:val="31"/>
            </w:pPr>
          </w:p>
        </w:tc>
        <w:tc>
          <w:tcPr>
            <w:tcW w:w="403" w:type="pct"/>
            <w:tcMar>
              <w:top w:w="8" w:type="dxa"/>
              <w:left w:w="8" w:type="dxa"/>
              <w:right w:w="8"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54" w:type="pct"/>
            <w:tcMar>
              <w:top w:w="8" w:type="dxa"/>
              <w:left w:w="8" w:type="dxa"/>
              <w:right w:w="8" w:type="dxa"/>
            </w:tcMar>
            <w:vAlign w:val="center"/>
          </w:tcPr>
          <w:p>
            <w:pPr>
              <w:pStyle w:val="31"/>
            </w:pPr>
            <w:r>
              <w:t>临时覆盖</w:t>
            </w:r>
          </w:p>
        </w:tc>
        <w:tc>
          <w:tcPr>
            <w:tcW w:w="403" w:type="pct"/>
            <w:tcMar>
              <w:top w:w="8" w:type="dxa"/>
              <w:left w:w="8" w:type="dxa"/>
              <w:right w:w="8" w:type="dxa"/>
            </w:tcMar>
            <w:vAlign w:val="center"/>
          </w:tcPr>
          <w:p>
            <w:pPr>
              <w:pStyle w:val="31"/>
            </w:pPr>
            <w:r>
              <w:t>m²</w:t>
            </w:r>
          </w:p>
        </w:tc>
        <w:tc>
          <w:tcPr>
            <w:tcW w:w="786" w:type="pct"/>
            <w:tcMar>
              <w:top w:w="8" w:type="dxa"/>
              <w:left w:w="8" w:type="dxa"/>
              <w:right w:w="8" w:type="dxa"/>
            </w:tcMar>
            <w:vAlign w:val="center"/>
          </w:tcPr>
          <w:p>
            <w:pPr>
              <w:pStyle w:val="31"/>
            </w:pPr>
            <w:r>
              <w:t>1500</w:t>
            </w:r>
          </w:p>
        </w:tc>
        <w:tc>
          <w:tcPr>
            <w:tcW w:w="977" w:type="pct"/>
            <w:tcMar>
              <w:top w:w="8" w:type="dxa"/>
              <w:left w:w="8" w:type="dxa"/>
              <w:right w:w="8" w:type="dxa"/>
            </w:tcMar>
            <w:vAlign w:val="center"/>
          </w:tcPr>
          <w:p>
            <w:pPr>
              <w:pStyle w:val="31"/>
            </w:pPr>
            <w:r>
              <w:t>2000</w:t>
            </w:r>
          </w:p>
        </w:tc>
        <w:tc>
          <w:tcPr>
            <w:tcW w:w="977" w:type="pct"/>
          </w:tcPr>
          <w:p>
            <w:pPr>
              <w:pStyle w:val="31"/>
            </w:pPr>
            <w:r>
              <w:t>600</w:t>
            </w:r>
          </w:p>
        </w:tc>
        <w:tc>
          <w:tcPr>
            <w:tcW w:w="403" w:type="pct"/>
            <w:tcMar>
              <w:top w:w="8" w:type="dxa"/>
              <w:left w:w="8" w:type="dxa"/>
              <w:right w:w="8" w:type="dxa"/>
            </w:tcMar>
            <w:vAlign w:val="center"/>
          </w:tcPr>
          <w:p>
            <w:pPr>
              <w:pStyle w:val="31"/>
            </w:pPr>
            <w:r>
              <w:t>4100</w:t>
            </w:r>
          </w:p>
        </w:tc>
      </w:tr>
    </w:tbl>
    <w:p/>
    <w:p/>
    <w:p>
      <w:pPr>
        <w:pStyle w:val="4"/>
      </w:pPr>
      <w:r>
        <w:t>施工进度</w:t>
      </w:r>
    </w:p>
    <w:p>
      <w:r>
        <w:t>根据《中华人民共和国水土保持法》中“建设项目中的水土保持设施，必须与主体工程同时设计、同时施工、同时投产使用”的规定，本项目水土保持工程的实施进度要与主体工程的施工进度相适应，既保证重点又考虑点面结合；优先考虑生态效益特别是保水保土效益；年度投资平衡和工程量平衡要综合考虑，合理安排措施实施进度。确保做到水土保持工程的实施与相应主体工程实施同步进行，并同时验收。</w:t>
      </w:r>
    </w:p>
    <w:p>
      <w:r>
        <w:t>水土保持工程实施进度计划安排详见表6.2-4。</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6.2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4</w:t>
      </w:r>
      <w:r>
        <w:rPr>
          <w:rFonts w:ascii="Times New Roman" w:hAnsi="Times New Roman"/>
          <w:sz w:val="21"/>
        </w:rPr>
        <w:fldChar w:fldCharType="end"/>
      </w:r>
      <w:r>
        <w:rPr>
          <w:rFonts w:ascii="Times New Roman" w:hAnsi="Times New Roman"/>
          <w:sz w:val="21"/>
        </w:rPr>
        <w:t xml:space="preserve"> 水土保持工程实施进度计划安排表</w:t>
      </w:r>
    </w:p>
    <w:p>
      <w:pPr>
        <w:pStyle w:val="31"/>
      </w:pPr>
      <w:r>
        <w:t xml:space="preserve"> </w:t>
      </w:r>
    </w:p>
    <w:p>
      <w:pPr>
        <w:pStyle w:val="31"/>
        <w:rPr>
          <w:rFonts w:hint="eastAsia" w:eastAsia="仿宋_GB2312"/>
          <w:lang w:eastAsia="zh-CN"/>
        </w:rPr>
      </w:pPr>
      <w:r>
        <w:rPr>
          <w:rFonts w:hint="eastAsia" w:eastAsia="仿宋_GB2312"/>
          <w:lang w:eastAsia="zh-CN"/>
        </w:rPr>
        <w:drawing>
          <wp:inline distT="0" distB="0" distL="114300" distR="114300">
            <wp:extent cx="5955030" cy="2716530"/>
            <wp:effectExtent l="0" t="0" r="7620" b="762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6"/>
                    <a:stretch>
                      <a:fillRect/>
                    </a:stretch>
                  </pic:blipFill>
                  <pic:spPr>
                    <a:xfrm>
                      <a:off x="0" y="0"/>
                      <a:ext cx="5955030" cy="2716530"/>
                    </a:xfrm>
                    <a:prstGeom prst="rect">
                      <a:avLst/>
                    </a:prstGeom>
                  </pic:spPr>
                </pic:pic>
              </a:graphicData>
            </a:graphic>
          </wp:inline>
        </w:drawing>
      </w:r>
    </w:p>
    <w:p>
      <w:pPr>
        <w:sectPr>
          <w:pgSz w:w="11906" w:h="16838"/>
          <w:pgMar w:top="1440" w:right="1440" w:bottom="1440" w:left="1797" w:header="992" w:footer="992" w:gutter="0"/>
          <w:cols w:space="425" w:num="1"/>
          <w:docGrid w:type="lines" w:linePitch="326" w:charSpace="0"/>
        </w:sectPr>
      </w:pPr>
    </w:p>
    <w:p>
      <w:pPr>
        <w:pStyle w:val="2"/>
        <w:spacing w:before="326" w:after="652"/>
      </w:pPr>
      <w:bookmarkStart w:id="40" w:name="_Toc60233216"/>
      <w:r>
        <w:t>水土保持投资估算</w:t>
      </w:r>
      <w:bookmarkEnd w:id="40"/>
    </w:p>
    <w:p>
      <w:pPr>
        <w:pStyle w:val="3"/>
      </w:pPr>
      <w:bookmarkStart w:id="41" w:name="_Toc60233217"/>
      <w:r>
        <w:t>投资估算</w:t>
      </w:r>
      <w:bookmarkEnd w:id="41"/>
    </w:p>
    <w:p>
      <w:pPr>
        <w:pStyle w:val="4"/>
      </w:pPr>
      <w:r>
        <w:t>编制说明</w:t>
      </w:r>
    </w:p>
    <w:p>
      <w:pPr>
        <w:pStyle w:val="5"/>
      </w:pPr>
      <w:r>
        <w:t>估算价格水平年</w:t>
      </w:r>
    </w:p>
    <w:p>
      <w:r>
        <w:t>水土保持投资估算的价格水平年与主体工程的价格水平年相一致。</w:t>
      </w:r>
    </w:p>
    <w:p>
      <w:pPr>
        <w:pStyle w:val="5"/>
      </w:pPr>
      <w:r>
        <w:t>编制方法及费用构成</w:t>
      </w:r>
    </w:p>
    <w:p>
      <w:r>
        <w:t>费用项目划分及计算方法：</w:t>
      </w:r>
    </w:p>
    <w:p>
      <w:r>
        <w:t>（1）工程措施费 = 工程量×工程单价。</w:t>
      </w:r>
    </w:p>
    <w:p>
      <w:r>
        <w:t>（2）植物措施费 = 工程量×工程单价。</w:t>
      </w:r>
    </w:p>
    <w:p>
      <w:r>
        <w:t>（3）临时工程费 = 工程量×工程单价+按工程及植物措施费之和的百分比进行计算。</w:t>
      </w:r>
    </w:p>
    <w:p>
      <w:r>
        <w:t>（4）独立费用 = 建设管理费+水土保持监理费+水土保持监测费+科研勘测设计费+水土保持设施验收报告编制费。</w:t>
      </w:r>
    </w:p>
    <w:p>
      <w:r>
        <w:t>（5）基本预备费。</w:t>
      </w:r>
    </w:p>
    <w:p>
      <w:r>
        <w:t>（6）水土保持补偿费。</w:t>
      </w:r>
    </w:p>
    <w:p>
      <w:pPr>
        <w:pStyle w:val="5"/>
      </w:pPr>
      <w:r>
        <w:t>基础单价</w:t>
      </w:r>
    </w:p>
    <w:p>
      <w:r>
        <w:t>（1）人工预算单价</w:t>
      </w:r>
    </w:p>
    <w:p>
      <w:r>
        <w:t>根据《关于调整广西水利水电建设工程定额人工预算单价的通知（桂水基〔2016〕1号）》本项目人工单价为59.68元/工日，约7.46元/工时。人工预算单价调整后，进入直接费的人工预算单价仍按桂水基〔2007〕38号规定的3.46元/工时执行，超过3.46元/工时部分（即4.00元/工时）的人工预算单价在工程单价计算表的价差项内计列。</w:t>
      </w:r>
    </w:p>
    <w:p>
      <w:r>
        <w:t>（2）材料预算价格</w:t>
      </w:r>
    </w:p>
    <w:p>
      <w:r>
        <w:t>主要工程材料预算价格采用主体工程材料预算价格，其他材料预算价格根据市场调查综合确定。</w:t>
      </w:r>
    </w:p>
    <w:p>
      <w:r>
        <w:t>（3）机械台班费</w:t>
      </w:r>
    </w:p>
    <w:p>
      <w:r>
        <w:t>按照《广西壮族自治区水利水电工程机械台时费定额》编制，并参考主体工程和自治区内相邻工程项目该项费用进行确定。</w:t>
      </w:r>
    </w:p>
    <w:p>
      <w:pPr>
        <w:pStyle w:val="5"/>
      </w:pPr>
      <w:r>
        <w:t>费用构成及计算标准</w:t>
      </w:r>
    </w:p>
    <w:p>
      <w:r>
        <w:t>工程单价由直接工程费、间接费、计划利润、税金四部分组成。其中直接工程费包括直接费、其他直接费、现场经费；直接费包括人工费、材料费、机械使用费。根据办桂水基〔2016〕1号文调整，本工程各措施的工程单价费率取值如下表7.1-1。</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7.1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工程措施及植物措施单价费率统计表 </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8"/>
        <w:gridCol w:w="1502"/>
        <w:gridCol w:w="887"/>
        <w:gridCol w:w="995"/>
        <w:gridCol w:w="1011"/>
        <w:gridCol w:w="1299"/>
        <w:gridCol w:w="837"/>
        <w:gridCol w:w="837"/>
        <w:gridCol w:w="8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restart"/>
            <w:vAlign w:val="center"/>
          </w:tcPr>
          <w:p>
            <w:pPr>
              <w:pStyle w:val="31"/>
            </w:pPr>
            <w:r>
              <w:t>序号</w:t>
            </w:r>
          </w:p>
        </w:tc>
        <w:tc>
          <w:tcPr>
            <w:tcW w:w="845" w:type="pct"/>
            <w:vMerge w:val="restart"/>
            <w:vAlign w:val="center"/>
          </w:tcPr>
          <w:p>
            <w:pPr>
              <w:pStyle w:val="31"/>
            </w:pPr>
            <w:r>
              <w:t>工程类别</w:t>
            </w:r>
          </w:p>
        </w:tc>
        <w:tc>
          <w:tcPr>
            <w:tcW w:w="3778" w:type="pct"/>
            <w:gridSpan w:val="7"/>
            <w:vAlign w:val="center"/>
          </w:tcPr>
          <w:p>
            <w:pPr>
              <w:pStyle w:val="31"/>
            </w:pPr>
            <w:r>
              <w:t>相关费率（%）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vAlign w:val="center"/>
          </w:tcPr>
          <w:p>
            <w:pPr>
              <w:pStyle w:val="31"/>
            </w:pPr>
          </w:p>
        </w:tc>
        <w:tc>
          <w:tcPr>
            <w:tcW w:w="845" w:type="pct"/>
            <w:vMerge w:val="continue"/>
            <w:vAlign w:val="center"/>
          </w:tcPr>
          <w:p>
            <w:pPr>
              <w:pStyle w:val="31"/>
            </w:pPr>
          </w:p>
        </w:tc>
        <w:tc>
          <w:tcPr>
            <w:tcW w:w="499" w:type="pct"/>
            <w:vMerge w:val="restart"/>
            <w:vAlign w:val="center"/>
          </w:tcPr>
          <w:p>
            <w:pPr>
              <w:pStyle w:val="31"/>
            </w:pPr>
            <w:r>
              <w:t>其他直接费</w:t>
            </w:r>
          </w:p>
        </w:tc>
        <w:tc>
          <w:tcPr>
            <w:tcW w:w="560" w:type="pct"/>
            <w:vMerge w:val="restart"/>
            <w:vAlign w:val="center"/>
          </w:tcPr>
          <w:p>
            <w:pPr>
              <w:pStyle w:val="31"/>
            </w:pPr>
            <w:r>
              <w:t>现场经费</w:t>
            </w:r>
          </w:p>
        </w:tc>
        <w:tc>
          <w:tcPr>
            <w:tcW w:w="1300" w:type="pct"/>
            <w:gridSpan w:val="2"/>
            <w:vAlign w:val="center"/>
          </w:tcPr>
          <w:p>
            <w:pPr>
              <w:pStyle w:val="31"/>
            </w:pPr>
            <w:r>
              <w:t>间接费</w:t>
            </w:r>
          </w:p>
        </w:tc>
        <w:tc>
          <w:tcPr>
            <w:tcW w:w="471" w:type="pct"/>
            <w:vMerge w:val="restart"/>
            <w:vAlign w:val="center"/>
          </w:tcPr>
          <w:p>
            <w:pPr>
              <w:pStyle w:val="31"/>
            </w:pPr>
            <w:r>
              <w:t>企业</w:t>
            </w:r>
          </w:p>
          <w:p>
            <w:pPr>
              <w:pStyle w:val="31"/>
            </w:pPr>
            <w:r>
              <w:t>利润</w:t>
            </w:r>
          </w:p>
        </w:tc>
        <w:tc>
          <w:tcPr>
            <w:tcW w:w="471" w:type="pct"/>
            <w:vMerge w:val="restart"/>
            <w:vAlign w:val="center"/>
          </w:tcPr>
          <w:p>
            <w:pPr>
              <w:pStyle w:val="31"/>
            </w:pPr>
            <w:r>
              <w:t>税金</w:t>
            </w:r>
          </w:p>
        </w:tc>
        <w:tc>
          <w:tcPr>
            <w:tcW w:w="477" w:type="pct"/>
            <w:vMerge w:val="restart"/>
            <w:vAlign w:val="center"/>
          </w:tcPr>
          <w:p>
            <w:pPr>
              <w:pStyle w:val="31"/>
            </w:pPr>
            <w:r>
              <w:t>扩大</w:t>
            </w:r>
          </w:p>
          <w:p>
            <w:pPr>
              <w:pStyle w:val="31"/>
            </w:pPr>
            <w:r>
              <w:t>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vAlign w:val="center"/>
          </w:tcPr>
          <w:p>
            <w:pPr>
              <w:pStyle w:val="31"/>
            </w:pPr>
          </w:p>
        </w:tc>
        <w:tc>
          <w:tcPr>
            <w:tcW w:w="845" w:type="pct"/>
            <w:vMerge w:val="continue"/>
            <w:vAlign w:val="center"/>
          </w:tcPr>
          <w:p>
            <w:pPr>
              <w:pStyle w:val="31"/>
            </w:pPr>
          </w:p>
        </w:tc>
        <w:tc>
          <w:tcPr>
            <w:tcW w:w="499" w:type="pct"/>
            <w:vMerge w:val="continue"/>
            <w:vAlign w:val="center"/>
          </w:tcPr>
          <w:p>
            <w:pPr>
              <w:pStyle w:val="31"/>
            </w:pPr>
          </w:p>
        </w:tc>
        <w:tc>
          <w:tcPr>
            <w:tcW w:w="560" w:type="pct"/>
            <w:vMerge w:val="continue"/>
            <w:vAlign w:val="center"/>
          </w:tcPr>
          <w:p>
            <w:pPr>
              <w:pStyle w:val="31"/>
            </w:pPr>
          </w:p>
        </w:tc>
        <w:tc>
          <w:tcPr>
            <w:tcW w:w="569" w:type="pct"/>
            <w:vAlign w:val="center"/>
          </w:tcPr>
          <w:p>
            <w:pPr>
              <w:pStyle w:val="31"/>
            </w:pPr>
            <w:r>
              <w:t>管理费</w:t>
            </w:r>
          </w:p>
        </w:tc>
        <w:tc>
          <w:tcPr>
            <w:tcW w:w="731" w:type="pct"/>
            <w:vAlign w:val="center"/>
          </w:tcPr>
          <w:p>
            <w:pPr>
              <w:pStyle w:val="31"/>
            </w:pPr>
            <w:r>
              <w:t>社会保障费</w:t>
            </w:r>
          </w:p>
        </w:tc>
        <w:tc>
          <w:tcPr>
            <w:tcW w:w="471" w:type="pct"/>
            <w:vMerge w:val="continue"/>
            <w:vAlign w:val="center"/>
          </w:tcPr>
          <w:p>
            <w:pPr>
              <w:pStyle w:val="31"/>
            </w:pPr>
          </w:p>
        </w:tc>
        <w:tc>
          <w:tcPr>
            <w:tcW w:w="471" w:type="pct"/>
            <w:vMerge w:val="continue"/>
            <w:vAlign w:val="center"/>
          </w:tcPr>
          <w:p>
            <w:pPr>
              <w:pStyle w:val="31"/>
            </w:pPr>
          </w:p>
        </w:tc>
        <w:tc>
          <w:tcPr>
            <w:tcW w:w="477" w:type="pct"/>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6" w:type="pct"/>
            <w:vAlign w:val="center"/>
          </w:tcPr>
          <w:p>
            <w:pPr>
              <w:pStyle w:val="31"/>
            </w:pPr>
            <w:r>
              <w:t>一</w:t>
            </w:r>
          </w:p>
        </w:tc>
        <w:tc>
          <w:tcPr>
            <w:tcW w:w="845" w:type="pct"/>
            <w:vAlign w:val="center"/>
          </w:tcPr>
          <w:p>
            <w:pPr>
              <w:pStyle w:val="31"/>
            </w:pPr>
            <w:r>
              <w:t>工程措施</w:t>
            </w:r>
          </w:p>
        </w:tc>
        <w:tc>
          <w:tcPr>
            <w:tcW w:w="499" w:type="pct"/>
            <w:vAlign w:val="center"/>
          </w:tcPr>
          <w:p>
            <w:pPr>
              <w:pStyle w:val="31"/>
            </w:pPr>
          </w:p>
        </w:tc>
        <w:tc>
          <w:tcPr>
            <w:tcW w:w="560" w:type="pct"/>
            <w:vAlign w:val="center"/>
          </w:tcPr>
          <w:p>
            <w:pPr>
              <w:pStyle w:val="31"/>
            </w:pPr>
          </w:p>
        </w:tc>
        <w:tc>
          <w:tcPr>
            <w:tcW w:w="569" w:type="pct"/>
            <w:vAlign w:val="center"/>
          </w:tcPr>
          <w:p>
            <w:pPr>
              <w:pStyle w:val="31"/>
            </w:pPr>
          </w:p>
        </w:tc>
        <w:tc>
          <w:tcPr>
            <w:tcW w:w="731" w:type="pct"/>
            <w:vMerge w:val="restart"/>
            <w:vAlign w:val="center"/>
          </w:tcPr>
          <w:p>
            <w:pPr>
              <w:pStyle w:val="31"/>
            </w:pPr>
            <w:r>
              <w:t>32.8</w:t>
            </w:r>
          </w:p>
        </w:tc>
        <w:tc>
          <w:tcPr>
            <w:tcW w:w="471" w:type="pct"/>
            <w:vMerge w:val="restart"/>
            <w:vAlign w:val="center"/>
          </w:tcPr>
          <w:p>
            <w:pPr>
              <w:pStyle w:val="31"/>
            </w:pPr>
            <w:r>
              <w:t>7</w:t>
            </w:r>
          </w:p>
        </w:tc>
        <w:tc>
          <w:tcPr>
            <w:tcW w:w="471" w:type="pct"/>
            <w:vMerge w:val="restart"/>
            <w:vAlign w:val="center"/>
          </w:tcPr>
          <w:p>
            <w:pPr>
              <w:pStyle w:val="31"/>
            </w:pPr>
            <w:r>
              <w:t>9</w:t>
            </w:r>
          </w:p>
        </w:tc>
        <w:tc>
          <w:tcPr>
            <w:tcW w:w="477" w:type="pct"/>
            <w:vMerge w:val="restart"/>
            <w:vAlign w:val="center"/>
          </w:tcPr>
          <w:p>
            <w:pPr>
              <w:pStyle w:val="31"/>
            </w:pPr>
            <w: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6" w:type="pct"/>
            <w:vAlign w:val="center"/>
          </w:tcPr>
          <w:p>
            <w:pPr>
              <w:pStyle w:val="31"/>
            </w:pPr>
            <w:r>
              <w:t>1</w:t>
            </w:r>
          </w:p>
        </w:tc>
        <w:tc>
          <w:tcPr>
            <w:tcW w:w="845" w:type="pct"/>
            <w:vAlign w:val="center"/>
          </w:tcPr>
          <w:p>
            <w:pPr>
              <w:pStyle w:val="31"/>
            </w:pPr>
            <w:r>
              <w:t>土方工程</w:t>
            </w:r>
          </w:p>
        </w:tc>
        <w:tc>
          <w:tcPr>
            <w:tcW w:w="499" w:type="pct"/>
            <w:vAlign w:val="center"/>
          </w:tcPr>
          <w:p>
            <w:pPr>
              <w:pStyle w:val="31"/>
            </w:pPr>
            <w:r>
              <w:t>3.5</w:t>
            </w:r>
          </w:p>
        </w:tc>
        <w:tc>
          <w:tcPr>
            <w:tcW w:w="560" w:type="pct"/>
            <w:vAlign w:val="center"/>
          </w:tcPr>
          <w:p>
            <w:pPr>
              <w:pStyle w:val="31"/>
            </w:pPr>
            <w:r>
              <w:t>4</w:t>
            </w:r>
          </w:p>
        </w:tc>
        <w:tc>
          <w:tcPr>
            <w:tcW w:w="569" w:type="pct"/>
            <w:vAlign w:val="center"/>
          </w:tcPr>
          <w:p>
            <w:pPr>
              <w:pStyle w:val="31"/>
            </w:pPr>
            <w:r>
              <w:t>3.70</w:t>
            </w:r>
          </w:p>
        </w:tc>
        <w:tc>
          <w:tcPr>
            <w:tcW w:w="731" w:type="pct"/>
            <w:vMerge w:val="continue"/>
            <w:vAlign w:val="center"/>
          </w:tcPr>
          <w:p>
            <w:pPr>
              <w:pStyle w:val="31"/>
            </w:pPr>
          </w:p>
        </w:tc>
        <w:tc>
          <w:tcPr>
            <w:tcW w:w="471" w:type="pct"/>
            <w:vMerge w:val="continue"/>
            <w:vAlign w:val="center"/>
          </w:tcPr>
          <w:p>
            <w:pPr>
              <w:pStyle w:val="31"/>
            </w:pPr>
          </w:p>
        </w:tc>
        <w:tc>
          <w:tcPr>
            <w:tcW w:w="471" w:type="pct"/>
            <w:vMerge w:val="continue"/>
            <w:vAlign w:val="center"/>
          </w:tcPr>
          <w:p>
            <w:pPr>
              <w:pStyle w:val="31"/>
            </w:pPr>
          </w:p>
        </w:tc>
        <w:tc>
          <w:tcPr>
            <w:tcW w:w="477" w:type="pct"/>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6" w:type="pct"/>
            <w:vAlign w:val="center"/>
          </w:tcPr>
          <w:p>
            <w:pPr>
              <w:pStyle w:val="31"/>
            </w:pPr>
            <w:r>
              <w:t>2</w:t>
            </w:r>
          </w:p>
        </w:tc>
        <w:tc>
          <w:tcPr>
            <w:tcW w:w="845" w:type="pct"/>
            <w:vAlign w:val="center"/>
          </w:tcPr>
          <w:p>
            <w:pPr>
              <w:pStyle w:val="31"/>
            </w:pPr>
            <w:r>
              <w:t>石方工程</w:t>
            </w:r>
          </w:p>
        </w:tc>
        <w:tc>
          <w:tcPr>
            <w:tcW w:w="499" w:type="pct"/>
            <w:vAlign w:val="center"/>
          </w:tcPr>
          <w:p>
            <w:pPr>
              <w:pStyle w:val="31"/>
            </w:pPr>
            <w:r>
              <w:t>3.5</w:t>
            </w:r>
          </w:p>
        </w:tc>
        <w:tc>
          <w:tcPr>
            <w:tcW w:w="560" w:type="pct"/>
            <w:vAlign w:val="center"/>
          </w:tcPr>
          <w:p>
            <w:pPr>
              <w:pStyle w:val="31"/>
            </w:pPr>
            <w:r>
              <w:t>6</w:t>
            </w:r>
          </w:p>
        </w:tc>
        <w:tc>
          <w:tcPr>
            <w:tcW w:w="569" w:type="pct"/>
            <w:vAlign w:val="center"/>
          </w:tcPr>
          <w:p>
            <w:pPr>
              <w:pStyle w:val="31"/>
            </w:pPr>
            <w:r>
              <w:t>5.70</w:t>
            </w:r>
          </w:p>
        </w:tc>
        <w:tc>
          <w:tcPr>
            <w:tcW w:w="731" w:type="pct"/>
            <w:vMerge w:val="continue"/>
            <w:vAlign w:val="center"/>
          </w:tcPr>
          <w:p>
            <w:pPr>
              <w:pStyle w:val="31"/>
            </w:pPr>
          </w:p>
        </w:tc>
        <w:tc>
          <w:tcPr>
            <w:tcW w:w="471" w:type="pct"/>
            <w:vMerge w:val="continue"/>
            <w:vAlign w:val="center"/>
          </w:tcPr>
          <w:p>
            <w:pPr>
              <w:pStyle w:val="31"/>
            </w:pPr>
          </w:p>
        </w:tc>
        <w:tc>
          <w:tcPr>
            <w:tcW w:w="471" w:type="pct"/>
            <w:vMerge w:val="continue"/>
            <w:vAlign w:val="center"/>
          </w:tcPr>
          <w:p>
            <w:pPr>
              <w:pStyle w:val="31"/>
            </w:pPr>
          </w:p>
        </w:tc>
        <w:tc>
          <w:tcPr>
            <w:tcW w:w="477" w:type="pct"/>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6" w:type="pct"/>
            <w:vAlign w:val="center"/>
          </w:tcPr>
          <w:p>
            <w:pPr>
              <w:pStyle w:val="31"/>
            </w:pPr>
            <w:r>
              <w:t>3</w:t>
            </w:r>
          </w:p>
        </w:tc>
        <w:tc>
          <w:tcPr>
            <w:tcW w:w="845" w:type="pct"/>
            <w:vAlign w:val="center"/>
          </w:tcPr>
          <w:p>
            <w:pPr>
              <w:pStyle w:val="31"/>
            </w:pPr>
            <w:r>
              <w:t>土石填筑工程</w:t>
            </w:r>
          </w:p>
        </w:tc>
        <w:tc>
          <w:tcPr>
            <w:tcW w:w="499" w:type="pct"/>
            <w:vAlign w:val="center"/>
          </w:tcPr>
          <w:p>
            <w:pPr>
              <w:pStyle w:val="31"/>
            </w:pPr>
            <w:r>
              <w:t>3.5</w:t>
            </w:r>
          </w:p>
        </w:tc>
        <w:tc>
          <w:tcPr>
            <w:tcW w:w="560" w:type="pct"/>
            <w:vAlign w:val="center"/>
          </w:tcPr>
          <w:p>
            <w:pPr>
              <w:pStyle w:val="31"/>
            </w:pPr>
            <w:r>
              <w:t>6</w:t>
            </w:r>
          </w:p>
        </w:tc>
        <w:tc>
          <w:tcPr>
            <w:tcW w:w="569" w:type="pct"/>
            <w:vAlign w:val="center"/>
          </w:tcPr>
          <w:p>
            <w:pPr>
              <w:pStyle w:val="31"/>
            </w:pPr>
            <w:r>
              <w:t>5.80</w:t>
            </w:r>
          </w:p>
        </w:tc>
        <w:tc>
          <w:tcPr>
            <w:tcW w:w="731" w:type="pct"/>
            <w:vMerge w:val="continue"/>
            <w:vAlign w:val="center"/>
          </w:tcPr>
          <w:p>
            <w:pPr>
              <w:pStyle w:val="31"/>
            </w:pPr>
          </w:p>
        </w:tc>
        <w:tc>
          <w:tcPr>
            <w:tcW w:w="471" w:type="pct"/>
            <w:vMerge w:val="continue"/>
            <w:vAlign w:val="center"/>
          </w:tcPr>
          <w:p>
            <w:pPr>
              <w:pStyle w:val="31"/>
            </w:pPr>
          </w:p>
        </w:tc>
        <w:tc>
          <w:tcPr>
            <w:tcW w:w="471" w:type="pct"/>
            <w:vMerge w:val="continue"/>
            <w:vAlign w:val="center"/>
          </w:tcPr>
          <w:p>
            <w:pPr>
              <w:pStyle w:val="31"/>
            </w:pPr>
          </w:p>
        </w:tc>
        <w:tc>
          <w:tcPr>
            <w:tcW w:w="477" w:type="pct"/>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6" w:type="pct"/>
            <w:vAlign w:val="center"/>
          </w:tcPr>
          <w:p>
            <w:pPr>
              <w:pStyle w:val="31"/>
            </w:pPr>
            <w:r>
              <w:t>4</w:t>
            </w:r>
          </w:p>
        </w:tc>
        <w:tc>
          <w:tcPr>
            <w:tcW w:w="845" w:type="pct"/>
            <w:vAlign w:val="center"/>
          </w:tcPr>
          <w:p>
            <w:pPr>
              <w:pStyle w:val="31"/>
            </w:pPr>
            <w:r>
              <w:t>混凝土工程</w:t>
            </w:r>
          </w:p>
        </w:tc>
        <w:tc>
          <w:tcPr>
            <w:tcW w:w="499" w:type="pct"/>
            <w:vAlign w:val="center"/>
          </w:tcPr>
          <w:p>
            <w:pPr>
              <w:pStyle w:val="31"/>
            </w:pPr>
            <w:r>
              <w:t>3.5</w:t>
            </w:r>
          </w:p>
        </w:tc>
        <w:tc>
          <w:tcPr>
            <w:tcW w:w="560" w:type="pct"/>
            <w:vAlign w:val="center"/>
          </w:tcPr>
          <w:p>
            <w:pPr>
              <w:pStyle w:val="31"/>
            </w:pPr>
            <w:r>
              <w:t>6</w:t>
            </w:r>
          </w:p>
        </w:tc>
        <w:tc>
          <w:tcPr>
            <w:tcW w:w="569" w:type="pct"/>
            <w:vAlign w:val="center"/>
          </w:tcPr>
          <w:p>
            <w:pPr>
              <w:pStyle w:val="31"/>
            </w:pPr>
            <w:r>
              <w:t>3.70</w:t>
            </w:r>
          </w:p>
        </w:tc>
        <w:tc>
          <w:tcPr>
            <w:tcW w:w="731" w:type="pct"/>
            <w:vMerge w:val="continue"/>
            <w:vAlign w:val="center"/>
          </w:tcPr>
          <w:p>
            <w:pPr>
              <w:pStyle w:val="31"/>
            </w:pPr>
          </w:p>
        </w:tc>
        <w:tc>
          <w:tcPr>
            <w:tcW w:w="471" w:type="pct"/>
            <w:vMerge w:val="continue"/>
            <w:vAlign w:val="center"/>
          </w:tcPr>
          <w:p>
            <w:pPr>
              <w:pStyle w:val="31"/>
            </w:pPr>
          </w:p>
        </w:tc>
        <w:tc>
          <w:tcPr>
            <w:tcW w:w="471" w:type="pct"/>
            <w:vMerge w:val="continue"/>
            <w:vAlign w:val="center"/>
          </w:tcPr>
          <w:p>
            <w:pPr>
              <w:pStyle w:val="31"/>
            </w:pPr>
          </w:p>
        </w:tc>
        <w:tc>
          <w:tcPr>
            <w:tcW w:w="477" w:type="pct"/>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6" w:type="pct"/>
            <w:vAlign w:val="center"/>
          </w:tcPr>
          <w:p>
            <w:pPr>
              <w:pStyle w:val="31"/>
            </w:pPr>
            <w:r>
              <w:t>5</w:t>
            </w:r>
          </w:p>
        </w:tc>
        <w:tc>
          <w:tcPr>
            <w:tcW w:w="845" w:type="pct"/>
            <w:vAlign w:val="center"/>
          </w:tcPr>
          <w:p>
            <w:pPr>
              <w:pStyle w:val="31"/>
            </w:pPr>
            <w:r>
              <w:t>其它工程</w:t>
            </w:r>
          </w:p>
        </w:tc>
        <w:tc>
          <w:tcPr>
            <w:tcW w:w="499" w:type="pct"/>
            <w:vAlign w:val="center"/>
          </w:tcPr>
          <w:p>
            <w:pPr>
              <w:pStyle w:val="31"/>
            </w:pPr>
            <w:r>
              <w:t>3.5</w:t>
            </w:r>
          </w:p>
        </w:tc>
        <w:tc>
          <w:tcPr>
            <w:tcW w:w="560" w:type="pct"/>
            <w:vAlign w:val="center"/>
          </w:tcPr>
          <w:p>
            <w:pPr>
              <w:pStyle w:val="31"/>
            </w:pPr>
            <w:r>
              <w:t>5</w:t>
            </w:r>
          </w:p>
        </w:tc>
        <w:tc>
          <w:tcPr>
            <w:tcW w:w="569" w:type="pct"/>
            <w:vAlign w:val="center"/>
          </w:tcPr>
          <w:p>
            <w:pPr>
              <w:pStyle w:val="31"/>
            </w:pPr>
            <w:r>
              <w:t>4.80</w:t>
            </w:r>
          </w:p>
        </w:tc>
        <w:tc>
          <w:tcPr>
            <w:tcW w:w="731" w:type="pct"/>
            <w:vMerge w:val="continue"/>
            <w:vAlign w:val="center"/>
          </w:tcPr>
          <w:p>
            <w:pPr>
              <w:pStyle w:val="31"/>
            </w:pPr>
          </w:p>
        </w:tc>
        <w:tc>
          <w:tcPr>
            <w:tcW w:w="471" w:type="pct"/>
            <w:vMerge w:val="continue"/>
            <w:vAlign w:val="center"/>
          </w:tcPr>
          <w:p>
            <w:pPr>
              <w:pStyle w:val="31"/>
            </w:pPr>
          </w:p>
        </w:tc>
        <w:tc>
          <w:tcPr>
            <w:tcW w:w="471" w:type="pct"/>
            <w:vMerge w:val="continue"/>
            <w:vAlign w:val="center"/>
          </w:tcPr>
          <w:p>
            <w:pPr>
              <w:pStyle w:val="31"/>
            </w:pPr>
          </w:p>
        </w:tc>
        <w:tc>
          <w:tcPr>
            <w:tcW w:w="477" w:type="pct"/>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6" w:type="pct"/>
            <w:vAlign w:val="center"/>
          </w:tcPr>
          <w:p>
            <w:pPr>
              <w:pStyle w:val="31"/>
            </w:pPr>
            <w:r>
              <w:t>二</w:t>
            </w:r>
          </w:p>
        </w:tc>
        <w:tc>
          <w:tcPr>
            <w:tcW w:w="845" w:type="pct"/>
            <w:vAlign w:val="center"/>
          </w:tcPr>
          <w:p>
            <w:pPr>
              <w:pStyle w:val="31"/>
            </w:pPr>
            <w:r>
              <w:t>植物措施</w:t>
            </w:r>
          </w:p>
        </w:tc>
        <w:tc>
          <w:tcPr>
            <w:tcW w:w="499" w:type="pct"/>
            <w:vAlign w:val="center"/>
          </w:tcPr>
          <w:p>
            <w:pPr>
              <w:pStyle w:val="31"/>
            </w:pPr>
            <w:r>
              <w:t>2.5</w:t>
            </w:r>
          </w:p>
        </w:tc>
        <w:tc>
          <w:tcPr>
            <w:tcW w:w="560" w:type="pct"/>
            <w:vAlign w:val="center"/>
          </w:tcPr>
          <w:p>
            <w:pPr>
              <w:pStyle w:val="31"/>
            </w:pPr>
            <w:r>
              <w:t>4</w:t>
            </w:r>
          </w:p>
        </w:tc>
        <w:tc>
          <w:tcPr>
            <w:tcW w:w="569" w:type="pct"/>
            <w:vAlign w:val="center"/>
          </w:tcPr>
          <w:p>
            <w:pPr>
              <w:pStyle w:val="31"/>
            </w:pPr>
            <w:r>
              <w:t>3.80</w:t>
            </w:r>
          </w:p>
        </w:tc>
        <w:tc>
          <w:tcPr>
            <w:tcW w:w="731" w:type="pct"/>
            <w:vMerge w:val="continue"/>
            <w:vAlign w:val="center"/>
          </w:tcPr>
          <w:p>
            <w:pPr>
              <w:pStyle w:val="31"/>
            </w:pPr>
          </w:p>
        </w:tc>
        <w:tc>
          <w:tcPr>
            <w:tcW w:w="471" w:type="pct"/>
            <w:vMerge w:val="continue"/>
            <w:vAlign w:val="center"/>
          </w:tcPr>
          <w:p>
            <w:pPr>
              <w:pStyle w:val="31"/>
            </w:pPr>
          </w:p>
        </w:tc>
        <w:tc>
          <w:tcPr>
            <w:tcW w:w="471" w:type="pct"/>
            <w:vMerge w:val="continue"/>
            <w:vAlign w:val="center"/>
          </w:tcPr>
          <w:p>
            <w:pPr>
              <w:pStyle w:val="31"/>
            </w:pPr>
          </w:p>
        </w:tc>
        <w:tc>
          <w:tcPr>
            <w:tcW w:w="477" w:type="pct"/>
            <w:vMerge w:val="continue"/>
            <w:vAlign w:val="center"/>
          </w:tcPr>
          <w:p>
            <w:pPr>
              <w:pStyle w:val="31"/>
            </w:pPr>
          </w:p>
        </w:tc>
      </w:tr>
    </w:tbl>
    <w:p>
      <w:pPr>
        <w:pStyle w:val="5"/>
      </w:pPr>
      <w:r>
        <w:t>临时工程</w:t>
      </w:r>
    </w:p>
    <w:p>
      <w:r>
        <w:t>临时防护设施按设计工程量计算投资，其他临时工程投资按前二部分建安之和的2％计算。</w:t>
      </w:r>
    </w:p>
    <w:p>
      <w:pPr>
        <w:pStyle w:val="5"/>
      </w:pPr>
      <w:r>
        <w:t>独立费用</w:t>
      </w:r>
    </w:p>
    <w:p>
      <w:r>
        <w:t>（1）工程建设管理费</w:t>
      </w:r>
    </w:p>
    <w:p>
      <w:r>
        <w:t>按水土保持工程、植物措施、施工临时措施费用之和的2％计。</w:t>
      </w:r>
    </w:p>
    <w:p>
      <w:r>
        <w:t>（2）水土保持监理费</w:t>
      </w:r>
    </w:p>
    <w:p>
      <w:r>
        <w:t>水土保持监理费根据市场价确定，按0.35万元计列。</w:t>
      </w:r>
    </w:p>
    <w:p>
      <w:r>
        <w:t>（3）科研勘测设计费</w:t>
      </w:r>
    </w:p>
    <w:p>
      <w:r>
        <w:t>科研费不计列；勘测设计费根据情况及市场价为依据，本项目勘测设计取0.45万元。参考市场价格计算，并考虑项目的实际情况，水土保持方案编制费为6.00万元，水土保持设施验收报告编制费5.00万元。</w:t>
      </w:r>
    </w:p>
    <w:p>
      <w:pPr>
        <w:ind w:firstLine="480"/>
      </w:pPr>
      <w:r>
        <w:t>（4）水土保持监测费</w:t>
      </w:r>
    </w:p>
    <w:p>
      <w:pPr>
        <w:ind w:firstLine="480"/>
      </w:pPr>
      <w:r>
        <w:t>工程已经基本完工，建设单位实际未委托监测单位，且因本项目为报告表，暂不计列。</w:t>
      </w:r>
    </w:p>
    <w:p>
      <w:pPr>
        <w:pStyle w:val="5"/>
      </w:pPr>
      <w:r>
        <w:t>基本预备费</w:t>
      </w:r>
    </w:p>
    <w:p>
      <w:r>
        <w:t>基本预备费按工程措施、植物措施、临时措施及独立费用之和的6%计算。</w:t>
      </w:r>
    </w:p>
    <w:p>
      <w:pPr>
        <w:pStyle w:val="5"/>
      </w:pPr>
      <w:r>
        <w:t>水土保持补偿费</w:t>
      </w:r>
    </w:p>
    <w:p>
      <w:r>
        <w:t>根据《关于印发广西壮族自治区水土保持设施补偿费征收使用管理 实施办法的通知》（广西物价局、财政厅、水利厅，桂财税〔2016〕37 号）、《广西壮族自治区物价局、财政厅、水利厅关于调整我区水土保持补偿费征收标准有关问题的通知》（桂价费[2017]37号），按占用面积每平方米1.1元征收，本项目占地面积2.05hm²，水土保持补偿费为2.26万元。</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7.1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t xml:space="preserve">水土保持补偿费计算表 </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4107"/>
        <w:gridCol w:w="698"/>
        <w:gridCol w:w="1604"/>
        <w:gridCol w:w="901"/>
        <w:gridCol w:w="13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exact"/>
        </w:trPr>
        <w:tc>
          <w:tcPr>
            <w:tcW w:w="2360" w:type="pct"/>
            <w:tcBorders>
              <w:bottom w:val="single" w:color="000000" w:sz="6" w:space="0"/>
              <w:right w:val="single" w:color="000000" w:sz="6" w:space="0"/>
            </w:tcBorders>
            <w:vAlign w:val="center"/>
          </w:tcPr>
          <w:p>
            <w:pPr>
              <w:pStyle w:val="31"/>
            </w:pPr>
            <w:r>
              <w:t>项</w:t>
            </w:r>
            <w:r>
              <w:tab/>
            </w:r>
            <w:r>
              <w:t>目</w:t>
            </w:r>
          </w:p>
        </w:tc>
        <w:tc>
          <w:tcPr>
            <w:tcW w:w="401" w:type="pct"/>
            <w:tcBorders>
              <w:left w:val="single" w:color="000000" w:sz="6" w:space="0"/>
              <w:bottom w:val="single" w:color="000000" w:sz="6" w:space="0"/>
              <w:right w:val="single" w:color="000000" w:sz="6" w:space="0"/>
            </w:tcBorders>
            <w:vAlign w:val="center"/>
          </w:tcPr>
          <w:p>
            <w:pPr>
              <w:pStyle w:val="31"/>
            </w:pPr>
            <w:r>
              <w:t>行政区</w:t>
            </w:r>
          </w:p>
        </w:tc>
        <w:tc>
          <w:tcPr>
            <w:tcW w:w="922" w:type="pct"/>
            <w:tcBorders>
              <w:left w:val="single" w:color="000000" w:sz="6" w:space="0"/>
              <w:bottom w:val="single" w:color="000000" w:sz="6" w:space="0"/>
              <w:right w:val="single" w:color="000000" w:sz="6" w:space="0"/>
            </w:tcBorders>
            <w:vAlign w:val="center"/>
          </w:tcPr>
          <w:p>
            <w:pPr>
              <w:pStyle w:val="31"/>
            </w:pPr>
            <w:r>
              <w:t>征占用土地面积</w:t>
            </w:r>
          </w:p>
        </w:tc>
        <w:tc>
          <w:tcPr>
            <w:tcW w:w="518" w:type="pct"/>
            <w:tcBorders>
              <w:left w:val="single" w:color="000000" w:sz="6" w:space="0"/>
              <w:bottom w:val="single" w:color="000000" w:sz="6" w:space="0"/>
              <w:right w:val="single" w:color="000000" w:sz="6" w:space="0"/>
            </w:tcBorders>
            <w:vAlign w:val="center"/>
          </w:tcPr>
          <w:p>
            <w:pPr>
              <w:pStyle w:val="31"/>
            </w:pPr>
            <w:r>
              <w:t>单价</w:t>
            </w:r>
          </w:p>
        </w:tc>
        <w:tc>
          <w:tcPr>
            <w:tcW w:w="798" w:type="pct"/>
            <w:tcBorders>
              <w:left w:val="single" w:color="000000" w:sz="6" w:space="0"/>
              <w:bottom w:val="single" w:color="000000" w:sz="6" w:space="0"/>
            </w:tcBorders>
            <w:vAlign w:val="center"/>
          </w:tcPr>
          <w:p>
            <w:pPr>
              <w:pStyle w:val="31"/>
            </w:pPr>
            <w:r>
              <w:t>合计（万元）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exact"/>
        </w:trPr>
        <w:tc>
          <w:tcPr>
            <w:tcW w:w="2360" w:type="pct"/>
            <w:tcBorders>
              <w:top w:val="single" w:color="000000" w:sz="6" w:space="0"/>
              <w:right w:val="single" w:color="000000" w:sz="6" w:space="0"/>
            </w:tcBorders>
            <w:vAlign w:val="center"/>
          </w:tcPr>
          <w:p>
            <w:pPr>
              <w:pStyle w:val="31"/>
            </w:pPr>
            <w:r>
              <w:t>良圻原种猪场（五期）无害化配套处理场</w:t>
            </w:r>
          </w:p>
        </w:tc>
        <w:tc>
          <w:tcPr>
            <w:tcW w:w="401" w:type="pct"/>
            <w:tcBorders>
              <w:top w:val="single" w:color="000000" w:sz="6" w:space="0"/>
              <w:left w:val="single" w:color="000000" w:sz="6" w:space="0"/>
              <w:right w:val="single" w:color="000000" w:sz="6" w:space="0"/>
            </w:tcBorders>
            <w:vAlign w:val="center"/>
          </w:tcPr>
          <w:p>
            <w:pPr>
              <w:pStyle w:val="31"/>
            </w:pPr>
            <w:r>
              <w:t>横县</w:t>
            </w:r>
          </w:p>
        </w:tc>
        <w:tc>
          <w:tcPr>
            <w:tcW w:w="922" w:type="pct"/>
            <w:tcBorders>
              <w:top w:val="single" w:color="000000" w:sz="6" w:space="0"/>
              <w:left w:val="single" w:color="000000" w:sz="6" w:space="0"/>
              <w:right w:val="single" w:color="000000" w:sz="6" w:space="0"/>
            </w:tcBorders>
            <w:vAlign w:val="center"/>
          </w:tcPr>
          <w:p>
            <w:pPr>
              <w:pStyle w:val="31"/>
            </w:pPr>
            <w:r>
              <w:t>2.05hm²</w:t>
            </w:r>
          </w:p>
        </w:tc>
        <w:tc>
          <w:tcPr>
            <w:tcW w:w="518" w:type="pct"/>
            <w:tcBorders>
              <w:top w:val="single" w:color="000000" w:sz="6" w:space="0"/>
              <w:left w:val="single" w:color="000000" w:sz="6" w:space="0"/>
              <w:right w:val="single" w:color="000000" w:sz="6" w:space="0"/>
            </w:tcBorders>
            <w:vAlign w:val="center"/>
          </w:tcPr>
          <w:p>
            <w:pPr>
              <w:pStyle w:val="31"/>
            </w:pPr>
            <w:r>
              <w:t>1.1元/m²</w:t>
            </w:r>
          </w:p>
        </w:tc>
        <w:tc>
          <w:tcPr>
            <w:tcW w:w="798" w:type="pct"/>
            <w:tcBorders>
              <w:top w:val="single" w:color="000000" w:sz="6" w:space="0"/>
              <w:left w:val="single" w:color="000000" w:sz="6" w:space="0"/>
            </w:tcBorders>
            <w:vAlign w:val="center"/>
          </w:tcPr>
          <w:p>
            <w:pPr>
              <w:pStyle w:val="31"/>
            </w:pPr>
            <w:r>
              <w:t>2.26</w:t>
            </w:r>
          </w:p>
        </w:tc>
      </w:tr>
    </w:tbl>
    <w:p>
      <w:pPr>
        <w:pStyle w:val="4"/>
      </w:pPr>
      <w:r>
        <w:t>投资成果</w:t>
      </w:r>
    </w:p>
    <w:p>
      <w:r>
        <w:t>本工程水土保持工程总投资为41.74万元（其中主体工程中已列24.62万元，方案新增17.12万元），其中工程措施0.02万元，临时措施投资2.16万元，独立费用11.84万元（其中水土保持监测费为0万元，水土保持监理费为0.35万元），基本预备费0.84万元，水土保持补偿费为2.26万元。</w:t>
      </w:r>
    </w:p>
    <w:p>
      <w:r>
        <w:t>水土保持投资总表详见表7.1-3。</w:t>
      </w:r>
    </w:p>
    <w:p>
      <w:r>
        <w:t>主体已有水土保持投资详见表7.1-4。</w:t>
      </w:r>
    </w:p>
    <w:p>
      <w:r>
        <w:t>新增水土保持分部工程投资详见表7.1-5。</w:t>
      </w:r>
    </w:p>
    <w:p>
      <w:r>
        <w:t>独立费用投资估算详见表7.1-6。</w:t>
      </w:r>
    </w:p>
    <w:p>
      <w:r>
        <w:t>工程单价汇总详见表7.1-7。</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7.1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3</w:t>
      </w:r>
      <w:r>
        <w:rPr>
          <w:rFonts w:ascii="Times New Roman" w:hAnsi="Times New Roman"/>
          <w:sz w:val="21"/>
        </w:rPr>
        <w:fldChar w:fldCharType="end"/>
      </w:r>
      <w:r>
        <w:rPr>
          <w:rFonts w:ascii="Times New Roman" w:hAnsi="Times New Roman"/>
          <w:sz w:val="21"/>
        </w:rPr>
        <w:t xml:space="preserve">              水土保持投资总表           单位：万元</w:t>
      </w:r>
    </w:p>
    <w:tbl>
      <w:tblPr>
        <w:tblStyle w:val="20"/>
        <w:tblW w:w="4939" w:type="pct"/>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3"/>
        <w:gridCol w:w="2223"/>
        <w:gridCol w:w="712"/>
        <w:gridCol w:w="707"/>
        <w:gridCol w:w="1137"/>
        <w:gridCol w:w="707"/>
        <w:gridCol w:w="711"/>
        <w:gridCol w:w="707"/>
        <w:gridCol w:w="707"/>
        <w:gridCol w:w="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269" w:type="pct"/>
            <w:vMerge w:val="restart"/>
            <w:shd w:val="clear" w:color="auto" w:fill="auto"/>
            <w:noWrap/>
            <w:vAlign w:val="center"/>
          </w:tcPr>
          <w:p>
            <w:pPr>
              <w:pStyle w:val="31"/>
            </w:pPr>
            <w:r>
              <w:t>序号</w:t>
            </w:r>
          </w:p>
        </w:tc>
        <w:tc>
          <w:tcPr>
            <w:tcW w:w="1266" w:type="pct"/>
            <w:vMerge w:val="restart"/>
            <w:shd w:val="clear" w:color="auto" w:fill="auto"/>
            <w:noWrap/>
            <w:vAlign w:val="center"/>
          </w:tcPr>
          <w:p>
            <w:pPr>
              <w:pStyle w:val="31"/>
            </w:pPr>
            <w:r>
              <w:t>工程或费用名称</w:t>
            </w:r>
          </w:p>
        </w:tc>
        <w:tc>
          <w:tcPr>
            <w:tcW w:w="405" w:type="pct"/>
            <w:vMerge w:val="restart"/>
            <w:shd w:val="clear" w:color="auto" w:fill="auto"/>
            <w:vAlign w:val="center"/>
          </w:tcPr>
          <w:p>
            <w:pPr>
              <w:pStyle w:val="31"/>
            </w:pPr>
            <w:r>
              <w:t>建  安工程费</w:t>
            </w:r>
          </w:p>
        </w:tc>
        <w:tc>
          <w:tcPr>
            <w:tcW w:w="1050" w:type="pct"/>
            <w:gridSpan w:val="2"/>
            <w:shd w:val="clear" w:color="auto" w:fill="auto"/>
            <w:noWrap/>
            <w:vAlign w:val="center"/>
          </w:tcPr>
          <w:p>
            <w:pPr>
              <w:pStyle w:val="31"/>
            </w:pPr>
            <w:r>
              <w:t>植物措施费</w:t>
            </w:r>
          </w:p>
        </w:tc>
        <w:tc>
          <w:tcPr>
            <w:tcW w:w="403" w:type="pct"/>
            <w:vMerge w:val="restart"/>
            <w:shd w:val="clear" w:color="auto" w:fill="auto"/>
            <w:noWrap/>
            <w:vAlign w:val="center"/>
          </w:tcPr>
          <w:p>
            <w:pPr>
              <w:pStyle w:val="31"/>
            </w:pPr>
            <w:r>
              <w:t>设备费</w:t>
            </w:r>
          </w:p>
        </w:tc>
        <w:tc>
          <w:tcPr>
            <w:tcW w:w="405" w:type="pct"/>
            <w:vMerge w:val="restart"/>
            <w:shd w:val="clear" w:color="auto" w:fill="auto"/>
            <w:noWrap/>
            <w:vAlign w:val="center"/>
          </w:tcPr>
          <w:p>
            <w:pPr>
              <w:pStyle w:val="31"/>
            </w:pPr>
            <w:r>
              <w:t>独立费用</w:t>
            </w:r>
          </w:p>
        </w:tc>
        <w:tc>
          <w:tcPr>
            <w:tcW w:w="403" w:type="pct"/>
            <w:vMerge w:val="restart"/>
            <w:shd w:val="clear" w:color="auto" w:fill="auto"/>
            <w:noWrap/>
            <w:vAlign w:val="center"/>
          </w:tcPr>
          <w:p>
            <w:pPr>
              <w:pStyle w:val="31"/>
            </w:pPr>
            <w:r>
              <w:t>方案新增</w:t>
            </w:r>
          </w:p>
        </w:tc>
        <w:tc>
          <w:tcPr>
            <w:tcW w:w="403" w:type="pct"/>
            <w:vMerge w:val="restart"/>
            <w:shd w:val="clear" w:color="auto" w:fill="auto"/>
            <w:noWrap/>
            <w:vAlign w:val="center"/>
          </w:tcPr>
          <w:p>
            <w:pPr>
              <w:pStyle w:val="31"/>
            </w:pPr>
            <w:r>
              <w:t>主体设计</w:t>
            </w:r>
          </w:p>
        </w:tc>
        <w:tc>
          <w:tcPr>
            <w:tcW w:w="396" w:type="pct"/>
            <w:vMerge w:val="restart"/>
            <w:shd w:val="clear" w:color="auto" w:fill="auto"/>
            <w:noWrap/>
            <w:vAlign w:val="center"/>
          </w:tcPr>
          <w:p>
            <w:pPr>
              <w:pStyle w:val="31"/>
            </w:pPr>
            <w: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269" w:type="pct"/>
            <w:vMerge w:val="continue"/>
            <w:vAlign w:val="center"/>
          </w:tcPr>
          <w:p>
            <w:pPr>
              <w:pStyle w:val="31"/>
            </w:pPr>
          </w:p>
        </w:tc>
        <w:tc>
          <w:tcPr>
            <w:tcW w:w="1266" w:type="pct"/>
            <w:vMerge w:val="continue"/>
            <w:vAlign w:val="center"/>
          </w:tcPr>
          <w:p>
            <w:pPr>
              <w:pStyle w:val="31"/>
            </w:pPr>
          </w:p>
        </w:tc>
        <w:tc>
          <w:tcPr>
            <w:tcW w:w="405" w:type="pct"/>
            <w:vMerge w:val="continue"/>
            <w:vAlign w:val="center"/>
          </w:tcPr>
          <w:p>
            <w:pPr>
              <w:pStyle w:val="31"/>
            </w:pPr>
          </w:p>
        </w:tc>
        <w:tc>
          <w:tcPr>
            <w:tcW w:w="403" w:type="pct"/>
            <w:shd w:val="clear" w:color="auto" w:fill="auto"/>
            <w:vAlign w:val="center"/>
          </w:tcPr>
          <w:p>
            <w:pPr>
              <w:pStyle w:val="31"/>
            </w:pPr>
            <w:r>
              <w:t>栽(种)植费</w:t>
            </w:r>
          </w:p>
        </w:tc>
        <w:tc>
          <w:tcPr>
            <w:tcW w:w="648" w:type="pct"/>
            <w:shd w:val="clear" w:color="auto" w:fill="auto"/>
            <w:vAlign w:val="center"/>
          </w:tcPr>
          <w:p>
            <w:pPr>
              <w:pStyle w:val="31"/>
            </w:pPr>
            <w:r>
              <w:t>苗木、草、种子费</w:t>
            </w:r>
          </w:p>
        </w:tc>
        <w:tc>
          <w:tcPr>
            <w:tcW w:w="403" w:type="pct"/>
            <w:vMerge w:val="continue"/>
            <w:vAlign w:val="center"/>
          </w:tcPr>
          <w:p>
            <w:pPr>
              <w:pStyle w:val="31"/>
            </w:pPr>
          </w:p>
        </w:tc>
        <w:tc>
          <w:tcPr>
            <w:tcW w:w="405" w:type="pct"/>
            <w:vMerge w:val="continue"/>
            <w:vAlign w:val="center"/>
          </w:tcPr>
          <w:p>
            <w:pPr>
              <w:pStyle w:val="31"/>
            </w:pPr>
          </w:p>
        </w:tc>
        <w:tc>
          <w:tcPr>
            <w:tcW w:w="403" w:type="pct"/>
            <w:vMerge w:val="continue"/>
            <w:vAlign w:val="center"/>
          </w:tcPr>
          <w:p>
            <w:pPr>
              <w:pStyle w:val="31"/>
            </w:pPr>
          </w:p>
        </w:tc>
        <w:tc>
          <w:tcPr>
            <w:tcW w:w="403" w:type="pct"/>
            <w:vMerge w:val="continue"/>
            <w:vAlign w:val="center"/>
          </w:tcPr>
          <w:p>
            <w:pPr>
              <w:pStyle w:val="31"/>
            </w:pPr>
          </w:p>
        </w:tc>
        <w:tc>
          <w:tcPr>
            <w:tcW w:w="396" w:type="pct"/>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1</w:t>
            </w:r>
          </w:p>
        </w:tc>
        <w:tc>
          <w:tcPr>
            <w:tcW w:w="1266" w:type="pct"/>
            <w:shd w:val="clear" w:color="auto" w:fill="auto"/>
            <w:vAlign w:val="center"/>
          </w:tcPr>
          <w:p>
            <w:pPr>
              <w:pStyle w:val="31"/>
            </w:pPr>
            <w:r>
              <w:t>第一部分 工程措施</w:t>
            </w:r>
          </w:p>
        </w:tc>
        <w:tc>
          <w:tcPr>
            <w:tcW w:w="405" w:type="pct"/>
            <w:shd w:val="clear" w:color="auto" w:fill="auto"/>
            <w:vAlign w:val="center"/>
          </w:tcPr>
          <w:p>
            <w:pPr>
              <w:pStyle w:val="31"/>
            </w:pPr>
            <w:r>
              <w:t>0.02</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vAlign w:val="center"/>
          </w:tcPr>
          <w:p>
            <w:pPr>
              <w:pStyle w:val="31"/>
            </w:pPr>
            <w:r>
              <w:t>0.02</w:t>
            </w:r>
          </w:p>
        </w:tc>
        <w:tc>
          <w:tcPr>
            <w:tcW w:w="403" w:type="pct"/>
            <w:shd w:val="clear" w:color="auto" w:fill="auto"/>
            <w:noWrap/>
            <w:vAlign w:val="center"/>
          </w:tcPr>
          <w:p>
            <w:pPr>
              <w:pStyle w:val="31"/>
            </w:pPr>
            <w:r>
              <w:t>8.83</w:t>
            </w:r>
          </w:p>
        </w:tc>
        <w:tc>
          <w:tcPr>
            <w:tcW w:w="396" w:type="pct"/>
            <w:shd w:val="clear" w:color="auto" w:fill="auto"/>
            <w:noWrap/>
            <w:vAlign w:val="center"/>
          </w:tcPr>
          <w:p>
            <w:pPr>
              <w:pStyle w:val="31"/>
            </w:pPr>
            <w:r>
              <w:t>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2</w:t>
            </w:r>
          </w:p>
        </w:tc>
        <w:tc>
          <w:tcPr>
            <w:tcW w:w="1266" w:type="pct"/>
            <w:shd w:val="clear" w:color="auto" w:fill="auto"/>
            <w:vAlign w:val="center"/>
          </w:tcPr>
          <w:p>
            <w:pPr>
              <w:pStyle w:val="31"/>
            </w:pPr>
            <w:r>
              <w:t>第二部分 植物措施</w:t>
            </w: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r>
              <w:t>　</w:t>
            </w:r>
          </w:p>
        </w:tc>
        <w:tc>
          <w:tcPr>
            <w:tcW w:w="403" w:type="pct"/>
            <w:shd w:val="clear" w:color="auto" w:fill="auto"/>
            <w:noWrap/>
            <w:vAlign w:val="center"/>
          </w:tcPr>
          <w:p>
            <w:pPr>
              <w:pStyle w:val="31"/>
            </w:pPr>
            <w:r>
              <w:t>15.79</w:t>
            </w:r>
          </w:p>
        </w:tc>
        <w:tc>
          <w:tcPr>
            <w:tcW w:w="396" w:type="pct"/>
            <w:shd w:val="clear" w:color="auto" w:fill="auto"/>
            <w:noWrap/>
            <w:vAlign w:val="center"/>
          </w:tcPr>
          <w:p>
            <w:pPr>
              <w:pStyle w:val="31"/>
            </w:pPr>
            <w:r>
              <w:t>15.79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0" w:hRule="atLeast"/>
        </w:trPr>
        <w:tc>
          <w:tcPr>
            <w:tcW w:w="269" w:type="pct"/>
            <w:shd w:val="clear" w:color="auto" w:fill="auto"/>
            <w:noWrap/>
            <w:vAlign w:val="center"/>
          </w:tcPr>
          <w:p>
            <w:pPr>
              <w:pStyle w:val="31"/>
            </w:pPr>
            <w:r>
              <w:t>3</w:t>
            </w:r>
          </w:p>
        </w:tc>
        <w:tc>
          <w:tcPr>
            <w:tcW w:w="1266" w:type="pct"/>
            <w:shd w:val="clear" w:color="auto" w:fill="auto"/>
            <w:vAlign w:val="center"/>
          </w:tcPr>
          <w:p>
            <w:pPr>
              <w:pStyle w:val="31"/>
            </w:pPr>
            <w:r>
              <w:t>第三部分 施工临时工程</w:t>
            </w:r>
          </w:p>
        </w:tc>
        <w:tc>
          <w:tcPr>
            <w:tcW w:w="405" w:type="pct"/>
            <w:shd w:val="clear" w:color="auto" w:fill="auto"/>
            <w:vAlign w:val="center"/>
          </w:tcPr>
          <w:p>
            <w:pPr>
              <w:pStyle w:val="31"/>
            </w:pPr>
            <w:r>
              <w:t>2.16</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vAlign w:val="center"/>
          </w:tcPr>
          <w:p>
            <w:pPr>
              <w:pStyle w:val="31"/>
            </w:pPr>
            <w:r>
              <w:t>2.16</w:t>
            </w:r>
          </w:p>
        </w:tc>
        <w:tc>
          <w:tcPr>
            <w:tcW w:w="403" w:type="pct"/>
            <w:shd w:val="clear" w:color="auto" w:fill="auto"/>
            <w:noWrap/>
            <w:vAlign w:val="center"/>
          </w:tcPr>
          <w:p>
            <w:pPr>
              <w:pStyle w:val="31"/>
            </w:pPr>
            <w:r>
              <w:t>　</w:t>
            </w:r>
          </w:p>
        </w:tc>
        <w:tc>
          <w:tcPr>
            <w:tcW w:w="396" w:type="pct"/>
            <w:shd w:val="clear" w:color="auto" w:fill="auto"/>
            <w:noWrap/>
            <w:vAlign w:val="center"/>
          </w:tcPr>
          <w:p>
            <w:pPr>
              <w:pStyle w:val="31"/>
            </w:pPr>
            <w:r>
              <w:t>2.16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4</w:t>
            </w:r>
          </w:p>
        </w:tc>
        <w:tc>
          <w:tcPr>
            <w:tcW w:w="1266" w:type="pct"/>
            <w:shd w:val="clear" w:color="auto" w:fill="auto"/>
            <w:vAlign w:val="center"/>
          </w:tcPr>
          <w:p>
            <w:pPr>
              <w:pStyle w:val="31"/>
            </w:pPr>
            <w:r>
              <w:t>第四部分 独立费用</w:t>
            </w: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vAlign w:val="center"/>
          </w:tcPr>
          <w:p>
            <w:pPr>
              <w:pStyle w:val="31"/>
            </w:pPr>
            <w:r>
              <w:t>11.84</w:t>
            </w:r>
          </w:p>
        </w:tc>
        <w:tc>
          <w:tcPr>
            <w:tcW w:w="403" w:type="pct"/>
            <w:shd w:val="clear" w:color="auto" w:fill="auto"/>
            <w:vAlign w:val="center"/>
          </w:tcPr>
          <w:p>
            <w:pPr>
              <w:pStyle w:val="31"/>
            </w:pPr>
            <w:r>
              <w:t>11.84</w:t>
            </w:r>
          </w:p>
        </w:tc>
        <w:tc>
          <w:tcPr>
            <w:tcW w:w="403" w:type="pct"/>
            <w:shd w:val="clear" w:color="auto" w:fill="auto"/>
            <w:noWrap/>
            <w:vAlign w:val="center"/>
          </w:tcPr>
          <w:p>
            <w:pPr>
              <w:pStyle w:val="31"/>
            </w:pPr>
            <w:r>
              <w:t>　</w:t>
            </w:r>
          </w:p>
        </w:tc>
        <w:tc>
          <w:tcPr>
            <w:tcW w:w="396" w:type="pct"/>
            <w:shd w:val="clear" w:color="auto" w:fill="auto"/>
            <w:noWrap/>
            <w:vAlign w:val="center"/>
          </w:tcPr>
          <w:p>
            <w:pPr>
              <w:pStyle w:val="31"/>
            </w:pPr>
            <w:r>
              <w:t>11.84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5</w:t>
            </w:r>
          </w:p>
        </w:tc>
        <w:tc>
          <w:tcPr>
            <w:tcW w:w="1266" w:type="pct"/>
            <w:shd w:val="clear" w:color="auto" w:fill="auto"/>
            <w:vAlign w:val="center"/>
          </w:tcPr>
          <w:p>
            <w:pPr>
              <w:pStyle w:val="31"/>
            </w:pPr>
            <w:r>
              <w:t>一至四部分合计</w:t>
            </w:r>
          </w:p>
        </w:tc>
        <w:tc>
          <w:tcPr>
            <w:tcW w:w="405" w:type="pct"/>
            <w:shd w:val="clear" w:color="auto" w:fill="auto"/>
            <w:vAlign w:val="center"/>
          </w:tcPr>
          <w:p>
            <w:pPr>
              <w:pStyle w:val="31"/>
            </w:pPr>
            <w:r>
              <w:t>2.18</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vAlign w:val="center"/>
          </w:tcPr>
          <w:p>
            <w:pPr>
              <w:pStyle w:val="31"/>
            </w:pPr>
            <w:r>
              <w:t>11.84</w:t>
            </w:r>
          </w:p>
        </w:tc>
        <w:tc>
          <w:tcPr>
            <w:tcW w:w="403" w:type="pct"/>
            <w:shd w:val="clear" w:color="auto" w:fill="auto"/>
            <w:vAlign w:val="center"/>
          </w:tcPr>
          <w:p>
            <w:pPr>
              <w:pStyle w:val="31"/>
            </w:pPr>
            <w:r>
              <w:t>14.03</w:t>
            </w:r>
          </w:p>
        </w:tc>
        <w:tc>
          <w:tcPr>
            <w:tcW w:w="403" w:type="pct"/>
            <w:shd w:val="clear" w:color="auto" w:fill="auto"/>
            <w:noWrap/>
            <w:vAlign w:val="center"/>
          </w:tcPr>
          <w:p>
            <w:pPr>
              <w:pStyle w:val="31"/>
            </w:pPr>
            <w:r>
              <w:t>24.62　</w:t>
            </w:r>
          </w:p>
        </w:tc>
        <w:tc>
          <w:tcPr>
            <w:tcW w:w="396" w:type="pct"/>
            <w:shd w:val="clear" w:color="auto" w:fill="auto"/>
            <w:noWrap/>
            <w:vAlign w:val="center"/>
          </w:tcPr>
          <w:p>
            <w:pPr>
              <w:pStyle w:val="31"/>
            </w:pPr>
            <w:r>
              <w:t>38.65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6</w:t>
            </w:r>
          </w:p>
        </w:tc>
        <w:tc>
          <w:tcPr>
            <w:tcW w:w="1266" w:type="pct"/>
            <w:shd w:val="clear" w:color="auto" w:fill="auto"/>
            <w:vAlign w:val="center"/>
          </w:tcPr>
          <w:p>
            <w:pPr>
              <w:pStyle w:val="31"/>
            </w:pPr>
            <w:r>
              <w:t>基本预备费</w:t>
            </w: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vAlign w:val="center"/>
          </w:tcPr>
          <w:p>
            <w:pPr>
              <w:pStyle w:val="31"/>
            </w:pPr>
            <w:r>
              <w:t>0.84</w:t>
            </w:r>
          </w:p>
        </w:tc>
        <w:tc>
          <w:tcPr>
            <w:tcW w:w="403" w:type="pct"/>
            <w:shd w:val="clear" w:color="auto" w:fill="auto"/>
            <w:noWrap/>
            <w:vAlign w:val="center"/>
          </w:tcPr>
          <w:p>
            <w:pPr>
              <w:pStyle w:val="31"/>
            </w:pPr>
            <w:r>
              <w:t>　</w:t>
            </w:r>
          </w:p>
        </w:tc>
        <w:tc>
          <w:tcPr>
            <w:tcW w:w="396" w:type="pct"/>
            <w:shd w:val="clear" w:color="auto" w:fill="auto"/>
            <w:noWrap/>
            <w:vAlign w:val="center"/>
          </w:tcPr>
          <w:p>
            <w:pPr>
              <w:pStyle w:val="31"/>
            </w:pPr>
            <w:r>
              <w:t>0.84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7</w:t>
            </w:r>
          </w:p>
        </w:tc>
        <w:tc>
          <w:tcPr>
            <w:tcW w:w="1266" w:type="pct"/>
            <w:shd w:val="clear" w:color="auto" w:fill="auto"/>
            <w:vAlign w:val="center"/>
          </w:tcPr>
          <w:p>
            <w:pPr>
              <w:pStyle w:val="31"/>
            </w:pPr>
            <w:r>
              <w:t>静态总投资</w:t>
            </w: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vAlign w:val="center"/>
          </w:tcPr>
          <w:p>
            <w:pPr>
              <w:pStyle w:val="31"/>
            </w:pPr>
            <w:r>
              <w:t>14.87</w:t>
            </w:r>
          </w:p>
        </w:tc>
        <w:tc>
          <w:tcPr>
            <w:tcW w:w="403" w:type="pct"/>
            <w:shd w:val="clear" w:color="auto" w:fill="auto"/>
            <w:noWrap/>
            <w:vAlign w:val="center"/>
          </w:tcPr>
          <w:p>
            <w:pPr>
              <w:pStyle w:val="31"/>
            </w:pPr>
            <w:r>
              <w:t>24.62　</w:t>
            </w:r>
          </w:p>
        </w:tc>
        <w:tc>
          <w:tcPr>
            <w:tcW w:w="396" w:type="pct"/>
            <w:shd w:val="clear" w:color="auto" w:fill="auto"/>
            <w:noWrap/>
            <w:vAlign w:val="center"/>
          </w:tcPr>
          <w:p>
            <w:pPr>
              <w:pStyle w:val="31"/>
            </w:pPr>
            <w:r>
              <w:t>39.49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0" w:hRule="atLeast"/>
        </w:trPr>
        <w:tc>
          <w:tcPr>
            <w:tcW w:w="269" w:type="pct"/>
            <w:shd w:val="clear" w:color="auto" w:fill="auto"/>
            <w:noWrap/>
            <w:vAlign w:val="center"/>
          </w:tcPr>
          <w:p>
            <w:pPr>
              <w:pStyle w:val="31"/>
            </w:pPr>
            <w:r>
              <w:t>8</w:t>
            </w:r>
          </w:p>
        </w:tc>
        <w:tc>
          <w:tcPr>
            <w:tcW w:w="1266" w:type="pct"/>
            <w:shd w:val="clear" w:color="auto" w:fill="auto"/>
            <w:vAlign w:val="center"/>
          </w:tcPr>
          <w:p>
            <w:pPr>
              <w:pStyle w:val="31"/>
            </w:pPr>
            <w:r>
              <w:t>价差预备费</w:t>
            </w: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r>
              <w:t>　</w:t>
            </w:r>
          </w:p>
        </w:tc>
        <w:tc>
          <w:tcPr>
            <w:tcW w:w="403" w:type="pct"/>
            <w:shd w:val="clear" w:color="auto" w:fill="auto"/>
            <w:noWrap/>
            <w:vAlign w:val="center"/>
          </w:tcPr>
          <w:p>
            <w:pPr>
              <w:pStyle w:val="31"/>
            </w:pPr>
            <w:r>
              <w:t>　</w:t>
            </w:r>
          </w:p>
        </w:tc>
        <w:tc>
          <w:tcPr>
            <w:tcW w:w="396" w:type="pct"/>
            <w:shd w:val="clear" w:color="auto" w:fill="auto"/>
            <w:noWrap/>
            <w:vAlign w:val="center"/>
          </w:tcPr>
          <w:p>
            <w:pPr>
              <w:pStyle w:val="31"/>
            </w:pPr>
            <w: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9</w:t>
            </w:r>
          </w:p>
        </w:tc>
        <w:tc>
          <w:tcPr>
            <w:tcW w:w="1266" w:type="pct"/>
            <w:shd w:val="clear" w:color="auto" w:fill="auto"/>
            <w:vAlign w:val="center"/>
          </w:tcPr>
          <w:p>
            <w:pPr>
              <w:pStyle w:val="31"/>
            </w:pPr>
            <w:r>
              <w:t>建设期融资利息</w:t>
            </w: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r>
              <w:t>　</w:t>
            </w:r>
          </w:p>
        </w:tc>
        <w:tc>
          <w:tcPr>
            <w:tcW w:w="403" w:type="pct"/>
            <w:shd w:val="clear" w:color="auto" w:fill="auto"/>
            <w:noWrap/>
            <w:vAlign w:val="center"/>
          </w:tcPr>
          <w:p>
            <w:pPr>
              <w:pStyle w:val="31"/>
            </w:pPr>
            <w:r>
              <w:t>　</w:t>
            </w:r>
          </w:p>
        </w:tc>
        <w:tc>
          <w:tcPr>
            <w:tcW w:w="396" w:type="pct"/>
            <w:shd w:val="clear" w:color="auto" w:fill="auto"/>
            <w:noWrap/>
            <w:vAlign w:val="center"/>
          </w:tcPr>
          <w:p>
            <w:pPr>
              <w:pStyle w:val="31"/>
            </w:pPr>
            <w: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10</w:t>
            </w:r>
          </w:p>
        </w:tc>
        <w:tc>
          <w:tcPr>
            <w:tcW w:w="1266" w:type="pct"/>
            <w:shd w:val="clear" w:color="auto" w:fill="auto"/>
            <w:vAlign w:val="center"/>
          </w:tcPr>
          <w:p>
            <w:pPr>
              <w:pStyle w:val="31"/>
            </w:pPr>
            <w:r>
              <w:t>总投资</w:t>
            </w: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vAlign w:val="center"/>
          </w:tcPr>
          <w:p>
            <w:pPr>
              <w:pStyle w:val="31"/>
            </w:pPr>
            <w:r>
              <w:t>14.87</w:t>
            </w:r>
          </w:p>
        </w:tc>
        <w:tc>
          <w:tcPr>
            <w:tcW w:w="403" w:type="pct"/>
            <w:shd w:val="clear" w:color="auto" w:fill="auto"/>
            <w:noWrap/>
            <w:vAlign w:val="center"/>
          </w:tcPr>
          <w:p>
            <w:pPr>
              <w:pStyle w:val="31"/>
            </w:pPr>
            <w:r>
              <w:t>24.62</w:t>
            </w:r>
          </w:p>
        </w:tc>
        <w:tc>
          <w:tcPr>
            <w:tcW w:w="396" w:type="pct"/>
            <w:shd w:val="clear" w:color="auto" w:fill="auto"/>
            <w:noWrap/>
            <w:vAlign w:val="center"/>
          </w:tcPr>
          <w:p>
            <w:pPr>
              <w:pStyle w:val="31"/>
            </w:pPr>
            <w:r>
              <w:t>39.49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11</w:t>
            </w:r>
          </w:p>
        </w:tc>
        <w:tc>
          <w:tcPr>
            <w:tcW w:w="1266" w:type="pct"/>
            <w:shd w:val="clear" w:color="auto" w:fill="auto"/>
            <w:vAlign w:val="center"/>
          </w:tcPr>
          <w:p>
            <w:pPr>
              <w:pStyle w:val="31"/>
            </w:pPr>
            <w:r>
              <w:t>水土保持补偿费</w:t>
            </w: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vAlign w:val="center"/>
          </w:tcPr>
          <w:p>
            <w:pPr>
              <w:pStyle w:val="31"/>
            </w:pPr>
            <w:r>
              <w:t>2.26</w:t>
            </w:r>
          </w:p>
        </w:tc>
        <w:tc>
          <w:tcPr>
            <w:tcW w:w="403" w:type="pct"/>
            <w:shd w:val="clear" w:color="auto" w:fill="auto"/>
            <w:noWrap/>
            <w:vAlign w:val="center"/>
          </w:tcPr>
          <w:p>
            <w:pPr>
              <w:pStyle w:val="31"/>
            </w:pPr>
            <w:r>
              <w:t>　</w:t>
            </w:r>
          </w:p>
        </w:tc>
        <w:tc>
          <w:tcPr>
            <w:tcW w:w="396" w:type="pct"/>
            <w:shd w:val="clear" w:color="auto" w:fill="auto"/>
            <w:noWrap/>
            <w:vAlign w:val="center"/>
          </w:tcPr>
          <w:p>
            <w:pPr>
              <w:pStyle w:val="31"/>
            </w:pPr>
            <w:r>
              <w:t>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69" w:type="pct"/>
            <w:shd w:val="clear" w:color="auto" w:fill="auto"/>
            <w:noWrap/>
            <w:vAlign w:val="center"/>
          </w:tcPr>
          <w:p>
            <w:pPr>
              <w:pStyle w:val="31"/>
            </w:pPr>
            <w:r>
              <w:t>12</w:t>
            </w:r>
          </w:p>
        </w:tc>
        <w:tc>
          <w:tcPr>
            <w:tcW w:w="1266" w:type="pct"/>
            <w:shd w:val="clear" w:color="auto" w:fill="auto"/>
            <w:vAlign w:val="center"/>
          </w:tcPr>
          <w:p>
            <w:pPr>
              <w:pStyle w:val="31"/>
            </w:pPr>
            <w:r>
              <w:t>工程总投资</w:t>
            </w:r>
          </w:p>
        </w:tc>
        <w:tc>
          <w:tcPr>
            <w:tcW w:w="405" w:type="pct"/>
            <w:shd w:val="clear" w:color="auto" w:fill="auto"/>
            <w:noWrap/>
            <w:vAlign w:val="center"/>
          </w:tcPr>
          <w:p>
            <w:pPr>
              <w:pStyle w:val="31"/>
            </w:pPr>
            <w:r>
              <w:t>　</w:t>
            </w:r>
          </w:p>
        </w:tc>
        <w:tc>
          <w:tcPr>
            <w:tcW w:w="403" w:type="pct"/>
            <w:shd w:val="clear" w:color="auto" w:fill="auto"/>
            <w:noWrap/>
            <w:vAlign w:val="center"/>
          </w:tcPr>
          <w:p>
            <w:pPr>
              <w:pStyle w:val="31"/>
            </w:pPr>
          </w:p>
        </w:tc>
        <w:tc>
          <w:tcPr>
            <w:tcW w:w="648" w:type="pct"/>
            <w:shd w:val="clear" w:color="auto" w:fill="auto"/>
            <w:noWrap/>
            <w:vAlign w:val="center"/>
          </w:tcPr>
          <w:p>
            <w:pPr>
              <w:pStyle w:val="31"/>
            </w:pPr>
          </w:p>
        </w:tc>
        <w:tc>
          <w:tcPr>
            <w:tcW w:w="403" w:type="pct"/>
            <w:shd w:val="clear" w:color="auto" w:fill="auto"/>
            <w:noWrap/>
            <w:vAlign w:val="center"/>
          </w:tcPr>
          <w:p>
            <w:pPr>
              <w:pStyle w:val="31"/>
            </w:pPr>
          </w:p>
        </w:tc>
        <w:tc>
          <w:tcPr>
            <w:tcW w:w="405" w:type="pct"/>
            <w:shd w:val="clear" w:color="auto" w:fill="auto"/>
            <w:noWrap/>
            <w:vAlign w:val="center"/>
          </w:tcPr>
          <w:p>
            <w:pPr>
              <w:pStyle w:val="31"/>
            </w:pPr>
            <w:r>
              <w:t>　</w:t>
            </w:r>
          </w:p>
        </w:tc>
        <w:tc>
          <w:tcPr>
            <w:tcW w:w="403" w:type="pct"/>
            <w:shd w:val="clear" w:color="auto" w:fill="auto"/>
            <w:vAlign w:val="center"/>
          </w:tcPr>
          <w:p>
            <w:pPr>
              <w:pStyle w:val="31"/>
            </w:pPr>
            <w:r>
              <w:t>17.12</w:t>
            </w:r>
          </w:p>
        </w:tc>
        <w:tc>
          <w:tcPr>
            <w:tcW w:w="403" w:type="pct"/>
            <w:shd w:val="clear" w:color="auto" w:fill="auto"/>
            <w:noWrap/>
            <w:vAlign w:val="center"/>
          </w:tcPr>
          <w:p>
            <w:pPr>
              <w:pStyle w:val="31"/>
            </w:pPr>
            <w:r>
              <w:t>24.62</w:t>
            </w:r>
          </w:p>
        </w:tc>
        <w:tc>
          <w:tcPr>
            <w:tcW w:w="396" w:type="pct"/>
            <w:shd w:val="clear" w:color="auto" w:fill="auto"/>
            <w:noWrap/>
            <w:vAlign w:val="center"/>
          </w:tcPr>
          <w:p>
            <w:pPr>
              <w:pStyle w:val="31"/>
            </w:pPr>
            <w:r>
              <w:t>41.74</w:t>
            </w:r>
          </w:p>
        </w:tc>
      </w:tr>
    </w:tbl>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7.1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4</w:t>
      </w:r>
      <w:r>
        <w:rPr>
          <w:rFonts w:ascii="Times New Roman" w:hAnsi="Times New Roman"/>
          <w:sz w:val="21"/>
        </w:rPr>
        <w:fldChar w:fldCharType="end"/>
      </w:r>
      <w:r>
        <w:rPr>
          <w:rFonts w:ascii="Times New Roman" w:hAnsi="Times New Roman"/>
          <w:sz w:val="21"/>
        </w:rPr>
        <w:t xml:space="preserve"> 主体已有水土保持投资表</w:t>
      </w:r>
    </w:p>
    <w:tbl>
      <w:tblPr>
        <w:tblStyle w:val="20"/>
        <w:tblW w:w="506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25"/>
        <w:gridCol w:w="2463"/>
        <w:gridCol w:w="908"/>
        <w:gridCol w:w="725"/>
        <w:gridCol w:w="1766"/>
        <w:gridCol w:w="22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2" w:type="pct"/>
            <w:tcMar>
              <w:top w:w="8" w:type="dxa"/>
              <w:left w:w="8" w:type="dxa"/>
              <w:right w:w="8" w:type="dxa"/>
            </w:tcMar>
            <w:vAlign w:val="center"/>
          </w:tcPr>
          <w:p>
            <w:pPr>
              <w:pStyle w:val="31"/>
            </w:pPr>
            <w:r>
              <w:t>序号</w:t>
            </w:r>
          </w:p>
        </w:tc>
        <w:tc>
          <w:tcPr>
            <w:tcW w:w="1398" w:type="pct"/>
            <w:tcMar>
              <w:top w:w="8" w:type="dxa"/>
              <w:left w:w="8" w:type="dxa"/>
              <w:right w:w="8" w:type="dxa"/>
            </w:tcMar>
            <w:vAlign w:val="center"/>
          </w:tcPr>
          <w:p>
            <w:pPr>
              <w:pStyle w:val="31"/>
            </w:pPr>
            <w:r>
              <w:t>措施类型及名称</w:t>
            </w:r>
          </w:p>
        </w:tc>
        <w:tc>
          <w:tcPr>
            <w:tcW w:w="516" w:type="pct"/>
            <w:tcMar>
              <w:top w:w="8" w:type="dxa"/>
              <w:left w:w="8" w:type="dxa"/>
              <w:right w:w="8" w:type="dxa"/>
            </w:tcMar>
            <w:vAlign w:val="center"/>
          </w:tcPr>
          <w:p>
            <w:pPr>
              <w:pStyle w:val="31"/>
            </w:pPr>
            <w:r>
              <w:t>单位</w:t>
            </w:r>
          </w:p>
        </w:tc>
        <w:tc>
          <w:tcPr>
            <w:tcW w:w="412" w:type="pct"/>
            <w:tcMar>
              <w:top w:w="8" w:type="dxa"/>
              <w:left w:w="8" w:type="dxa"/>
              <w:right w:w="8" w:type="dxa"/>
            </w:tcMar>
            <w:vAlign w:val="center"/>
          </w:tcPr>
          <w:p>
            <w:pPr>
              <w:pStyle w:val="31"/>
            </w:pPr>
            <w:r>
              <w:t>数量</w:t>
            </w:r>
          </w:p>
        </w:tc>
        <w:tc>
          <w:tcPr>
            <w:tcW w:w="1003" w:type="pct"/>
            <w:tcMar>
              <w:top w:w="8" w:type="dxa"/>
              <w:left w:w="8" w:type="dxa"/>
              <w:right w:w="8" w:type="dxa"/>
            </w:tcMar>
            <w:vAlign w:val="center"/>
          </w:tcPr>
          <w:p>
            <w:pPr>
              <w:pStyle w:val="31"/>
            </w:pPr>
            <w:r>
              <w:t>单价（元）</w:t>
            </w:r>
          </w:p>
        </w:tc>
        <w:tc>
          <w:tcPr>
            <w:tcW w:w="1259" w:type="pct"/>
            <w:tcMar>
              <w:top w:w="8" w:type="dxa"/>
              <w:left w:w="8" w:type="dxa"/>
              <w:right w:w="8" w:type="dxa"/>
            </w:tcMar>
            <w:vAlign w:val="center"/>
          </w:tcPr>
          <w:p>
            <w:pPr>
              <w:pStyle w:val="31"/>
            </w:pPr>
            <w:r>
              <w:t>合价（万元）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2" w:type="pct"/>
            <w:tcMar>
              <w:top w:w="8" w:type="dxa"/>
              <w:left w:w="8" w:type="dxa"/>
              <w:right w:w="8" w:type="dxa"/>
            </w:tcMar>
            <w:vAlign w:val="center"/>
          </w:tcPr>
          <w:p>
            <w:pPr>
              <w:pStyle w:val="31"/>
            </w:pPr>
            <w:r>
              <w:t>一</w:t>
            </w:r>
          </w:p>
        </w:tc>
        <w:tc>
          <w:tcPr>
            <w:tcW w:w="1398" w:type="pct"/>
            <w:tcMar>
              <w:top w:w="8" w:type="dxa"/>
              <w:left w:w="8" w:type="dxa"/>
              <w:right w:w="8" w:type="dxa"/>
            </w:tcMar>
            <w:vAlign w:val="center"/>
          </w:tcPr>
          <w:p>
            <w:pPr>
              <w:pStyle w:val="31"/>
            </w:pPr>
            <w:r>
              <w:t>工程措施</w:t>
            </w:r>
          </w:p>
        </w:tc>
        <w:tc>
          <w:tcPr>
            <w:tcW w:w="516" w:type="pct"/>
            <w:tcMar>
              <w:top w:w="8" w:type="dxa"/>
              <w:left w:w="8" w:type="dxa"/>
              <w:right w:w="8" w:type="dxa"/>
            </w:tcMar>
            <w:vAlign w:val="center"/>
          </w:tcPr>
          <w:p>
            <w:pPr>
              <w:pStyle w:val="31"/>
            </w:pPr>
          </w:p>
        </w:tc>
        <w:tc>
          <w:tcPr>
            <w:tcW w:w="412" w:type="pct"/>
            <w:tcMar>
              <w:top w:w="8" w:type="dxa"/>
              <w:left w:w="8" w:type="dxa"/>
              <w:right w:w="8" w:type="dxa"/>
            </w:tcMar>
            <w:vAlign w:val="center"/>
          </w:tcPr>
          <w:p>
            <w:pPr>
              <w:pStyle w:val="31"/>
            </w:pPr>
          </w:p>
        </w:tc>
        <w:tc>
          <w:tcPr>
            <w:tcW w:w="1003" w:type="pct"/>
            <w:tcMar>
              <w:top w:w="8" w:type="dxa"/>
              <w:left w:w="8" w:type="dxa"/>
              <w:right w:w="8" w:type="dxa"/>
            </w:tcMar>
            <w:vAlign w:val="center"/>
          </w:tcPr>
          <w:p>
            <w:pPr>
              <w:pStyle w:val="31"/>
            </w:pPr>
          </w:p>
        </w:tc>
        <w:tc>
          <w:tcPr>
            <w:tcW w:w="1259" w:type="pct"/>
            <w:tcMar>
              <w:top w:w="8" w:type="dxa"/>
              <w:left w:w="8" w:type="dxa"/>
              <w:right w:w="8"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2" w:type="pct"/>
            <w:tcMar>
              <w:top w:w="8" w:type="dxa"/>
              <w:left w:w="8" w:type="dxa"/>
              <w:right w:w="8" w:type="dxa"/>
            </w:tcMar>
            <w:vAlign w:val="center"/>
          </w:tcPr>
          <w:p>
            <w:pPr>
              <w:pStyle w:val="31"/>
            </w:pPr>
            <w:r>
              <w:t>1</w:t>
            </w:r>
          </w:p>
        </w:tc>
        <w:tc>
          <w:tcPr>
            <w:tcW w:w="1398" w:type="pct"/>
            <w:tcMar>
              <w:top w:w="8" w:type="dxa"/>
              <w:left w:w="8" w:type="dxa"/>
              <w:right w:w="8" w:type="dxa"/>
            </w:tcMar>
            <w:vAlign w:val="center"/>
          </w:tcPr>
          <w:p>
            <w:pPr>
              <w:pStyle w:val="31"/>
            </w:pPr>
            <w:r>
              <w:t>建筑物区</w:t>
            </w:r>
          </w:p>
        </w:tc>
        <w:tc>
          <w:tcPr>
            <w:tcW w:w="516" w:type="pct"/>
            <w:tcMar>
              <w:top w:w="8" w:type="dxa"/>
              <w:left w:w="8" w:type="dxa"/>
              <w:right w:w="8" w:type="dxa"/>
            </w:tcMar>
            <w:vAlign w:val="center"/>
          </w:tcPr>
          <w:p>
            <w:pPr>
              <w:pStyle w:val="31"/>
            </w:pPr>
          </w:p>
        </w:tc>
        <w:tc>
          <w:tcPr>
            <w:tcW w:w="412" w:type="pct"/>
            <w:tcMar>
              <w:top w:w="8" w:type="dxa"/>
              <w:left w:w="8" w:type="dxa"/>
              <w:right w:w="8" w:type="dxa"/>
            </w:tcMar>
            <w:vAlign w:val="center"/>
          </w:tcPr>
          <w:p>
            <w:pPr>
              <w:pStyle w:val="31"/>
            </w:pPr>
          </w:p>
        </w:tc>
        <w:tc>
          <w:tcPr>
            <w:tcW w:w="1003" w:type="pct"/>
            <w:tcMar>
              <w:top w:w="8" w:type="dxa"/>
              <w:left w:w="8" w:type="dxa"/>
              <w:right w:w="8" w:type="dxa"/>
            </w:tcMar>
            <w:vAlign w:val="center"/>
          </w:tcPr>
          <w:p>
            <w:pPr>
              <w:pStyle w:val="31"/>
            </w:pPr>
          </w:p>
        </w:tc>
        <w:tc>
          <w:tcPr>
            <w:tcW w:w="1259" w:type="pct"/>
            <w:tcMar>
              <w:top w:w="8" w:type="dxa"/>
              <w:left w:w="8" w:type="dxa"/>
              <w:right w:w="8" w:type="dxa"/>
            </w:tcMar>
            <w:vAlign w:val="center"/>
          </w:tcPr>
          <w:p>
            <w:pPr>
              <w:pStyle w:val="31"/>
            </w:pPr>
            <w:r>
              <w:t>8.83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412" w:type="pct"/>
            <w:tcMar>
              <w:top w:w="8" w:type="dxa"/>
              <w:left w:w="8" w:type="dxa"/>
              <w:right w:w="8" w:type="dxa"/>
            </w:tcMar>
            <w:vAlign w:val="center"/>
          </w:tcPr>
          <w:p>
            <w:pPr>
              <w:pStyle w:val="31"/>
            </w:pPr>
            <w:r>
              <w:t>1.1</w:t>
            </w:r>
          </w:p>
        </w:tc>
        <w:tc>
          <w:tcPr>
            <w:tcW w:w="1398" w:type="pct"/>
            <w:tcMar>
              <w:top w:w="8" w:type="dxa"/>
              <w:left w:w="8" w:type="dxa"/>
              <w:right w:w="8" w:type="dxa"/>
            </w:tcMar>
            <w:vAlign w:val="center"/>
          </w:tcPr>
          <w:p>
            <w:pPr>
              <w:pStyle w:val="31"/>
            </w:pPr>
            <w:r>
              <w:t>砖砌排水沟</w:t>
            </w:r>
          </w:p>
        </w:tc>
        <w:tc>
          <w:tcPr>
            <w:tcW w:w="516" w:type="pct"/>
            <w:tcMar>
              <w:top w:w="8" w:type="dxa"/>
              <w:left w:w="8" w:type="dxa"/>
              <w:right w:w="8" w:type="dxa"/>
            </w:tcMar>
            <w:vAlign w:val="center"/>
          </w:tcPr>
          <w:p>
            <w:pPr>
              <w:pStyle w:val="31"/>
            </w:pPr>
            <w:r>
              <w:t>m</w:t>
            </w:r>
          </w:p>
        </w:tc>
        <w:tc>
          <w:tcPr>
            <w:tcW w:w="412" w:type="pct"/>
            <w:tcMar>
              <w:top w:w="8" w:type="dxa"/>
              <w:left w:w="8" w:type="dxa"/>
              <w:right w:w="8" w:type="dxa"/>
            </w:tcMar>
            <w:vAlign w:val="center"/>
          </w:tcPr>
          <w:p>
            <w:pPr>
              <w:pStyle w:val="31"/>
            </w:pPr>
            <w:r>
              <w:t>326</w:t>
            </w:r>
          </w:p>
        </w:tc>
        <w:tc>
          <w:tcPr>
            <w:tcW w:w="1003" w:type="pct"/>
            <w:tcMar>
              <w:top w:w="8" w:type="dxa"/>
              <w:left w:w="8" w:type="dxa"/>
              <w:right w:w="8" w:type="dxa"/>
            </w:tcMar>
            <w:vAlign w:val="center"/>
          </w:tcPr>
          <w:p>
            <w:pPr>
              <w:pStyle w:val="31"/>
            </w:pPr>
            <w:r>
              <w:t>239</w:t>
            </w:r>
          </w:p>
        </w:tc>
        <w:tc>
          <w:tcPr>
            <w:tcW w:w="1259" w:type="pct"/>
            <w:tcMar>
              <w:top w:w="8" w:type="dxa"/>
              <w:left w:w="8" w:type="dxa"/>
              <w:right w:w="8" w:type="dxa"/>
            </w:tcMar>
            <w:vAlign w:val="center"/>
          </w:tcPr>
          <w:p>
            <w:pPr>
              <w:pStyle w:val="31"/>
            </w:pPr>
            <w:r>
              <w:t>7.79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2" w:type="pct"/>
            <w:tcMar>
              <w:top w:w="8" w:type="dxa"/>
              <w:left w:w="8" w:type="dxa"/>
              <w:right w:w="8" w:type="dxa"/>
            </w:tcMar>
            <w:vAlign w:val="center"/>
          </w:tcPr>
          <w:p>
            <w:pPr>
              <w:pStyle w:val="31"/>
            </w:pPr>
            <w:r>
              <w:t>1.2</w:t>
            </w:r>
          </w:p>
        </w:tc>
        <w:tc>
          <w:tcPr>
            <w:tcW w:w="1398" w:type="pct"/>
            <w:tcMar>
              <w:top w:w="8" w:type="dxa"/>
              <w:left w:w="8" w:type="dxa"/>
              <w:right w:w="8" w:type="dxa"/>
            </w:tcMar>
            <w:vAlign w:val="center"/>
          </w:tcPr>
          <w:p>
            <w:pPr>
              <w:pStyle w:val="31"/>
            </w:pPr>
            <w:r>
              <w:t>砖砌沉沙池</w:t>
            </w:r>
          </w:p>
        </w:tc>
        <w:tc>
          <w:tcPr>
            <w:tcW w:w="516" w:type="pct"/>
            <w:tcMar>
              <w:top w:w="8" w:type="dxa"/>
              <w:left w:w="8" w:type="dxa"/>
              <w:right w:w="8" w:type="dxa"/>
            </w:tcMar>
            <w:vAlign w:val="center"/>
          </w:tcPr>
          <w:p>
            <w:pPr>
              <w:pStyle w:val="31"/>
            </w:pPr>
            <w:r>
              <w:t>个</w:t>
            </w:r>
          </w:p>
        </w:tc>
        <w:tc>
          <w:tcPr>
            <w:tcW w:w="412" w:type="pct"/>
            <w:tcMar>
              <w:top w:w="8" w:type="dxa"/>
              <w:left w:w="8" w:type="dxa"/>
              <w:right w:w="8" w:type="dxa"/>
            </w:tcMar>
            <w:vAlign w:val="center"/>
          </w:tcPr>
          <w:p>
            <w:pPr>
              <w:pStyle w:val="31"/>
            </w:pPr>
            <w:r>
              <w:t>6</w:t>
            </w:r>
          </w:p>
        </w:tc>
        <w:tc>
          <w:tcPr>
            <w:tcW w:w="1003" w:type="pct"/>
            <w:tcMar>
              <w:top w:w="8" w:type="dxa"/>
              <w:left w:w="8" w:type="dxa"/>
              <w:right w:w="8" w:type="dxa"/>
            </w:tcMar>
            <w:vAlign w:val="center"/>
          </w:tcPr>
          <w:p>
            <w:pPr>
              <w:pStyle w:val="31"/>
            </w:pPr>
            <w:r>
              <w:t>1738</w:t>
            </w:r>
          </w:p>
        </w:tc>
        <w:tc>
          <w:tcPr>
            <w:tcW w:w="1259" w:type="pct"/>
            <w:tcMar>
              <w:top w:w="8" w:type="dxa"/>
              <w:left w:w="8" w:type="dxa"/>
              <w:right w:w="8" w:type="dxa"/>
            </w:tcMar>
            <w:vAlign w:val="center"/>
          </w:tcPr>
          <w:p>
            <w:pPr>
              <w:pStyle w:val="31"/>
            </w:pPr>
            <w:r>
              <w:t>1.04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12" w:type="pct"/>
            <w:tcMar>
              <w:top w:w="8" w:type="dxa"/>
              <w:left w:w="8" w:type="dxa"/>
              <w:right w:w="8" w:type="dxa"/>
            </w:tcMar>
            <w:vAlign w:val="center"/>
          </w:tcPr>
          <w:p>
            <w:pPr>
              <w:pStyle w:val="31"/>
            </w:pPr>
            <w:r>
              <w:t>二</w:t>
            </w:r>
          </w:p>
        </w:tc>
        <w:tc>
          <w:tcPr>
            <w:tcW w:w="1398" w:type="pct"/>
            <w:tcMar>
              <w:top w:w="8" w:type="dxa"/>
              <w:left w:w="8" w:type="dxa"/>
              <w:right w:w="8" w:type="dxa"/>
            </w:tcMar>
            <w:vAlign w:val="center"/>
          </w:tcPr>
          <w:p>
            <w:pPr>
              <w:pStyle w:val="31"/>
            </w:pPr>
            <w:r>
              <w:t>植物措施</w:t>
            </w:r>
          </w:p>
        </w:tc>
        <w:tc>
          <w:tcPr>
            <w:tcW w:w="516" w:type="pct"/>
            <w:tcMar>
              <w:top w:w="8" w:type="dxa"/>
              <w:left w:w="8" w:type="dxa"/>
              <w:right w:w="8" w:type="dxa"/>
            </w:tcMar>
            <w:vAlign w:val="center"/>
          </w:tcPr>
          <w:p>
            <w:pPr>
              <w:pStyle w:val="31"/>
            </w:pPr>
          </w:p>
        </w:tc>
        <w:tc>
          <w:tcPr>
            <w:tcW w:w="412" w:type="pct"/>
            <w:tcMar>
              <w:top w:w="8" w:type="dxa"/>
              <w:left w:w="8" w:type="dxa"/>
              <w:right w:w="8" w:type="dxa"/>
            </w:tcMar>
            <w:vAlign w:val="center"/>
          </w:tcPr>
          <w:p>
            <w:pPr>
              <w:pStyle w:val="31"/>
            </w:pPr>
          </w:p>
        </w:tc>
        <w:tc>
          <w:tcPr>
            <w:tcW w:w="1003" w:type="pct"/>
            <w:tcMar>
              <w:top w:w="8" w:type="dxa"/>
              <w:left w:w="8" w:type="dxa"/>
              <w:right w:w="8" w:type="dxa"/>
            </w:tcMar>
            <w:vAlign w:val="center"/>
          </w:tcPr>
          <w:p>
            <w:pPr>
              <w:pStyle w:val="31"/>
            </w:pPr>
          </w:p>
        </w:tc>
        <w:tc>
          <w:tcPr>
            <w:tcW w:w="1259" w:type="pct"/>
            <w:tcMar>
              <w:top w:w="8" w:type="dxa"/>
              <w:left w:w="8" w:type="dxa"/>
              <w:right w:w="8"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2" w:type="pct"/>
            <w:tcMar>
              <w:top w:w="8" w:type="dxa"/>
              <w:left w:w="8" w:type="dxa"/>
              <w:right w:w="8" w:type="dxa"/>
            </w:tcMar>
            <w:vAlign w:val="center"/>
          </w:tcPr>
          <w:p>
            <w:pPr>
              <w:pStyle w:val="31"/>
            </w:pPr>
            <w:r>
              <w:t>1</w:t>
            </w:r>
          </w:p>
        </w:tc>
        <w:tc>
          <w:tcPr>
            <w:tcW w:w="1398" w:type="pct"/>
            <w:tcMar>
              <w:top w:w="8" w:type="dxa"/>
              <w:left w:w="8" w:type="dxa"/>
              <w:right w:w="8" w:type="dxa"/>
            </w:tcMar>
            <w:vAlign w:val="center"/>
          </w:tcPr>
          <w:p>
            <w:pPr>
              <w:pStyle w:val="31"/>
            </w:pPr>
            <w:r>
              <w:t>景观绿化区</w:t>
            </w:r>
          </w:p>
        </w:tc>
        <w:tc>
          <w:tcPr>
            <w:tcW w:w="516" w:type="pct"/>
            <w:tcMar>
              <w:top w:w="8" w:type="dxa"/>
              <w:left w:w="8" w:type="dxa"/>
              <w:right w:w="8" w:type="dxa"/>
            </w:tcMar>
            <w:vAlign w:val="center"/>
          </w:tcPr>
          <w:p>
            <w:pPr>
              <w:pStyle w:val="31"/>
            </w:pPr>
          </w:p>
        </w:tc>
        <w:tc>
          <w:tcPr>
            <w:tcW w:w="412" w:type="pct"/>
            <w:tcMar>
              <w:top w:w="8" w:type="dxa"/>
              <w:left w:w="8" w:type="dxa"/>
              <w:right w:w="8" w:type="dxa"/>
            </w:tcMar>
            <w:vAlign w:val="center"/>
          </w:tcPr>
          <w:p>
            <w:pPr>
              <w:pStyle w:val="31"/>
            </w:pPr>
          </w:p>
        </w:tc>
        <w:tc>
          <w:tcPr>
            <w:tcW w:w="1003" w:type="pct"/>
            <w:tcMar>
              <w:top w:w="8" w:type="dxa"/>
              <w:left w:w="8" w:type="dxa"/>
              <w:right w:w="8" w:type="dxa"/>
            </w:tcMar>
            <w:vAlign w:val="center"/>
          </w:tcPr>
          <w:p>
            <w:pPr>
              <w:pStyle w:val="31"/>
            </w:pPr>
          </w:p>
        </w:tc>
        <w:tc>
          <w:tcPr>
            <w:tcW w:w="1259" w:type="pct"/>
            <w:tcMar>
              <w:top w:w="8" w:type="dxa"/>
              <w:left w:w="8" w:type="dxa"/>
              <w:right w:w="8" w:type="dxa"/>
            </w:tcMar>
            <w:vAlign w:val="center"/>
          </w:tcPr>
          <w:p>
            <w:pPr>
              <w:pStyle w:val="31"/>
            </w:pPr>
            <w:r>
              <w:t>15.79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2" w:type="pct"/>
            <w:tcMar>
              <w:top w:w="8" w:type="dxa"/>
              <w:left w:w="8" w:type="dxa"/>
              <w:right w:w="8" w:type="dxa"/>
            </w:tcMar>
            <w:vAlign w:val="center"/>
          </w:tcPr>
          <w:p>
            <w:pPr>
              <w:pStyle w:val="31"/>
            </w:pPr>
            <w:r>
              <w:t>1.1</w:t>
            </w:r>
          </w:p>
        </w:tc>
        <w:tc>
          <w:tcPr>
            <w:tcW w:w="1398" w:type="pct"/>
            <w:tcMar>
              <w:top w:w="8" w:type="dxa"/>
              <w:left w:w="8" w:type="dxa"/>
              <w:right w:w="8" w:type="dxa"/>
            </w:tcMar>
            <w:vAlign w:val="center"/>
          </w:tcPr>
          <w:p>
            <w:pPr>
              <w:pStyle w:val="31"/>
            </w:pPr>
            <w:r>
              <w:t>铺草皮</w:t>
            </w:r>
          </w:p>
        </w:tc>
        <w:tc>
          <w:tcPr>
            <w:tcW w:w="516" w:type="pct"/>
            <w:tcMar>
              <w:top w:w="8" w:type="dxa"/>
              <w:left w:w="8" w:type="dxa"/>
              <w:right w:w="8" w:type="dxa"/>
            </w:tcMar>
            <w:vAlign w:val="center"/>
          </w:tcPr>
          <w:p>
            <w:pPr>
              <w:pStyle w:val="31"/>
            </w:pPr>
            <w:r>
              <w:t>hm²</w:t>
            </w:r>
          </w:p>
        </w:tc>
        <w:tc>
          <w:tcPr>
            <w:tcW w:w="412" w:type="pct"/>
            <w:tcMar>
              <w:top w:w="8" w:type="dxa"/>
              <w:left w:w="8" w:type="dxa"/>
              <w:right w:w="8" w:type="dxa"/>
            </w:tcMar>
            <w:vAlign w:val="center"/>
          </w:tcPr>
          <w:p>
            <w:pPr>
              <w:pStyle w:val="31"/>
            </w:pPr>
            <w:r>
              <w:t>14807</w:t>
            </w:r>
          </w:p>
        </w:tc>
        <w:tc>
          <w:tcPr>
            <w:tcW w:w="1003" w:type="pct"/>
            <w:tcMar>
              <w:top w:w="8" w:type="dxa"/>
              <w:left w:w="8" w:type="dxa"/>
              <w:right w:w="8" w:type="dxa"/>
            </w:tcMar>
            <w:vAlign w:val="center"/>
          </w:tcPr>
          <w:p>
            <w:pPr>
              <w:pStyle w:val="31"/>
            </w:pPr>
            <w:r>
              <w:t>9.89</w:t>
            </w:r>
          </w:p>
        </w:tc>
        <w:tc>
          <w:tcPr>
            <w:tcW w:w="1259" w:type="pct"/>
            <w:tcMar>
              <w:top w:w="8" w:type="dxa"/>
              <w:left w:w="8" w:type="dxa"/>
              <w:right w:w="8" w:type="dxa"/>
            </w:tcMar>
            <w:vAlign w:val="center"/>
          </w:tcPr>
          <w:p>
            <w:pPr>
              <w:pStyle w:val="31"/>
            </w:pPr>
            <w:r>
              <w:t>14.64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2" w:type="pct"/>
            <w:tcMar>
              <w:top w:w="8" w:type="dxa"/>
              <w:left w:w="8" w:type="dxa"/>
              <w:right w:w="8" w:type="dxa"/>
            </w:tcMar>
            <w:vAlign w:val="center"/>
          </w:tcPr>
          <w:p>
            <w:pPr>
              <w:pStyle w:val="31"/>
            </w:pPr>
            <w:r>
              <w:t>1.2</w:t>
            </w:r>
          </w:p>
        </w:tc>
        <w:tc>
          <w:tcPr>
            <w:tcW w:w="1398" w:type="pct"/>
            <w:tcMar>
              <w:top w:w="8" w:type="dxa"/>
              <w:left w:w="8" w:type="dxa"/>
              <w:right w:w="8" w:type="dxa"/>
            </w:tcMar>
            <w:vAlign w:val="center"/>
          </w:tcPr>
          <w:p>
            <w:pPr>
              <w:pStyle w:val="31"/>
            </w:pPr>
            <w:r>
              <w:t>种树</w:t>
            </w:r>
          </w:p>
        </w:tc>
        <w:tc>
          <w:tcPr>
            <w:tcW w:w="516" w:type="pct"/>
            <w:tcMar>
              <w:top w:w="8" w:type="dxa"/>
              <w:left w:w="8" w:type="dxa"/>
              <w:right w:w="8" w:type="dxa"/>
            </w:tcMar>
            <w:vAlign w:val="center"/>
          </w:tcPr>
          <w:p>
            <w:pPr>
              <w:pStyle w:val="31"/>
            </w:pPr>
            <w:r>
              <w:t>株</w:t>
            </w:r>
          </w:p>
        </w:tc>
        <w:tc>
          <w:tcPr>
            <w:tcW w:w="412" w:type="pct"/>
            <w:tcMar>
              <w:top w:w="8" w:type="dxa"/>
              <w:left w:w="8" w:type="dxa"/>
              <w:right w:w="8" w:type="dxa"/>
            </w:tcMar>
            <w:vAlign w:val="center"/>
          </w:tcPr>
          <w:p>
            <w:pPr>
              <w:pStyle w:val="31"/>
            </w:pPr>
            <w:r>
              <w:t>100</w:t>
            </w:r>
          </w:p>
        </w:tc>
        <w:tc>
          <w:tcPr>
            <w:tcW w:w="1003" w:type="pct"/>
            <w:tcMar>
              <w:top w:w="8" w:type="dxa"/>
              <w:left w:w="8" w:type="dxa"/>
              <w:right w:w="8" w:type="dxa"/>
            </w:tcMar>
            <w:vAlign w:val="center"/>
          </w:tcPr>
          <w:p>
            <w:pPr>
              <w:pStyle w:val="31"/>
            </w:pPr>
            <w:r>
              <w:t>115</w:t>
            </w:r>
          </w:p>
        </w:tc>
        <w:tc>
          <w:tcPr>
            <w:tcW w:w="1259" w:type="pct"/>
            <w:tcMar>
              <w:top w:w="8" w:type="dxa"/>
              <w:left w:w="8" w:type="dxa"/>
              <w:right w:w="8" w:type="dxa"/>
            </w:tcMar>
            <w:vAlign w:val="center"/>
          </w:tcPr>
          <w:p>
            <w:pPr>
              <w:pStyle w:val="31"/>
            </w:pPr>
            <w:r>
              <w:t>3.04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811" w:type="pct"/>
            <w:gridSpan w:val="2"/>
            <w:tcMar>
              <w:top w:w="8" w:type="dxa"/>
              <w:left w:w="8" w:type="dxa"/>
              <w:right w:w="8" w:type="dxa"/>
            </w:tcMar>
            <w:vAlign w:val="center"/>
          </w:tcPr>
          <w:p>
            <w:pPr>
              <w:pStyle w:val="31"/>
            </w:pPr>
            <w:r>
              <w:t>合计</w:t>
            </w:r>
          </w:p>
        </w:tc>
        <w:tc>
          <w:tcPr>
            <w:tcW w:w="516" w:type="pct"/>
            <w:tcMar>
              <w:top w:w="8" w:type="dxa"/>
              <w:left w:w="8" w:type="dxa"/>
              <w:right w:w="8" w:type="dxa"/>
            </w:tcMar>
            <w:vAlign w:val="center"/>
          </w:tcPr>
          <w:p>
            <w:pPr>
              <w:pStyle w:val="31"/>
            </w:pPr>
          </w:p>
        </w:tc>
        <w:tc>
          <w:tcPr>
            <w:tcW w:w="412" w:type="pct"/>
            <w:tcMar>
              <w:top w:w="8" w:type="dxa"/>
              <w:left w:w="8" w:type="dxa"/>
              <w:right w:w="8" w:type="dxa"/>
            </w:tcMar>
            <w:vAlign w:val="center"/>
          </w:tcPr>
          <w:p>
            <w:pPr>
              <w:pStyle w:val="31"/>
            </w:pPr>
          </w:p>
        </w:tc>
        <w:tc>
          <w:tcPr>
            <w:tcW w:w="1003" w:type="pct"/>
            <w:tcMar>
              <w:top w:w="8" w:type="dxa"/>
              <w:left w:w="8" w:type="dxa"/>
              <w:right w:w="8" w:type="dxa"/>
            </w:tcMar>
            <w:vAlign w:val="center"/>
          </w:tcPr>
          <w:p>
            <w:pPr>
              <w:pStyle w:val="31"/>
            </w:pPr>
          </w:p>
        </w:tc>
        <w:tc>
          <w:tcPr>
            <w:tcW w:w="1259" w:type="pct"/>
            <w:tcMar>
              <w:top w:w="8" w:type="dxa"/>
              <w:left w:w="8" w:type="dxa"/>
              <w:right w:w="8" w:type="dxa"/>
            </w:tcMar>
            <w:vAlign w:val="center"/>
          </w:tcPr>
          <w:p>
            <w:pPr>
              <w:pStyle w:val="31"/>
            </w:pPr>
            <w:r>
              <w:t>24.62</w:t>
            </w:r>
          </w:p>
        </w:tc>
      </w:tr>
    </w:tbl>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7.1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5</w:t>
      </w:r>
      <w:r>
        <w:rPr>
          <w:rFonts w:ascii="Times New Roman" w:hAnsi="Times New Roman"/>
          <w:sz w:val="21"/>
        </w:rPr>
        <w:fldChar w:fldCharType="end"/>
      </w:r>
      <w:r>
        <w:rPr>
          <w:rFonts w:ascii="Times New Roman" w:hAnsi="Times New Roman"/>
          <w:sz w:val="21"/>
        </w:rPr>
        <w:t>新增水土保持分部工程投资表</w:t>
      </w:r>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76"/>
        <w:gridCol w:w="3446"/>
        <w:gridCol w:w="777"/>
        <w:gridCol w:w="1080"/>
        <w:gridCol w:w="1505"/>
        <w:gridCol w:w="13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437" w:type="pct"/>
            <w:shd w:val="clear" w:color="auto" w:fill="auto"/>
            <w:noWrap/>
            <w:vAlign w:val="center"/>
          </w:tcPr>
          <w:p>
            <w:pPr>
              <w:pStyle w:val="31"/>
            </w:pPr>
            <w:r>
              <w:t>序号</w:t>
            </w:r>
          </w:p>
        </w:tc>
        <w:tc>
          <w:tcPr>
            <w:tcW w:w="1939" w:type="pct"/>
            <w:shd w:val="clear" w:color="auto" w:fill="auto"/>
            <w:noWrap/>
            <w:vAlign w:val="center"/>
          </w:tcPr>
          <w:p>
            <w:pPr>
              <w:pStyle w:val="31"/>
            </w:pPr>
            <w:r>
              <w:t>工程或费用名称</w:t>
            </w:r>
          </w:p>
        </w:tc>
        <w:tc>
          <w:tcPr>
            <w:tcW w:w="437" w:type="pct"/>
            <w:shd w:val="clear" w:color="auto" w:fill="auto"/>
            <w:noWrap/>
            <w:vAlign w:val="center"/>
          </w:tcPr>
          <w:p>
            <w:pPr>
              <w:pStyle w:val="31"/>
            </w:pPr>
            <w:r>
              <w:t>单位</w:t>
            </w:r>
          </w:p>
        </w:tc>
        <w:tc>
          <w:tcPr>
            <w:tcW w:w="608" w:type="pct"/>
            <w:shd w:val="clear" w:color="auto" w:fill="auto"/>
            <w:noWrap/>
            <w:vAlign w:val="center"/>
          </w:tcPr>
          <w:p>
            <w:pPr>
              <w:pStyle w:val="31"/>
            </w:pPr>
            <w:r>
              <w:t>数量</w:t>
            </w:r>
          </w:p>
        </w:tc>
        <w:tc>
          <w:tcPr>
            <w:tcW w:w="847" w:type="pct"/>
            <w:shd w:val="clear" w:color="auto" w:fill="auto"/>
            <w:noWrap/>
            <w:vAlign w:val="center"/>
          </w:tcPr>
          <w:p>
            <w:pPr>
              <w:pStyle w:val="31"/>
            </w:pPr>
            <w:r>
              <w:t>单价（元）</w:t>
            </w:r>
          </w:p>
        </w:tc>
        <w:tc>
          <w:tcPr>
            <w:tcW w:w="732" w:type="pct"/>
            <w:shd w:val="clear" w:color="auto" w:fill="auto"/>
            <w:noWrap/>
            <w:vAlign w:val="center"/>
          </w:tcPr>
          <w:p>
            <w:pPr>
              <w:pStyle w:val="31"/>
            </w:pPr>
            <w:r>
              <w:t>合计（元）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第一部分 工程措施</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221.25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临时堆土区</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221.25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复耕</w:t>
            </w:r>
          </w:p>
        </w:tc>
        <w:tc>
          <w:tcPr>
            <w:tcW w:w="437" w:type="pct"/>
            <w:shd w:val="clear" w:color="auto" w:fill="auto"/>
            <w:vAlign w:val="center"/>
          </w:tcPr>
          <w:p>
            <w:pPr>
              <w:pStyle w:val="31"/>
            </w:pPr>
            <w:r>
              <w:t>hm²</w:t>
            </w:r>
          </w:p>
        </w:tc>
        <w:tc>
          <w:tcPr>
            <w:tcW w:w="608" w:type="pct"/>
            <w:shd w:val="clear" w:color="auto" w:fill="auto"/>
            <w:vAlign w:val="center"/>
          </w:tcPr>
          <w:p>
            <w:pPr>
              <w:pStyle w:val="31"/>
            </w:pPr>
            <w:r>
              <w:t>0.06</w:t>
            </w:r>
          </w:p>
        </w:tc>
        <w:tc>
          <w:tcPr>
            <w:tcW w:w="847" w:type="pct"/>
            <w:shd w:val="clear" w:color="auto" w:fill="auto"/>
            <w:vAlign w:val="center"/>
          </w:tcPr>
          <w:p>
            <w:pPr>
              <w:pStyle w:val="31"/>
            </w:pPr>
            <w:r>
              <w:t>3687.50</w:t>
            </w:r>
          </w:p>
        </w:tc>
        <w:tc>
          <w:tcPr>
            <w:tcW w:w="732" w:type="pct"/>
            <w:shd w:val="clear" w:color="auto" w:fill="auto"/>
            <w:vAlign w:val="center"/>
          </w:tcPr>
          <w:p>
            <w:pPr>
              <w:pStyle w:val="31"/>
            </w:pPr>
            <w:r>
              <w:t>221.25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第二部分 植物措施</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noWrap/>
            <w:vAlign w:val="center"/>
          </w:tcPr>
          <w:p>
            <w:pPr>
              <w:pStyle w:val="31"/>
            </w:pPr>
            <w: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第三部分 施工临时工程</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21607.00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1</w:t>
            </w:r>
          </w:p>
        </w:tc>
        <w:tc>
          <w:tcPr>
            <w:tcW w:w="1939" w:type="pct"/>
            <w:shd w:val="clear" w:color="auto" w:fill="auto"/>
            <w:vAlign w:val="center"/>
          </w:tcPr>
          <w:p>
            <w:pPr>
              <w:pStyle w:val="31"/>
            </w:pPr>
            <w:r>
              <w:t>建筑物区</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7905.00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1.1</w:t>
            </w:r>
          </w:p>
        </w:tc>
        <w:tc>
          <w:tcPr>
            <w:tcW w:w="1939" w:type="pct"/>
            <w:shd w:val="clear" w:color="auto" w:fill="auto"/>
            <w:vAlign w:val="center"/>
          </w:tcPr>
          <w:p>
            <w:pPr>
              <w:pStyle w:val="31"/>
            </w:pPr>
            <w:r>
              <w:t>临时苫盖</w:t>
            </w:r>
          </w:p>
        </w:tc>
        <w:tc>
          <w:tcPr>
            <w:tcW w:w="437" w:type="pct"/>
            <w:shd w:val="clear" w:color="auto" w:fill="auto"/>
            <w:vAlign w:val="center"/>
          </w:tcPr>
          <w:p>
            <w:pPr>
              <w:pStyle w:val="31"/>
            </w:pPr>
            <w:r>
              <w:t>m²</w:t>
            </w:r>
          </w:p>
        </w:tc>
        <w:tc>
          <w:tcPr>
            <w:tcW w:w="608" w:type="pct"/>
            <w:shd w:val="clear" w:color="auto" w:fill="auto"/>
            <w:vAlign w:val="center"/>
          </w:tcPr>
          <w:p>
            <w:pPr>
              <w:pStyle w:val="31"/>
            </w:pPr>
            <w:r>
              <w:t>1500.00</w:t>
            </w:r>
          </w:p>
        </w:tc>
        <w:tc>
          <w:tcPr>
            <w:tcW w:w="847" w:type="pct"/>
            <w:shd w:val="clear" w:color="auto" w:fill="auto"/>
            <w:vAlign w:val="center"/>
          </w:tcPr>
          <w:p>
            <w:pPr>
              <w:pStyle w:val="31"/>
            </w:pPr>
            <w:r>
              <w:t>5.27</w:t>
            </w:r>
          </w:p>
        </w:tc>
        <w:tc>
          <w:tcPr>
            <w:tcW w:w="732" w:type="pct"/>
            <w:shd w:val="clear" w:color="auto" w:fill="auto"/>
            <w:vAlign w:val="center"/>
          </w:tcPr>
          <w:p>
            <w:pPr>
              <w:pStyle w:val="31"/>
            </w:pPr>
            <w:r>
              <w:t>7905.00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2</w:t>
            </w:r>
          </w:p>
        </w:tc>
        <w:tc>
          <w:tcPr>
            <w:tcW w:w="1939" w:type="pct"/>
            <w:shd w:val="clear" w:color="auto" w:fill="auto"/>
            <w:vAlign w:val="center"/>
          </w:tcPr>
          <w:p>
            <w:pPr>
              <w:pStyle w:val="31"/>
            </w:pPr>
            <w:r>
              <w:t>景观绿化区</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10540.00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2.1</w:t>
            </w:r>
          </w:p>
        </w:tc>
        <w:tc>
          <w:tcPr>
            <w:tcW w:w="1939" w:type="pct"/>
            <w:shd w:val="clear" w:color="auto" w:fill="auto"/>
            <w:vAlign w:val="center"/>
          </w:tcPr>
          <w:p>
            <w:pPr>
              <w:pStyle w:val="31"/>
            </w:pPr>
            <w:r>
              <w:t>临时苫盖</w:t>
            </w:r>
          </w:p>
        </w:tc>
        <w:tc>
          <w:tcPr>
            <w:tcW w:w="437" w:type="pct"/>
            <w:shd w:val="clear" w:color="auto" w:fill="auto"/>
            <w:vAlign w:val="center"/>
          </w:tcPr>
          <w:p>
            <w:pPr>
              <w:pStyle w:val="31"/>
            </w:pPr>
            <w:r>
              <w:t>m²</w:t>
            </w:r>
          </w:p>
        </w:tc>
        <w:tc>
          <w:tcPr>
            <w:tcW w:w="608" w:type="pct"/>
            <w:shd w:val="clear" w:color="auto" w:fill="auto"/>
            <w:vAlign w:val="center"/>
          </w:tcPr>
          <w:p>
            <w:pPr>
              <w:pStyle w:val="31"/>
            </w:pPr>
            <w:r>
              <w:t>2000.00</w:t>
            </w:r>
          </w:p>
        </w:tc>
        <w:tc>
          <w:tcPr>
            <w:tcW w:w="847" w:type="pct"/>
            <w:shd w:val="clear" w:color="auto" w:fill="auto"/>
            <w:vAlign w:val="center"/>
          </w:tcPr>
          <w:p>
            <w:pPr>
              <w:pStyle w:val="31"/>
            </w:pPr>
            <w:r>
              <w:t>5.27</w:t>
            </w:r>
          </w:p>
        </w:tc>
        <w:tc>
          <w:tcPr>
            <w:tcW w:w="732" w:type="pct"/>
            <w:shd w:val="clear" w:color="auto" w:fill="auto"/>
            <w:vAlign w:val="center"/>
          </w:tcPr>
          <w:p>
            <w:pPr>
              <w:pStyle w:val="31"/>
            </w:pPr>
            <w:r>
              <w:t>10540.00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3</w:t>
            </w:r>
          </w:p>
        </w:tc>
        <w:tc>
          <w:tcPr>
            <w:tcW w:w="1939" w:type="pct"/>
            <w:shd w:val="clear" w:color="auto" w:fill="auto"/>
            <w:vAlign w:val="center"/>
          </w:tcPr>
          <w:p>
            <w:pPr>
              <w:pStyle w:val="31"/>
            </w:pPr>
            <w:r>
              <w:t>临时堆土区</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3162.00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3.1</w:t>
            </w:r>
          </w:p>
        </w:tc>
        <w:tc>
          <w:tcPr>
            <w:tcW w:w="1939" w:type="pct"/>
            <w:shd w:val="clear" w:color="auto" w:fill="auto"/>
            <w:vAlign w:val="center"/>
          </w:tcPr>
          <w:p>
            <w:pPr>
              <w:pStyle w:val="31"/>
            </w:pPr>
            <w:r>
              <w:t>临时苫盖</w:t>
            </w:r>
          </w:p>
        </w:tc>
        <w:tc>
          <w:tcPr>
            <w:tcW w:w="437" w:type="pct"/>
            <w:shd w:val="clear" w:color="auto" w:fill="auto"/>
            <w:vAlign w:val="center"/>
          </w:tcPr>
          <w:p>
            <w:pPr>
              <w:pStyle w:val="31"/>
            </w:pPr>
            <w:r>
              <w:t>m²</w:t>
            </w:r>
          </w:p>
        </w:tc>
        <w:tc>
          <w:tcPr>
            <w:tcW w:w="608" w:type="pct"/>
            <w:shd w:val="clear" w:color="auto" w:fill="auto"/>
            <w:vAlign w:val="center"/>
          </w:tcPr>
          <w:p>
            <w:pPr>
              <w:pStyle w:val="31"/>
            </w:pPr>
            <w:r>
              <w:t>600.00</w:t>
            </w:r>
          </w:p>
        </w:tc>
        <w:tc>
          <w:tcPr>
            <w:tcW w:w="847" w:type="pct"/>
            <w:shd w:val="clear" w:color="auto" w:fill="auto"/>
            <w:vAlign w:val="center"/>
          </w:tcPr>
          <w:p>
            <w:pPr>
              <w:pStyle w:val="31"/>
            </w:pPr>
            <w:r>
              <w:t>5.27</w:t>
            </w:r>
          </w:p>
        </w:tc>
        <w:tc>
          <w:tcPr>
            <w:tcW w:w="732" w:type="pct"/>
            <w:shd w:val="clear" w:color="auto" w:fill="auto"/>
            <w:vAlign w:val="center"/>
          </w:tcPr>
          <w:p>
            <w:pPr>
              <w:pStyle w:val="31"/>
            </w:pPr>
            <w:r>
              <w:t>3162.00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r>
              <w:t>　</w:t>
            </w:r>
          </w:p>
        </w:tc>
        <w:tc>
          <w:tcPr>
            <w:tcW w:w="1939" w:type="pct"/>
            <w:shd w:val="clear" w:color="auto" w:fill="auto"/>
            <w:vAlign w:val="center"/>
          </w:tcPr>
          <w:p>
            <w:pPr>
              <w:pStyle w:val="31"/>
            </w:pPr>
            <w:r>
              <w:t>第四部分 独立费用</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118436.57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一</w:t>
            </w:r>
          </w:p>
        </w:tc>
        <w:tc>
          <w:tcPr>
            <w:tcW w:w="1939" w:type="pct"/>
            <w:shd w:val="clear" w:color="auto" w:fill="auto"/>
            <w:vAlign w:val="center"/>
          </w:tcPr>
          <w:p>
            <w:pPr>
              <w:pStyle w:val="31"/>
            </w:pPr>
            <w:r>
              <w:t>建设管理费</w:t>
            </w:r>
          </w:p>
        </w:tc>
        <w:tc>
          <w:tcPr>
            <w:tcW w:w="437" w:type="pct"/>
            <w:shd w:val="clear" w:color="auto" w:fill="auto"/>
            <w:vAlign w:val="center"/>
          </w:tcPr>
          <w:p>
            <w:pPr>
              <w:pStyle w:val="31"/>
            </w:pPr>
            <w:r>
              <w:t>项</w:t>
            </w:r>
          </w:p>
        </w:tc>
        <w:tc>
          <w:tcPr>
            <w:tcW w:w="608" w:type="pct"/>
            <w:shd w:val="clear" w:color="auto" w:fill="auto"/>
            <w:vAlign w:val="center"/>
          </w:tcPr>
          <w:p>
            <w:pPr>
              <w:pStyle w:val="31"/>
            </w:pPr>
            <w:r>
              <w:t>2%</w:t>
            </w:r>
          </w:p>
        </w:tc>
        <w:tc>
          <w:tcPr>
            <w:tcW w:w="847" w:type="pct"/>
            <w:shd w:val="clear" w:color="auto" w:fill="auto"/>
            <w:vAlign w:val="center"/>
          </w:tcPr>
          <w:p>
            <w:pPr>
              <w:pStyle w:val="31"/>
            </w:pPr>
            <w:r>
              <w:t>21828.25</w:t>
            </w:r>
          </w:p>
        </w:tc>
        <w:tc>
          <w:tcPr>
            <w:tcW w:w="732" w:type="pct"/>
            <w:shd w:val="clear" w:color="auto" w:fill="auto"/>
            <w:vAlign w:val="center"/>
          </w:tcPr>
          <w:p>
            <w:pPr>
              <w:pStyle w:val="31"/>
            </w:pPr>
            <w:r>
              <w:t>436.57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二</w:t>
            </w:r>
          </w:p>
        </w:tc>
        <w:tc>
          <w:tcPr>
            <w:tcW w:w="1939" w:type="pct"/>
            <w:shd w:val="clear" w:color="auto" w:fill="auto"/>
            <w:vAlign w:val="center"/>
          </w:tcPr>
          <w:p>
            <w:pPr>
              <w:pStyle w:val="31"/>
            </w:pPr>
            <w:r>
              <w:t>水土保持监理费</w:t>
            </w:r>
          </w:p>
        </w:tc>
        <w:tc>
          <w:tcPr>
            <w:tcW w:w="437" w:type="pct"/>
            <w:shd w:val="clear" w:color="auto" w:fill="auto"/>
            <w:vAlign w:val="center"/>
          </w:tcPr>
          <w:p>
            <w:pPr>
              <w:pStyle w:val="31"/>
            </w:pPr>
            <w:r>
              <w:t>项</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3500.00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三</w:t>
            </w:r>
          </w:p>
        </w:tc>
        <w:tc>
          <w:tcPr>
            <w:tcW w:w="1939" w:type="pct"/>
            <w:shd w:val="clear" w:color="auto" w:fill="auto"/>
            <w:vAlign w:val="center"/>
          </w:tcPr>
          <w:p>
            <w:pPr>
              <w:pStyle w:val="31"/>
            </w:pPr>
            <w:r>
              <w:t>科研勘测设计费</w:t>
            </w:r>
          </w:p>
        </w:tc>
        <w:tc>
          <w:tcPr>
            <w:tcW w:w="437" w:type="pct"/>
            <w:shd w:val="clear" w:color="auto" w:fill="auto"/>
            <w:vAlign w:val="center"/>
          </w:tcPr>
          <w:p>
            <w:pPr>
              <w:pStyle w:val="31"/>
            </w:pPr>
            <w:r>
              <w:t>项</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114500.00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vAlign w:val="center"/>
          </w:tcPr>
          <w:p>
            <w:pPr>
              <w:pStyle w:val="31"/>
            </w:pPr>
            <w:r>
              <w:t>四</w:t>
            </w:r>
          </w:p>
        </w:tc>
        <w:tc>
          <w:tcPr>
            <w:tcW w:w="1939" w:type="pct"/>
            <w:shd w:val="clear" w:color="auto" w:fill="auto"/>
            <w:vAlign w:val="center"/>
          </w:tcPr>
          <w:p>
            <w:pPr>
              <w:pStyle w:val="31"/>
            </w:pPr>
            <w:r>
              <w:t>水土保持监测费</w:t>
            </w:r>
          </w:p>
        </w:tc>
        <w:tc>
          <w:tcPr>
            <w:tcW w:w="437" w:type="pct"/>
            <w:shd w:val="clear" w:color="auto" w:fill="auto"/>
            <w:vAlign w:val="center"/>
          </w:tcPr>
          <w:p>
            <w:pPr>
              <w:pStyle w:val="31"/>
            </w:pPr>
            <w:r>
              <w:t>项</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noWrap/>
            <w:vAlign w:val="center"/>
          </w:tcPr>
          <w:p>
            <w:pPr>
              <w:pStyle w:val="31"/>
            </w:pPr>
            <w: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一至四部分合计</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140264.82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基本预备费</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8415.89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静态总投资</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148680.71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价差预备费</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noWrap/>
            <w:vAlign w:val="center"/>
          </w:tcPr>
          <w:p>
            <w:pPr>
              <w:pStyle w:val="31"/>
            </w:pPr>
            <w: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总投资</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148680.71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水土保持补偿费</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22550.00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437" w:type="pct"/>
            <w:shd w:val="clear" w:color="auto" w:fill="auto"/>
            <w:noWrap/>
            <w:vAlign w:val="center"/>
          </w:tcPr>
          <w:p>
            <w:pPr>
              <w:pStyle w:val="31"/>
            </w:pPr>
          </w:p>
        </w:tc>
        <w:tc>
          <w:tcPr>
            <w:tcW w:w="1939" w:type="pct"/>
            <w:shd w:val="clear" w:color="auto" w:fill="auto"/>
            <w:vAlign w:val="center"/>
          </w:tcPr>
          <w:p>
            <w:pPr>
              <w:pStyle w:val="31"/>
            </w:pPr>
            <w:r>
              <w:t>工程总投资</w:t>
            </w:r>
          </w:p>
        </w:tc>
        <w:tc>
          <w:tcPr>
            <w:tcW w:w="437" w:type="pct"/>
            <w:shd w:val="clear" w:color="auto" w:fill="auto"/>
            <w:noWrap/>
            <w:vAlign w:val="center"/>
          </w:tcPr>
          <w:p>
            <w:pPr>
              <w:pStyle w:val="31"/>
            </w:pPr>
            <w:r>
              <w:t>　</w:t>
            </w:r>
          </w:p>
        </w:tc>
        <w:tc>
          <w:tcPr>
            <w:tcW w:w="608" w:type="pct"/>
            <w:shd w:val="clear" w:color="auto" w:fill="auto"/>
            <w:noWrap/>
            <w:vAlign w:val="center"/>
          </w:tcPr>
          <w:p>
            <w:pPr>
              <w:pStyle w:val="31"/>
            </w:pPr>
            <w:r>
              <w:t>　</w:t>
            </w:r>
          </w:p>
        </w:tc>
        <w:tc>
          <w:tcPr>
            <w:tcW w:w="847" w:type="pct"/>
            <w:shd w:val="clear" w:color="auto" w:fill="auto"/>
            <w:noWrap/>
            <w:vAlign w:val="center"/>
          </w:tcPr>
          <w:p>
            <w:pPr>
              <w:pStyle w:val="31"/>
            </w:pPr>
            <w:r>
              <w:t>　</w:t>
            </w:r>
          </w:p>
        </w:tc>
        <w:tc>
          <w:tcPr>
            <w:tcW w:w="732" w:type="pct"/>
            <w:shd w:val="clear" w:color="auto" w:fill="auto"/>
            <w:vAlign w:val="center"/>
          </w:tcPr>
          <w:p>
            <w:pPr>
              <w:pStyle w:val="31"/>
            </w:pPr>
            <w:r>
              <w:t>171230.71</w:t>
            </w:r>
          </w:p>
        </w:tc>
      </w:tr>
    </w:tbl>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7.1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6</w:t>
      </w:r>
      <w:r>
        <w:rPr>
          <w:rFonts w:ascii="Times New Roman" w:hAnsi="Times New Roman"/>
          <w:sz w:val="21"/>
        </w:rPr>
        <w:fldChar w:fldCharType="end"/>
      </w:r>
      <w:r>
        <w:rPr>
          <w:rFonts w:ascii="Times New Roman" w:hAnsi="Times New Roman"/>
          <w:sz w:val="21"/>
        </w:rPr>
        <w:t xml:space="preserve"> 独立费用投资估算表</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45"/>
        <w:gridCol w:w="3303"/>
        <w:gridCol w:w="745"/>
        <w:gridCol w:w="1210"/>
        <w:gridCol w:w="1443"/>
        <w:gridCol w:w="14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419" w:type="pct"/>
            <w:shd w:val="clear" w:color="auto" w:fill="auto"/>
            <w:noWrap/>
            <w:vAlign w:val="center"/>
          </w:tcPr>
          <w:p>
            <w:pPr>
              <w:pStyle w:val="31"/>
              <w:adjustRightInd w:val="0"/>
              <w:snapToGrid w:val="0"/>
            </w:pPr>
            <w:r>
              <w:t>序号</w:t>
            </w:r>
          </w:p>
        </w:tc>
        <w:tc>
          <w:tcPr>
            <w:tcW w:w="1859" w:type="pct"/>
            <w:shd w:val="clear" w:color="auto" w:fill="auto"/>
            <w:noWrap/>
            <w:vAlign w:val="center"/>
          </w:tcPr>
          <w:p>
            <w:pPr>
              <w:pStyle w:val="31"/>
              <w:adjustRightInd w:val="0"/>
              <w:snapToGrid w:val="0"/>
            </w:pPr>
            <w:r>
              <w:t>项目名称</w:t>
            </w:r>
          </w:p>
        </w:tc>
        <w:tc>
          <w:tcPr>
            <w:tcW w:w="419" w:type="pct"/>
            <w:shd w:val="clear" w:color="auto" w:fill="auto"/>
            <w:vAlign w:val="center"/>
          </w:tcPr>
          <w:p>
            <w:pPr>
              <w:pStyle w:val="31"/>
              <w:adjustRightInd w:val="0"/>
              <w:snapToGrid w:val="0"/>
            </w:pPr>
            <w:r>
              <w:t>计量</w:t>
            </w:r>
            <w:r>
              <w:br w:type="textWrapping"/>
            </w:r>
            <w:r>
              <w:t>单位</w:t>
            </w:r>
          </w:p>
        </w:tc>
        <w:tc>
          <w:tcPr>
            <w:tcW w:w="681" w:type="pct"/>
            <w:shd w:val="clear" w:color="auto" w:fill="auto"/>
            <w:noWrap/>
            <w:vAlign w:val="center"/>
          </w:tcPr>
          <w:p>
            <w:pPr>
              <w:pStyle w:val="31"/>
              <w:adjustRightInd w:val="0"/>
              <w:snapToGrid w:val="0"/>
            </w:pPr>
            <w:r>
              <w:t>工程数量</w:t>
            </w:r>
          </w:p>
        </w:tc>
        <w:tc>
          <w:tcPr>
            <w:tcW w:w="812" w:type="pct"/>
            <w:shd w:val="clear" w:color="auto" w:fill="auto"/>
            <w:noWrap/>
            <w:vAlign w:val="center"/>
          </w:tcPr>
          <w:p>
            <w:pPr>
              <w:pStyle w:val="31"/>
              <w:adjustRightInd w:val="0"/>
              <w:snapToGrid w:val="0"/>
            </w:pPr>
            <w:r>
              <w:t>单价（元）</w:t>
            </w:r>
          </w:p>
        </w:tc>
        <w:tc>
          <w:tcPr>
            <w:tcW w:w="810" w:type="pct"/>
            <w:shd w:val="clear" w:color="auto" w:fill="auto"/>
            <w:noWrap/>
            <w:vAlign w:val="center"/>
          </w:tcPr>
          <w:p>
            <w:pPr>
              <w:pStyle w:val="31"/>
              <w:adjustRightInd w:val="0"/>
              <w:snapToGrid w:val="0"/>
            </w:pPr>
            <w:r>
              <w:t>合计（元）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19" w:type="pct"/>
            <w:shd w:val="clear" w:color="auto" w:fill="auto"/>
            <w:noWrap/>
            <w:vAlign w:val="center"/>
          </w:tcPr>
          <w:p>
            <w:pPr>
              <w:pStyle w:val="31"/>
              <w:adjustRightInd w:val="0"/>
              <w:snapToGrid w:val="0"/>
            </w:pPr>
            <w:r>
              <w:t>　</w:t>
            </w:r>
          </w:p>
        </w:tc>
        <w:tc>
          <w:tcPr>
            <w:tcW w:w="1859" w:type="pct"/>
            <w:shd w:val="clear" w:color="auto" w:fill="auto"/>
            <w:vAlign w:val="center"/>
          </w:tcPr>
          <w:p>
            <w:pPr>
              <w:pStyle w:val="31"/>
              <w:adjustRightInd w:val="0"/>
              <w:snapToGrid w:val="0"/>
            </w:pPr>
            <w:r>
              <w:t>第四部分 独立费用</w:t>
            </w:r>
          </w:p>
        </w:tc>
        <w:tc>
          <w:tcPr>
            <w:tcW w:w="419" w:type="pct"/>
            <w:shd w:val="clear" w:color="auto" w:fill="auto"/>
            <w:noWrap/>
            <w:vAlign w:val="center"/>
          </w:tcPr>
          <w:p>
            <w:pPr>
              <w:pStyle w:val="31"/>
              <w:adjustRightInd w:val="0"/>
              <w:snapToGrid w:val="0"/>
            </w:pPr>
            <w:r>
              <w:t>　</w:t>
            </w:r>
          </w:p>
        </w:tc>
        <w:tc>
          <w:tcPr>
            <w:tcW w:w="681" w:type="pct"/>
            <w:shd w:val="clear" w:color="auto" w:fill="auto"/>
            <w:noWrap/>
            <w:vAlign w:val="center"/>
          </w:tcPr>
          <w:p>
            <w:pPr>
              <w:pStyle w:val="31"/>
              <w:adjustRightInd w:val="0"/>
              <w:snapToGrid w:val="0"/>
            </w:pPr>
            <w:r>
              <w:t>　</w:t>
            </w:r>
          </w:p>
        </w:tc>
        <w:tc>
          <w:tcPr>
            <w:tcW w:w="812" w:type="pct"/>
            <w:shd w:val="clear" w:color="auto" w:fill="auto"/>
            <w:noWrap/>
            <w:vAlign w:val="center"/>
          </w:tcPr>
          <w:p>
            <w:pPr>
              <w:pStyle w:val="31"/>
              <w:adjustRightInd w:val="0"/>
              <w:snapToGrid w:val="0"/>
            </w:pPr>
            <w:r>
              <w:t>　</w:t>
            </w:r>
          </w:p>
        </w:tc>
        <w:tc>
          <w:tcPr>
            <w:tcW w:w="810" w:type="pct"/>
            <w:shd w:val="clear" w:color="auto" w:fill="auto"/>
            <w:vAlign w:val="center"/>
          </w:tcPr>
          <w:p>
            <w:pPr>
              <w:pStyle w:val="31"/>
              <w:adjustRightInd w:val="0"/>
              <w:snapToGrid w:val="0"/>
            </w:pPr>
            <w:r>
              <w:t>118436.57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19" w:type="pct"/>
            <w:shd w:val="clear" w:color="auto" w:fill="auto"/>
            <w:vAlign w:val="center"/>
          </w:tcPr>
          <w:p>
            <w:pPr>
              <w:pStyle w:val="31"/>
              <w:adjustRightInd w:val="0"/>
              <w:snapToGrid w:val="0"/>
            </w:pPr>
            <w:r>
              <w:t>一</w:t>
            </w:r>
          </w:p>
        </w:tc>
        <w:tc>
          <w:tcPr>
            <w:tcW w:w="1859" w:type="pct"/>
            <w:shd w:val="clear" w:color="auto" w:fill="auto"/>
            <w:vAlign w:val="center"/>
          </w:tcPr>
          <w:p>
            <w:pPr>
              <w:pStyle w:val="31"/>
              <w:adjustRightInd w:val="0"/>
              <w:snapToGrid w:val="0"/>
            </w:pPr>
            <w:r>
              <w:t>建设管理费</w:t>
            </w:r>
          </w:p>
        </w:tc>
        <w:tc>
          <w:tcPr>
            <w:tcW w:w="419" w:type="pct"/>
            <w:shd w:val="clear" w:color="auto" w:fill="auto"/>
            <w:vAlign w:val="center"/>
          </w:tcPr>
          <w:p>
            <w:pPr>
              <w:pStyle w:val="31"/>
            </w:pPr>
            <w:r>
              <w:t>项</w:t>
            </w:r>
          </w:p>
        </w:tc>
        <w:tc>
          <w:tcPr>
            <w:tcW w:w="681" w:type="pct"/>
            <w:shd w:val="clear" w:color="auto" w:fill="auto"/>
            <w:vAlign w:val="center"/>
          </w:tcPr>
          <w:p>
            <w:pPr>
              <w:pStyle w:val="31"/>
              <w:adjustRightInd w:val="0"/>
              <w:snapToGrid w:val="0"/>
            </w:pPr>
            <w:r>
              <w:t>2.0%</w:t>
            </w:r>
          </w:p>
        </w:tc>
        <w:tc>
          <w:tcPr>
            <w:tcW w:w="812" w:type="pct"/>
            <w:shd w:val="clear" w:color="auto" w:fill="auto"/>
            <w:vAlign w:val="center"/>
          </w:tcPr>
          <w:p>
            <w:pPr>
              <w:pStyle w:val="31"/>
              <w:adjustRightInd w:val="0"/>
              <w:snapToGrid w:val="0"/>
            </w:pPr>
            <w:r>
              <w:t>21828.25</w:t>
            </w:r>
          </w:p>
        </w:tc>
        <w:tc>
          <w:tcPr>
            <w:tcW w:w="810" w:type="pct"/>
            <w:shd w:val="clear" w:color="auto" w:fill="auto"/>
            <w:vAlign w:val="center"/>
          </w:tcPr>
          <w:p>
            <w:pPr>
              <w:pStyle w:val="31"/>
              <w:adjustRightInd w:val="0"/>
              <w:snapToGrid w:val="0"/>
            </w:pPr>
            <w:r>
              <w:t>436.57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19" w:type="pct"/>
            <w:shd w:val="clear" w:color="auto" w:fill="auto"/>
            <w:vAlign w:val="center"/>
          </w:tcPr>
          <w:p>
            <w:pPr>
              <w:pStyle w:val="31"/>
              <w:adjustRightInd w:val="0"/>
              <w:snapToGrid w:val="0"/>
            </w:pPr>
            <w:r>
              <w:t>二</w:t>
            </w:r>
          </w:p>
        </w:tc>
        <w:tc>
          <w:tcPr>
            <w:tcW w:w="1859" w:type="pct"/>
            <w:shd w:val="clear" w:color="auto" w:fill="auto"/>
            <w:vAlign w:val="center"/>
          </w:tcPr>
          <w:p>
            <w:pPr>
              <w:pStyle w:val="31"/>
              <w:adjustRightInd w:val="0"/>
              <w:snapToGrid w:val="0"/>
            </w:pPr>
            <w:r>
              <w:t>水土保持监理费</w:t>
            </w:r>
          </w:p>
        </w:tc>
        <w:tc>
          <w:tcPr>
            <w:tcW w:w="419" w:type="pct"/>
            <w:shd w:val="clear" w:color="auto" w:fill="auto"/>
            <w:vAlign w:val="center"/>
          </w:tcPr>
          <w:p>
            <w:pPr>
              <w:pStyle w:val="31"/>
            </w:pPr>
            <w:r>
              <w:t>项</w:t>
            </w:r>
          </w:p>
        </w:tc>
        <w:tc>
          <w:tcPr>
            <w:tcW w:w="681" w:type="pct"/>
            <w:shd w:val="clear" w:color="auto" w:fill="auto"/>
            <w:noWrap/>
            <w:vAlign w:val="center"/>
          </w:tcPr>
          <w:p>
            <w:pPr>
              <w:pStyle w:val="31"/>
              <w:adjustRightInd w:val="0"/>
              <w:snapToGrid w:val="0"/>
            </w:pPr>
            <w:r>
              <w:t>　</w:t>
            </w:r>
          </w:p>
        </w:tc>
        <w:tc>
          <w:tcPr>
            <w:tcW w:w="812" w:type="pct"/>
            <w:shd w:val="clear" w:color="auto" w:fill="auto"/>
            <w:noWrap/>
            <w:vAlign w:val="center"/>
          </w:tcPr>
          <w:p>
            <w:pPr>
              <w:pStyle w:val="31"/>
              <w:adjustRightInd w:val="0"/>
              <w:snapToGrid w:val="0"/>
            </w:pPr>
            <w:r>
              <w:t>　</w:t>
            </w:r>
          </w:p>
        </w:tc>
        <w:tc>
          <w:tcPr>
            <w:tcW w:w="810" w:type="pct"/>
            <w:shd w:val="clear" w:color="auto" w:fill="auto"/>
            <w:vAlign w:val="center"/>
          </w:tcPr>
          <w:p>
            <w:pPr>
              <w:pStyle w:val="31"/>
              <w:adjustRightInd w:val="0"/>
              <w:snapToGrid w:val="0"/>
            </w:pPr>
            <w:r>
              <w:t>3500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19" w:type="pct"/>
            <w:shd w:val="clear" w:color="auto" w:fill="auto"/>
            <w:vAlign w:val="center"/>
          </w:tcPr>
          <w:p>
            <w:pPr>
              <w:pStyle w:val="31"/>
              <w:adjustRightInd w:val="0"/>
              <w:snapToGrid w:val="0"/>
            </w:pPr>
            <w:r>
              <w:t>三</w:t>
            </w:r>
          </w:p>
        </w:tc>
        <w:tc>
          <w:tcPr>
            <w:tcW w:w="1859" w:type="pct"/>
            <w:shd w:val="clear" w:color="auto" w:fill="auto"/>
            <w:vAlign w:val="center"/>
          </w:tcPr>
          <w:p>
            <w:pPr>
              <w:pStyle w:val="31"/>
              <w:adjustRightInd w:val="0"/>
              <w:snapToGrid w:val="0"/>
            </w:pPr>
            <w:r>
              <w:t>科研勘测设计费</w:t>
            </w:r>
          </w:p>
        </w:tc>
        <w:tc>
          <w:tcPr>
            <w:tcW w:w="419" w:type="pct"/>
            <w:shd w:val="clear" w:color="auto" w:fill="auto"/>
            <w:vAlign w:val="center"/>
          </w:tcPr>
          <w:p>
            <w:pPr>
              <w:pStyle w:val="31"/>
            </w:pPr>
            <w:r>
              <w:t>项</w:t>
            </w:r>
          </w:p>
        </w:tc>
        <w:tc>
          <w:tcPr>
            <w:tcW w:w="681" w:type="pct"/>
            <w:shd w:val="clear" w:color="auto" w:fill="auto"/>
            <w:noWrap/>
            <w:vAlign w:val="center"/>
          </w:tcPr>
          <w:p>
            <w:pPr>
              <w:pStyle w:val="31"/>
              <w:adjustRightInd w:val="0"/>
              <w:snapToGrid w:val="0"/>
            </w:pPr>
            <w:r>
              <w:t>　</w:t>
            </w:r>
          </w:p>
        </w:tc>
        <w:tc>
          <w:tcPr>
            <w:tcW w:w="812" w:type="pct"/>
            <w:shd w:val="clear" w:color="auto" w:fill="auto"/>
            <w:noWrap/>
            <w:vAlign w:val="center"/>
          </w:tcPr>
          <w:p>
            <w:pPr>
              <w:pStyle w:val="31"/>
              <w:adjustRightInd w:val="0"/>
              <w:snapToGrid w:val="0"/>
            </w:pPr>
            <w:r>
              <w:t>　</w:t>
            </w:r>
          </w:p>
        </w:tc>
        <w:tc>
          <w:tcPr>
            <w:tcW w:w="810" w:type="pct"/>
            <w:shd w:val="clear" w:color="auto" w:fill="auto"/>
            <w:vAlign w:val="center"/>
          </w:tcPr>
          <w:p>
            <w:pPr>
              <w:pStyle w:val="31"/>
              <w:adjustRightInd w:val="0"/>
              <w:snapToGrid w:val="0"/>
            </w:pPr>
            <w:r>
              <w:t>114500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19" w:type="pct"/>
            <w:shd w:val="clear" w:color="auto" w:fill="auto"/>
            <w:vAlign w:val="center"/>
          </w:tcPr>
          <w:p>
            <w:pPr>
              <w:pStyle w:val="31"/>
              <w:adjustRightInd w:val="0"/>
              <w:snapToGrid w:val="0"/>
            </w:pPr>
            <w:r>
              <w:t>四</w:t>
            </w:r>
          </w:p>
        </w:tc>
        <w:tc>
          <w:tcPr>
            <w:tcW w:w="1859" w:type="pct"/>
            <w:shd w:val="clear" w:color="auto" w:fill="auto"/>
            <w:vAlign w:val="center"/>
          </w:tcPr>
          <w:p>
            <w:pPr>
              <w:pStyle w:val="31"/>
              <w:adjustRightInd w:val="0"/>
              <w:snapToGrid w:val="0"/>
            </w:pPr>
            <w:r>
              <w:t>水土保持监测费</w:t>
            </w:r>
          </w:p>
        </w:tc>
        <w:tc>
          <w:tcPr>
            <w:tcW w:w="419" w:type="pct"/>
            <w:shd w:val="clear" w:color="auto" w:fill="auto"/>
            <w:vAlign w:val="center"/>
          </w:tcPr>
          <w:p>
            <w:pPr>
              <w:pStyle w:val="31"/>
            </w:pPr>
            <w:r>
              <w:t>项</w:t>
            </w:r>
          </w:p>
        </w:tc>
        <w:tc>
          <w:tcPr>
            <w:tcW w:w="681" w:type="pct"/>
            <w:shd w:val="clear" w:color="auto" w:fill="auto"/>
            <w:noWrap/>
            <w:vAlign w:val="center"/>
          </w:tcPr>
          <w:p>
            <w:pPr>
              <w:pStyle w:val="31"/>
              <w:adjustRightInd w:val="0"/>
              <w:snapToGrid w:val="0"/>
            </w:pPr>
            <w:r>
              <w:t>　</w:t>
            </w:r>
          </w:p>
        </w:tc>
        <w:tc>
          <w:tcPr>
            <w:tcW w:w="812" w:type="pct"/>
            <w:shd w:val="clear" w:color="auto" w:fill="auto"/>
            <w:noWrap/>
            <w:vAlign w:val="center"/>
          </w:tcPr>
          <w:p>
            <w:pPr>
              <w:pStyle w:val="31"/>
              <w:adjustRightInd w:val="0"/>
              <w:snapToGrid w:val="0"/>
            </w:pPr>
            <w:r>
              <w:t>　</w:t>
            </w:r>
          </w:p>
        </w:tc>
        <w:tc>
          <w:tcPr>
            <w:tcW w:w="810" w:type="pct"/>
            <w:shd w:val="clear" w:color="auto" w:fill="auto"/>
            <w:noWrap/>
            <w:vAlign w:val="center"/>
          </w:tcPr>
          <w:p>
            <w:pPr>
              <w:pStyle w:val="31"/>
              <w:adjustRightInd w:val="0"/>
              <w:snapToGrid w:val="0"/>
            </w:pPr>
            <w:r>
              <w:t>不计列</w:t>
            </w:r>
          </w:p>
        </w:tc>
      </w:tr>
    </w:tbl>
    <w:p>
      <w:pPr>
        <w:sectPr>
          <w:pgSz w:w="11906" w:h="16838"/>
          <w:pgMar w:top="1440" w:right="1440" w:bottom="1440" w:left="1797" w:header="992" w:footer="992" w:gutter="0"/>
          <w:cols w:space="425" w:num="1"/>
          <w:docGrid w:type="lines" w:linePitch="326" w:charSpace="0"/>
        </w:sectPr>
      </w:pP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7.1</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7</w:t>
      </w:r>
      <w:r>
        <w:rPr>
          <w:rFonts w:ascii="Times New Roman" w:hAnsi="Times New Roman"/>
          <w:sz w:val="21"/>
        </w:rPr>
        <w:fldChar w:fldCharType="end"/>
      </w:r>
      <w:r>
        <w:rPr>
          <w:rFonts w:ascii="Times New Roman" w:hAnsi="Times New Roman"/>
          <w:sz w:val="21"/>
        </w:rPr>
        <w:t xml:space="preserve">                                                 工程单价汇总表                                      单位：元</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77"/>
        <w:gridCol w:w="1100"/>
        <w:gridCol w:w="678"/>
        <w:gridCol w:w="941"/>
        <w:gridCol w:w="935"/>
        <w:gridCol w:w="890"/>
        <w:gridCol w:w="1313"/>
        <w:gridCol w:w="890"/>
        <w:gridCol w:w="1313"/>
        <w:gridCol w:w="1100"/>
        <w:gridCol w:w="890"/>
        <w:gridCol w:w="1100"/>
        <w:gridCol w:w="678"/>
        <w:gridCol w:w="836"/>
        <w:gridCol w:w="83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239" w:type="pct"/>
            <w:vMerge w:val="restart"/>
            <w:shd w:val="clear" w:color="auto" w:fill="auto"/>
            <w:noWrap/>
            <w:vAlign w:val="center"/>
          </w:tcPr>
          <w:p>
            <w:pPr>
              <w:pStyle w:val="31"/>
            </w:pPr>
            <w:r>
              <w:t>序号</w:t>
            </w:r>
          </w:p>
        </w:tc>
        <w:tc>
          <w:tcPr>
            <w:tcW w:w="388" w:type="pct"/>
            <w:vMerge w:val="restart"/>
            <w:shd w:val="clear" w:color="auto" w:fill="auto"/>
            <w:vAlign w:val="center"/>
          </w:tcPr>
          <w:p>
            <w:pPr>
              <w:pStyle w:val="31"/>
            </w:pPr>
            <w:r>
              <w:t>工程名称</w:t>
            </w:r>
          </w:p>
        </w:tc>
        <w:tc>
          <w:tcPr>
            <w:tcW w:w="239" w:type="pct"/>
            <w:vMerge w:val="restart"/>
            <w:shd w:val="clear" w:color="auto" w:fill="auto"/>
            <w:noWrap/>
            <w:vAlign w:val="center"/>
          </w:tcPr>
          <w:p>
            <w:pPr>
              <w:pStyle w:val="31"/>
            </w:pPr>
            <w:r>
              <w:t>单位</w:t>
            </w:r>
          </w:p>
        </w:tc>
        <w:tc>
          <w:tcPr>
            <w:tcW w:w="332" w:type="pct"/>
            <w:vMerge w:val="restart"/>
            <w:shd w:val="clear" w:color="auto" w:fill="auto"/>
            <w:noWrap/>
            <w:vAlign w:val="center"/>
          </w:tcPr>
          <w:p>
            <w:pPr>
              <w:pStyle w:val="31"/>
            </w:pPr>
            <w:r>
              <w:t>单价</w:t>
            </w:r>
          </w:p>
        </w:tc>
        <w:tc>
          <w:tcPr>
            <w:tcW w:w="3802" w:type="pct"/>
            <w:gridSpan w:val="11"/>
            <w:shd w:val="clear" w:color="auto" w:fill="auto"/>
            <w:noWrap/>
            <w:vAlign w:val="center"/>
          </w:tcPr>
          <w:p>
            <w:pPr>
              <w:pStyle w:val="31"/>
            </w:pPr>
            <w:r>
              <w:t>其    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239" w:type="pct"/>
            <w:vMerge w:val="continue"/>
            <w:vAlign w:val="center"/>
          </w:tcPr>
          <w:p>
            <w:pPr>
              <w:pStyle w:val="31"/>
            </w:pPr>
          </w:p>
        </w:tc>
        <w:tc>
          <w:tcPr>
            <w:tcW w:w="388" w:type="pct"/>
            <w:vMerge w:val="continue"/>
            <w:vAlign w:val="center"/>
          </w:tcPr>
          <w:p>
            <w:pPr>
              <w:pStyle w:val="31"/>
            </w:pPr>
          </w:p>
        </w:tc>
        <w:tc>
          <w:tcPr>
            <w:tcW w:w="239" w:type="pct"/>
            <w:vMerge w:val="continue"/>
            <w:vAlign w:val="center"/>
          </w:tcPr>
          <w:p>
            <w:pPr>
              <w:pStyle w:val="31"/>
            </w:pPr>
          </w:p>
        </w:tc>
        <w:tc>
          <w:tcPr>
            <w:tcW w:w="332" w:type="pct"/>
            <w:vMerge w:val="continue"/>
            <w:vAlign w:val="center"/>
          </w:tcPr>
          <w:p>
            <w:pPr>
              <w:pStyle w:val="31"/>
            </w:pPr>
          </w:p>
        </w:tc>
        <w:tc>
          <w:tcPr>
            <w:tcW w:w="330" w:type="pct"/>
            <w:shd w:val="clear" w:color="auto" w:fill="auto"/>
            <w:noWrap/>
            <w:vAlign w:val="center"/>
          </w:tcPr>
          <w:p>
            <w:pPr>
              <w:pStyle w:val="31"/>
            </w:pPr>
            <w:r>
              <w:t>人工费</w:t>
            </w:r>
          </w:p>
        </w:tc>
        <w:tc>
          <w:tcPr>
            <w:tcW w:w="314" w:type="pct"/>
            <w:shd w:val="clear" w:color="auto" w:fill="auto"/>
            <w:noWrap/>
            <w:vAlign w:val="center"/>
          </w:tcPr>
          <w:p>
            <w:pPr>
              <w:pStyle w:val="31"/>
            </w:pPr>
            <w:r>
              <w:t>材料费</w:t>
            </w:r>
          </w:p>
        </w:tc>
        <w:tc>
          <w:tcPr>
            <w:tcW w:w="463" w:type="pct"/>
            <w:shd w:val="clear" w:color="auto" w:fill="auto"/>
            <w:vAlign w:val="center"/>
          </w:tcPr>
          <w:p>
            <w:pPr>
              <w:pStyle w:val="31"/>
            </w:pPr>
            <w:r>
              <w:t>机械使用费</w:t>
            </w:r>
          </w:p>
        </w:tc>
        <w:tc>
          <w:tcPr>
            <w:tcW w:w="314" w:type="pct"/>
            <w:shd w:val="clear" w:color="auto" w:fill="auto"/>
            <w:noWrap/>
            <w:vAlign w:val="center"/>
          </w:tcPr>
          <w:p>
            <w:pPr>
              <w:pStyle w:val="31"/>
            </w:pPr>
            <w:r>
              <w:t>其他费</w:t>
            </w:r>
          </w:p>
        </w:tc>
        <w:tc>
          <w:tcPr>
            <w:tcW w:w="463" w:type="pct"/>
            <w:shd w:val="clear" w:color="auto" w:fill="auto"/>
            <w:vAlign w:val="center"/>
          </w:tcPr>
          <w:p>
            <w:pPr>
              <w:pStyle w:val="31"/>
            </w:pPr>
            <w:r>
              <w:t>其他直接费</w:t>
            </w:r>
          </w:p>
        </w:tc>
        <w:tc>
          <w:tcPr>
            <w:tcW w:w="388" w:type="pct"/>
            <w:shd w:val="clear" w:color="auto" w:fill="auto"/>
            <w:vAlign w:val="center"/>
          </w:tcPr>
          <w:p>
            <w:pPr>
              <w:pStyle w:val="31"/>
            </w:pPr>
            <w:r>
              <w:t>现场经费</w:t>
            </w:r>
          </w:p>
        </w:tc>
        <w:tc>
          <w:tcPr>
            <w:tcW w:w="314" w:type="pct"/>
            <w:shd w:val="clear" w:color="auto" w:fill="auto"/>
            <w:noWrap/>
            <w:vAlign w:val="center"/>
          </w:tcPr>
          <w:p>
            <w:pPr>
              <w:pStyle w:val="31"/>
            </w:pPr>
            <w:r>
              <w:t>间接费</w:t>
            </w:r>
          </w:p>
        </w:tc>
        <w:tc>
          <w:tcPr>
            <w:tcW w:w="388" w:type="pct"/>
            <w:shd w:val="clear" w:color="auto" w:fill="auto"/>
            <w:vAlign w:val="center"/>
          </w:tcPr>
          <w:p>
            <w:pPr>
              <w:pStyle w:val="31"/>
            </w:pPr>
            <w:r>
              <w:t>企业利润</w:t>
            </w:r>
          </w:p>
        </w:tc>
        <w:tc>
          <w:tcPr>
            <w:tcW w:w="239" w:type="pct"/>
            <w:shd w:val="clear" w:color="auto" w:fill="auto"/>
            <w:noWrap/>
            <w:vAlign w:val="center"/>
          </w:tcPr>
          <w:p>
            <w:pPr>
              <w:pStyle w:val="31"/>
            </w:pPr>
            <w:r>
              <w:t>价差</w:t>
            </w:r>
          </w:p>
        </w:tc>
        <w:tc>
          <w:tcPr>
            <w:tcW w:w="295" w:type="pct"/>
            <w:shd w:val="clear" w:color="auto" w:fill="auto"/>
            <w:noWrap/>
            <w:vAlign w:val="center"/>
          </w:tcPr>
          <w:p>
            <w:pPr>
              <w:pStyle w:val="31"/>
            </w:pPr>
            <w:r>
              <w:t>税金</w:t>
            </w:r>
          </w:p>
        </w:tc>
        <w:tc>
          <w:tcPr>
            <w:tcW w:w="295" w:type="pct"/>
            <w:shd w:val="clear" w:color="auto" w:fill="auto"/>
            <w:noWrap/>
            <w:vAlign w:val="center"/>
          </w:tcPr>
          <w:p>
            <w:pPr>
              <w:pStyle w:val="31"/>
            </w:pPr>
            <w:r>
              <w:t>扩大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239" w:type="pct"/>
            <w:shd w:val="clear" w:color="auto" w:fill="auto"/>
            <w:vAlign w:val="center"/>
          </w:tcPr>
          <w:p>
            <w:pPr>
              <w:pStyle w:val="31"/>
            </w:pPr>
            <w:r>
              <w:t>1</w:t>
            </w:r>
          </w:p>
        </w:tc>
        <w:tc>
          <w:tcPr>
            <w:tcW w:w="388" w:type="pct"/>
            <w:shd w:val="clear" w:color="auto" w:fill="auto"/>
            <w:vAlign w:val="center"/>
          </w:tcPr>
          <w:p>
            <w:pPr>
              <w:pStyle w:val="31"/>
            </w:pPr>
            <w:r>
              <w:t>复耕</w:t>
            </w:r>
          </w:p>
        </w:tc>
        <w:tc>
          <w:tcPr>
            <w:tcW w:w="239" w:type="pct"/>
            <w:shd w:val="clear" w:color="auto" w:fill="auto"/>
            <w:vAlign w:val="center"/>
          </w:tcPr>
          <w:p>
            <w:pPr>
              <w:pStyle w:val="31"/>
            </w:pPr>
            <w:r>
              <w:t>hm²</w:t>
            </w:r>
          </w:p>
        </w:tc>
        <w:tc>
          <w:tcPr>
            <w:tcW w:w="332" w:type="pct"/>
            <w:shd w:val="clear" w:color="auto" w:fill="auto"/>
            <w:vAlign w:val="center"/>
          </w:tcPr>
          <w:p>
            <w:pPr>
              <w:pStyle w:val="31"/>
            </w:pPr>
            <w:r>
              <w:t>3687.43</w:t>
            </w:r>
          </w:p>
        </w:tc>
        <w:tc>
          <w:tcPr>
            <w:tcW w:w="330" w:type="pct"/>
            <w:shd w:val="clear" w:color="auto" w:fill="auto"/>
            <w:vAlign w:val="center"/>
          </w:tcPr>
          <w:p>
            <w:pPr>
              <w:pStyle w:val="31"/>
            </w:pPr>
            <w:r>
              <w:t>1134.88</w:t>
            </w:r>
          </w:p>
        </w:tc>
        <w:tc>
          <w:tcPr>
            <w:tcW w:w="314" w:type="pct"/>
            <w:shd w:val="clear" w:color="auto" w:fill="auto"/>
            <w:vAlign w:val="center"/>
          </w:tcPr>
          <w:p>
            <w:pPr>
              <w:pStyle w:val="31"/>
            </w:pPr>
            <w:r>
              <w:t>355.95</w:t>
            </w:r>
          </w:p>
        </w:tc>
        <w:tc>
          <w:tcPr>
            <w:tcW w:w="463" w:type="pct"/>
            <w:shd w:val="clear" w:color="auto" w:fill="auto"/>
            <w:noWrap/>
            <w:vAlign w:val="center"/>
          </w:tcPr>
          <w:p>
            <w:pPr>
              <w:pStyle w:val="31"/>
            </w:pPr>
            <w:r>
              <w:t xml:space="preserve"> </w:t>
            </w:r>
          </w:p>
        </w:tc>
        <w:tc>
          <w:tcPr>
            <w:tcW w:w="314" w:type="pct"/>
            <w:shd w:val="clear" w:color="auto" w:fill="auto"/>
            <w:noWrap/>
            <w:vAlign w:val="bottom"/>
          </w:tcPr>
          <w:p>
            <w:pPr>
              <w:pStyle w:val="31"/>
            </w:pPr>
            <w:r>
              <w:t>　</w:t>
            </w:r>
          </w:p>
        </w:tc>
        <w:tc>
          <w:tcPr>
            <w:tcW w:w="463" w:type="pct"/>
            <w:shd w:val="clear" w:color="auto" w:fill="auto"/>
            <w:vAlign w:val="center"/>
          </w:tcPr>
          <w:p>
            <w:pPr>
              <w:pStyle w:val="31"/>
            </w:pPr>
            <w:r>
              <w:t>37.27</w:t>
            </w:r>
          </w:p>
        </w:tc>
        <w:tc>
          <w:tcPr>
            <w:tcW w:w="388" w:type="pct"/>
            <w:shd w:val="clear" w:color="auto" w:fill="auto"/>
            <w:vAlign w:val="center"/>
          </w:tcPr>
          <w:p>
            <w:pPr>
              <w:pStyle w:val="31"/>
            </w:pPr>
            <w:r>
              <w:t>59.63</w:t>
            </w:r>
          </w:p>
        </w:tc>
        <w:tc>
          <w:tcPr>
            <w:tcW w:w="314" w:type="pct"/>
            <w:shd w:val="clear" w:color="auto" w:fill="auto"/>
            <w:vAlign w:val="center"/>
          </w:tcPr>
          <w:p>
            <w:pPr>
              <w:pStyle w:val="31"/>
            </w:pPr>
            <w:r>
              <w:t>60.33</w:t>
            </w:r>
          </w:p>
        </w:tc>
        <w:tc>
          <w:tcPr>
            <w:tcW w:w="388" w:type="pct"/>
            <w:shd w:val="clear" w:color="auto" w:fill="auto"/>
            <w:vAlign w:val="center"/>
          </w:tcPr>
          <w:p>
            <w:pPr>
              <w:pStyle w:val="31"/>
            </w:pPr>
            <w:r>
              <w:t>115.36</w:t>
            </w:r>
          </w:p>
        </w:tc>
        <w:tc>
          <w:tcPr>
            <w:tcW w:w="239" w:type="pct"/>
            <w:shd w:val="clear" w:color="auto" w:fill="auto"/>
            <w:vAlign w:val="center"/>
          </w:tcPr>
          <w:p>
            <w:pPr>
              <w:pStyle w:val="31"/>
            </w:pPr>
            <w:r>
              <w:t>1312</w:t>
            </w:r>
          </w:p>
        </w:tc>
        <w:tc>
          <w:tcPr>
            <w:tcW w:w="295" w:type="pct"/>
            <w:shd w:val="clear" w:color="auto" w:fill="auto"/>
            <w:vAlign w:val="center"/>
          </w:tcPr>
          <w:p>
            <w:pPr>
              <w:pStyle w:val="31"/>
            </w:pPr>
            <w:r>
              <w:t>276.79</w:t>
            </w:r>
          </w:p>
        </w:tc>
        <w:tc>
          <w:tcPr>
            <w:tcW w:w="295" w:type="pct"/>
            <w:shd w:val="clear" w:color="auto" w:fill="auto"/>
            <w:vAlign w:val="center"/>
          </w:tcPr>
          <w:p>
            <w:pPr>
              <w:pStyle w:val="31"/>
            </w:pPr>
            <w:r>
              <w:t>335.22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239" w:type="pct"/>
            <w:shd w:val="clear" w:color="auto" w:fill="auto"/>
            <w:vAlign w:val="center"/>
          </w:tcPr>
          <w:p>
            <w:pPr>
              <w:pStyle w:val="31"/>
            </w:pPr>
            <w:r>
              <w:t>2</w:t>
            </w:r>
          </w:p>
        </w:tc>
        <w:tc>
          <w:tcPr>
            <w:tcW w:w="388" w:type="pct"/>
            <w:shd w:val="clear" w:color="auto" w:fill="auto"/>
            <w:vAlign w:val="center"/>
          </w:tcPr>
          <w:p>
            <w:pPr>
              <w:pStyle w:val="31"/>
            </w:pPr>
            <w:r>
              <w:t>临时苫盖</w:t>
            </w:r>
          </w:p>
        </w:tc>
        <w:tc>
          <w:tcPr>
            <w:tcW w:w="239" w:type="pct"/>
            <w:shd w:val="clear" w:color="auto" w:fill="auto"/>
            <w:vAlign w:val="center"/>
          </w:tcPr>
          <w:p>
            <w:pPr>
              <w:pStyle w:val="31"/>
            </w:pPr>
            <w:r>
              <w:t>m²</w:t>
            </w:r>
          </w:p>
        </w:tc>
        <w:tc>
          <w:tcPr>
            <w:tcW w:w="332" w:type="pct"/>
            <w:shd w:val="clear" w:color="auto" w:fill="auto"/>
            <w:vAlign w:val="center"/>
          </w:tcPr>
          <w:p>
            <w:pPr>
              <w:pStyle w:val="31"/>
            </w:pPr>
            <w:r>
              <w:t>5.27</w:t>
            </w:r>
          </w:p>
        </w:tc>
        <w:tc>
          <w:tcPr>
            <w:tcW w:w="330" w:type="pct"/>
            <w:shd w:val="clear" w:color="auto" w:fill="auto"/>
            <w:vAlign w:val="center"/>
          </w:tcPr>
          <w:p>
            <w:pPr>
              <w:pStyle w:val="31"/>
            </w:pPr>
            <w:r>
              <w:t>0.35</w:t>
            </w:r>
          </w:p>
        </w:tc>
        <w:tc>
          <w:tcPr>
            <w:tcW w:w="314" w:type="pct"/>
            <w:shd w:val="clear" w:color="auto" w:fill="auto"/>
            <w:vAlign w:val="center"/>
          </w:tcPr>
          <w:p>
            <w:pPr>
              <w:pStyle w:val="31"/>
            </w:pPr>
            <w:r>
              <w:t>2.85</w:t>
            </w:r>
          </w:p>
        </w:tc>
        <w:tc>
          <w:tcPr>
            <w:tcW w:w="463" w:type="pct"/>
            <w:shd w:val="clear" w:color="auto" w:fill="auto"/>
            <w:noWrap/>
            <w:vAlign w:val="center"/>
          </w:tcPr>
          <w:p>
            <w:pPr>
              <w:pStyle w:val="31"/>
            </w:pPr>
            <w:r>
              <w:t xml:space="preserve"> </w:t>
            </w:r>
          </w:p>
        </w:tc>
        <w:tc>
          <w:tcPr>
            <w:tcW w:w="314" w:type="pct"/>
            <w:shd w:val="clear" w:color="auto" w:fill="auto"/>
            <w:noWrap/>
            <w:vAlign w:val="bottom"/>
          </w:tcPr>
          <w:p>
            <w:pPr>
              <w:pStyle w:val="31"/>
            </w:pPr>
            <w:r>
              <w:t>　</w:t>
            </w:r>
          </w:p>
        </w:tc>
        <w:tc>
          <w:tcPr>
            <w:tcW w:w="463" w:type="pct"/>
            <w:shd w:val="clear" w:color="auto" w:fill="auto"/>
            <w:vAlign w:val="center"/>
          </w:tcPr>
          <w:p>
            <w:pPr>
              <w:pStyle w:val="31"/>
            </w:pPr>
            <w:r>
              <w:t>0.11</w:t>
            </w:r>
          </w:p>
        </w:tc>
        <w:tc>
          <w:tcPr>
            <w:tcW w:w="388" w:type="pct"/>
            <w:shd w:val="clear" w:color="auto" w:fill="auto"/>
            <w:vAlign w:val="center"/>
          </w:tcPr>
          <w:p>
            <w:pPr>
              <w:pStyle w:val="31"/>
            </w:pPr>
            <w:r>
              <w:t>0.19</w:t>
            </w:r>
          </w:p>
        </w:tc>
        <w:tc>
          <w:tcPr>
            <w:tcW w:w="314" w:type="pct"/>
            <w:shd w:val="clear" w:color="auto" w:fill="auto"/>
            <w:vAlign w:val="center"/>
          </w:tcPr>
          <w:p>
            <w:pPr>
              <w:pStyle w:val="31"/>
            </w:pPr>
            <w:r>
              <w:t>0.23</w:t>
            </w:r>
          </w:p>
        </w:tc>
        <w:tc>
          <w:tcPr>
            <w:tcW w:w="388" w:type="pct"/>
            <w:shd w:val="clear" w:color="auto" w:fill="auto"/>
            <w:vAlign w:val="center"/>
          </w:tcPr>
          <w:p>
            <w:pPr>
              <w:pStyle w:val="31"/>
            </w:pPr>
            <w:r>
              <w:t>0.26</w:t>
            </w:r>
          </w:p>
        </w:tc>
        <w:tc>
          <w:tcPr>
            <w:tcW w:w="239" w:type="pct"/>
            <w:shd w:val="clear" w:color="auto" w:fill="auto"/>
            <w:vAlign w:val="center"/>
          </w:tcPr>
          <w:p>
            <w:pPr>
              <w:pStyle w:val="31"/>
            </w:pPr>
            <w:r>
              <w:t>0.4</w:t>
            </w:r>
          </w:p>
        </w:tc>
        <w:tc>
          <w:tcPr>
            <w:tcW w:w="295" w:type="pct"/>
            <w:shd w:val="clear" w:color="auto" w:fill="auto"/>
            <w:vAlign w:val="center"/>
          </w:tcPr>
          <w:p>
            <w:pPr>
              <w:pStyle w:val="31"/>
            </w:pPr>
            <w:r>
              <w:t>0.4</w:t>
            </w:r>
          </w:p>
        </w:tc>
        <w:tc>
          <w:tcPr>
            <w:tcW w:w="295" w:type="pct"/>
            <w:shd w:val="clear" w:color="auto" w:fill="auto"/>
            <w:vAlign w:val="center"/>
          </w:tcPr>
          <w:p>
            <w:pPr>
              <w:pStyle w:val="31"/>
            </w:pPr>
            <w:r>
              <w:t>0.48</w:t>
            </w:r>
          </w:p>
        </w:tc>
      </w:tr>
    </w:tbl>
    <w:p/>
    <w:p>
      <w:pPr>
        <w:sectPr>
          <w:pgSz w:w="16838" w:h="11906" w:orient="landscape"/>
          <w:pgMar w:top="1797" w:right="1440" w:bottom="1440" w:left="1440" w:header="992" w:footer="992" w:gutter="0"/>
          <w:cols w:space="425" w:num="1"/>
          <w:docGrid w:type="lines" w:linePitch="326" w:charSpace="0"/>
        </w:sectPr>
      </w:pPr>
    </w:p>
    <w:p>
      <w:pPr>
        <w:pStyle w:val="3"/>
      </w:pPr>
      <w:bookmarkStart w:id="42" w:name="_Toc60233218"/>
      <w:r>
        <w:t>效益分析</w:t>
      </w:r>
      <w:bookmarkEnd w:id="42"/>
    </w:p>
    <w:p>
      <w:pPr>
        <w:pStyle w:val="4"/>
      </w:pPr>
      <w:r>
        <w:t>防治效果分析</w:t>
      </w:r>
    </w:p>
    <w:p>
      <w:r>
        <w:t>在对主体工程设计中具有水保措施的工程的分析评价的基础上，对产生水土流失的区域采取了工程、植物、临时措施等防护措施，按照方案设计的目标和要求，各项措施实施后，因工程建设带来的水土流失将得到有效控制，开挖面、裸露面得到有效的防护，施工破坏的植被将逐步恢复，植物种类得以改善，整个生态系统将更趋稳定，保水保土能力将有所提高，治理效果是显著的。到设计水平年，本工程水土流失防治效益详见表7.2-1。</w:t>
      </w:r>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7.2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t xml:space="preserve">  水土保持方案防治效益计算表</w:t>
      </w:r>
    </w:p>
    <w:tbl>
      <w:tblPr>
        <w:tblStyle w:val="20"/>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290"/>
        <w:gridCol w:w="570"/>
        <w:gridCol w:w="3214"/>
        <w:gridCol w:w="1049"/>
        <w:gridCol w:w="743"/>
        <w:gridCol w:w="1080"/>
        <w:gridCol w:w="7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42" w:type="pct"/>
            <w:noWrap/>
            <w:tcMar>
              <w:top w:w="15" w:type="dxa"/>
              <w:left w:w="15" w:type="dxa"/>
              <w:right w:w="15" w:type="dxa"/>
            </w:tcMar>
            <w:vAlign w:val="center"/>
          </w:tcPr>
          <w:p>
            <w:pPr>
              <w:pStyle w:val="31"/>
            </w:pPr>
            <w:r>
              <w:t>评估指标</w:t>
            </w:r>
          </w:p>
        </w:tc>
        <w:tc>
          <w:tcPr>
            <w:tcW w:w="328" w:type="pct"/>
            <w:noWrap/>
            <w:tcMar>
              <w:top w:w="15" w:type="dxa"/>
              <w:left w:w="15" w:type="dxa"/>
              <w:right w:w="15" w:type="dxa"/>
            </w:tcMar>
            <w:vAlign w:val="center"/>
          </w:tcPr>
          <w:p>
            <w:pPr>
              <w:pStyle w:val="31"/>
            </w:pPr>
            <w:r>
              <w:t>目标值</w:t>
            </w:r>
          </w:p>
        </w:tc>
        <w:tc>
          <w:tcPr>
            <w:tcW w:w="1848" w:type="pct"/>
            <w:noWrap/>
            <w:tcMar>
              <w:top w:w="15" w:type="dxa"/>
              <w:left w:w="15" w:type="dxa"/>
              <w:right w:w="15" w:type="dxa"/>
            </w:tcMar>
            <w:vAlign w:val="center"/>
          </w:tcPr>
          <w:p>
            <w:pPr>
              <w:pStyle w:val="31"/>
            </w:pPr>
            <w:r>
              <w:t>评估依据</w:t>
            </w:r>
          </w:p>
        </w:tc>
        <w:tc>
          <w:tcPr>
            <w:tcW w:w="603" w:type="pct"/>
            <w:noWrap/>
            <w:tcMar>
              <w:top w:w="15" w:type="dxa"/>
              <w:left w:w="15" w:type="dxa"/>
              <w:right w:w="15" w:type="dxa"/>
            </w:tcMar>
            <w:vAlign w:val="center"/>
          </w:tcPr>
          <w:p>
            <w:pPr>
              <w:pStyle w:val="31"/>
            </w:pPr>
            <w:r>
              <w:t>单位</w:t>
            </w:r>
          </w:p>
        </w:tc>
        <w:tc>
          <w:tcPr>
            <w:tcW w:w="427" w:type="pct"/>
            <w:noWrap/>
            <w:tcMar>
              <w:top w:w="15" w:type="dxa"/>
              <w:left w:w="15" w:type="dxa"/>
              <w:right w:w="15" w:type="dxa"/>
            </w:tcMar>
            <w:vAlign w:val="center"/>
          </w:tcPr>
          <w:p>
            <w:pPr>
              <w:pStyle w:val="31"/>
            </w:pPr>
            <w:r>
              <w:t>数量</w:t>
            </w:r>
          </w:p>
        </w:tc>
        <w:tc>
          <w:tcPr>
            <w:tcW w:w="621" w:type="pct"/>
            <w:noWrap/>
            <w:tcMar>
              <w:top w:w="15" w:type="dxa"/>
              <w:left w:w="15" w:type="dxa"/>
              <w:right w:w="15" w:type="dxa"/>
            </w:tcMar>
            <w:vAlign w:val="center"/>
          </w:tcPr>
          <w:p>
            <w:pPr>
              <w:pStyle w:val="31"/>
            </w:pPr>
            <w:r>
              <w:t>设计达到值</w:t>
            </w:r>
          </w:p>
        </w:tc>
        <w:tc>
          <w:tcPr>
            <w:tcW w:w="431" w:type="pct"/>
            <w:noWrap/>
            <w:tcMar>
              <w:top w:w="15" w:type="dxa"/>
              <w:left w:w="15" w:type="dxa"/>
              <w:right w:w="15" w:type="dxa"/>
            </w:tcMar>
            <w:vAlign w:val="center"/>
          </w:tcPr>
          <w:p>
            <w:pPr>
              <w:pStyle w:val="31"/>
            </w:pPr>
            <w:r>
              <w:t>评估结果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restart"/>
            <w:noWrap/>
            <w:tcMar>
              <w:top w:w="15" w:type="dxa"/>
              <w:left w:w="15" w:type="dxa"/>
              <w:right w:w="15" w:type="dxa"/>
            </w:tcMar>
            <w:vAlign w:val="center"/>
          </w:tcPr>
          <w:p>
            <w:pPr>
              <w:pStyle w:val="31"/>
            </w:pPr>
            <w:r>
              <w:t>水土流失治理度</w:t>
            </w:r>
          </w:p>
        </w:tc>
        <w:tc>
          <w:tcPr>
            <w:tcW w:w="328" w:type="pct"/>
            <w:vMerge w:val="restart"/>
            <w:noWrap/>
            <w:tcMar>
              <w:top w:w="15" w:type="dxa"/>
              <w:left w:w="15" w:type="dxa"/>
              <w:right w:w="15" w:type="dxa"/>
            </w:tcMar>
            <w:vAlign w:val="center"/>
          </w:tcPr>
          <w:p>
            <w:pPr>
              <w:pStyle w:val="31"/>
            </w:pPr>
            <w:r>
              <w:t>98%</w:t>
            </w:r>
          </w:p>
        </w:tc>
        <w:tc>
          <w:tcPr>
            <w:tcW w:w="1848" w:type="pct"/>
            <w:noWrap/>
            <w:tcMar>
              <w:top w:w="15" w:type="dxa"/>
              <w:left w:w="15" w:type="dxa"/>
              <w:right w:w="15" w:type="dxa"/>
            </w:tcMar>
            <w:vAlign w:val="center"/>
          </w:tcPr>
          <w:p>
            <w:pPr>
              <w:pStyle w:val="31"/>
            </w:pPr>
            <w:r>
              <w:t>水土流失治理面积</w:t>
            </w:r>
          </w:p>
        </w:tc>
        <w:tc>
          <w:tcPr>
            <w:tcW w:w="603" w:type="pct"/>
            <w:noWrap/>
            <w:tcMar>
              <w:top w:w="15" w:type="dxa"/>
              <w:left w:w="15" w:type="dxa"/>
              <w:right w:w="15" w:type="dxa"/>
            </w:tcMar>
            <w:vAlign w:val="center"/>
          </w:tcPr>
          <w:p>
            <w:pPr>
              <w:pStyle w:val="31"/>
            </w:pPr>
            <w:r>
              <w:t>hm²</w:t>
            </w:r>
          </w:p>
        </w:tc>
        <w:tc>
          <w:tcPr>
            <w:tcW w:w="427" w:type="pct"/>
            <w:noWrap/>
            <w:tcMar>
              <w:top w:w="15" w:type="dxa"/>
              <w:left w:w="15" w:type="dxa"/>
              <w:right w:w="15" w:type="dxa"/>
            </w:tcMar>
            <w:vAlign w:val="center"/>
          </w:tcPr>
          <w:p>
            <w:pPr>
              <w:pStyle w:val="31"/>
            </w:pPr>
            <w:r>
              <w:t>2.04</w:t>
            </w:r>
          </w:p>
        </w:tc>
        <w:tc>
          <w:tcPr>
            <w:tcW w:w="621" w:type="pct"/>
            <w:vMerge w:val="restart"/>
            <w:noWrap/>
            <w:tcMar>
              <w:top w:w="15" w:type="dxa"/>
              <w:left w:w="15" w:type="dxa"/>
              <w:right w:w="15" w:type="dxa"/>
            </w:tcMar>
            <w:vAlign w:val="center"/>
          </w:tcPr>
          <w:p>
            <w:pPr>
              <w:pStyle w:val="31"/>
            </w:pPr>
            <w:r>
              <w:t>99.51%</w:t>
            </w:r>
          </w:p>
        </w:tc>
        <w:tc>
          <w:tcPr>
            <w:tcW w:w="431" w:type="pct"/>
            <w:vMerge w:val="restart"/>
            <w:noWrap/>
            <w:tcMar>
              <w:top w:w="15" w:type="dxa"/>
              <w:left w:w="15" w:type="dxa"/>
              <w:right w:w="15" w:type="dxa"/>
            </w:tcMar>
            <w:vAlign w:val="center"/>
          </w:tcPr>
          <w:p>
            <w:pPr>
              <w:pStyle w:val="31"/>
            </w:pPr>
            <w: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42" w:type="pct"/>
            <w:vMerge w:val="continue"/>
            <w:noWrap/>
            <w:tcMar>
              <w:top w:w="15" w:type="dxa"/>
              <w:left w:w="15" w:type="dxa"/>
              <w:right w:w="15" w:type="dxa"/>
            </w:tcMar>
            <w:vAlign w:val="center"/>
          </w:tcPr>
          <w:p>
            <w:pPr>
              <w:pStyle w:val="31"/>
            </w:pPr>
          </w:p>
        </w:tc>
        <w:tc>
          <w:tcPr>
            <w:tcW w:w="328" w:type="pct"/>
            <w:vMerge w:val="continue"/>
            <w:noWrap/>
            <w:tcMar>
              <w:top w:w="15" w:type="dxa"/>
              <w:left w:w="15" w:type="dxa"/>
              <w:right w:w="15" w:type="dxa"/>
            </w:tcMar>
            <w:vAlign w:val="center"/>
          </w:tcPr>
          <w:p>
            <w:pPr>
              <w:pStyle w:val="31"/>
            </w:pPr>
          </w:p>
        </w:tc>
        <w:tc>
          <w:tcPr>
            <w:tcW w:w="1848" w:type="pct"/>
            <w:noWrap/>
            <w:tcMar>
              <w:top w:w="15" w:type="dxa"/>
              <w:left w:w="15" w:type="dxa"/>
              <w:right w:w="15" w:type="dxa"/>
            </w:tcMar>
            <w:vAlign w:val="center"/>
          </w:tcPr>
          <w:p>
            <w:pPr>
              <w:pStyle w:val="31"/>
            </w:pPr>
            <w:r>
              <w:t>水土流失总面积</w:t>
            </w:r>
          </w:p>
        </w:tc>
        <w:tc>
          <w:tcPr>
            <w:tcW w:w="603" w:type="pct"/>
            <w:noWrap/>
            <w:tcMar>
              <w:top w:w="15" w:type="dxa"/>
              <w:left w:w="15" w:type="dxa"/>
              <w:right w:w="15" w:type="dxa"/>
            </w:tcMar>
            <w:vAlign w:val="center"/>
          </w:tcPr>
          <w:p>
            <w:pPr>
              <w:pStyle w:val="31"/>
            </w:pPr>
            <w:r>
              <w:t>hm²</w:t>
            </w:r>
          </w:p>
        </w:tc>
        <w:tc>
          <w:tcPr>
            <w:tcW w:w="427" w:type="pct"/>
            <w:noWrap/>
            <w:tcMar>
              <w:top w:w="15" w:type="dxa"/>
              <w:left w:w="15" w:type="dxa"/>
              <w:right w:w="15" w:type="dxa"/>
            </w:tcMar>
            <w:vAlign w:val="center"/>
          </w:tcPr>
          <w:p>
            <w:pPr>
              <w:pStyle w:val="31"/>
            </w:pPr>
            <w:r>
              <w:t>2.05</w:t>
            </w:r>
          </w:p>
        </w:tc>
        <w:tc>
          <w:tcPr>
            <w:tcW w:w="621" w:type="pct"/>
            <w:vMerge w:val="continue"/>
            <w:noWrap/>
            <w:tcMar>
              <w:top w:w="15" w:type="dxa"/>
              <w:left w:w="15" w:type="dxa"/>
              <w:right w:w="15" w:type="dxa"/>
            </w:tcMar>
            <w:vAlign w:val="center"/>
          </w:tcPr>
          <w:p>
            <w:pPr>
              <w:pStyle w:val="31"/>
            </w:pPr>
          </w:p>
        </w:tc>
        <w:tc>
          <w:tcPr>
            <w:tcW w:w="431" w:type="pct"/>
            <w:vMerge w:val="continue"/>
            <w:noWrap/>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restart"/>
            <w:noWrap/>
            <w:tcMar>
              <w:top w:w="15" w:type="dxa"/>
              <w:left w:w="15" w:type="dxa"/>
              <w:right w:w="15" w:type="dxa"/>
            </w:tcMar>
            <w:vAlign w:val="center"/>
          </w:tcPr>
          <w:p>
            <w:pPr>
              <w:pStyle w:val="31"/>
            </w:pPr>
            <w:r>
              <w:t>土壤流失控制比</w:t>
            </w:r>
          </w:p>
        </w:tc>
        <w:tc>
          <w:tcPr>
            <w:tcW w:w="328" w:type="pct"/>
            <w:vMerge w:val="restart"/>
            <w:noWrap/>
            <w:tcMar>
              <w:top w:w="15" w:type="dxa"/>
              <w:left w:w="15" w:type="dxa"/>
              <w:right w:w="15" w:type="dxa"/>
            </w:tcMar>
            <w:vAlign w:val="center"/>
          </w:tcPr>
          <w:p>
            <w:pPr>
              <w:pStyle w:val="31"/>
            </w:pPr>
            <w:r>
              <w:t>1.00</w:t>
            </w:r>
          </w:p>
        </w:tc>
        <w:tc>
          <w:tcPr>
            <w:tcW w:w="1848" w:type="pct"/>
            <w:noWrap/>
            <w:tcMar>
              <w:top w:w="15" w:type="dxa"/>
              <w:left w:w="15" w:type="dxa"/>
              <w:right w:w="15" w:type="dxa"/>
            </w:tcMar>
            <w:vAlign w:val="center"/>
          </w:tcPr>
          <w:p>
            <w:pPr>
              <w:pStyle w:val="31"/>
            </w:pPr>
            <w:r>
              <w:t>侵蚀模数容许值</w:t>
            </w:r>
          </w:p>
        </w:tc>
        <w:tc>
          <w:tcPr>
            <w:tcW w:w="603" w:type="pct"/>
            <w:noWrap/>
            <w:tcMar>
              <w:top w:w="15" w:type="dxa"/>
              <w:left w:w="15" w:type="dxa"/>
              <w:right w:w="15" w:type="dxa"/>
            </w:tcMar>
            <w:vAlign w:val="center"/>
          </w:tcPr>
          <w:p>
            <w:pPr>
              <w:pStyle w:val="31"/>
            </w:pPr>
            <w:r>
              <w:t>t/（km².a）</w:t>
            </w:r>
          </w:p>
        </w:tc>
        <w:tc>
          <w:tcPr>
            <w:tcW w:w="427" w:type="pct"/>
            <w:noWrap/>
            <w:tcMar>
              <w:top w:w="15" w:type="dxa"/>
              <w:left w:w="15" w:type="dxa"/>
              <w:right w:w="15" w:type="dxa"/>
            </w:tcMar>
            <w:vAlign w:val="center"/>
          </w:tcPr>
          <w:p>
            <w:pPr>
              <w:pStyle w:val="31"/>
            </w:pPr>
            <w:r>
              <w:t>500</w:t>
            </w:r>
          </w:p>
        </w:tc>
        <w:tc>
          <w:tcPr>
            <w:tcW w:w="621" w:type="pct"/>
            <w:vMerge w:val="restart"/>
            <w:noWrap/>
            <w:tcMar>
              <w:top w:w="15" w:type="dxa"/>
              <w:left w:w="15" w:type="dxa"/>
              <w:right w:w="15" w:type="dxa"/>
            </w:tcMar>
            <w:vAlign w:val="center"/>
          </w:tcPr>
          <w:p>
            <w:pPr>
              <w:pStyle w:val="31"/>
            </w:pPr>
            <w:r>
              <w:t>1</w:t>
            </w:r>
          </w:p>
        </w:tc>
        <w:tc>
          <w:tcPr>
            <w:tcW w:w="431" w:type="pct"/>
            <w:vMerge w:val="restart"/>
            <w:noWrap/>
            <w:tcMar>
              <w:top w:w="15" w:type="dxa"/>
              <w:left w:w="15" w:type="dxa"/>
              <w:right w:w="15" w:type="dxa"/>
            </w:tcMar>
            <w:vAlign w:val="center"/>
          </w:tcPr>
          <w:p>
            <w:pPr>
              <w:pStyle w:val="31"/>
            </w:pPr>
            <w: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42" w:type="pct"/>
            <w:vMerge w:val="continue"/>
            <w:noWrap/>
            <w:tcMar>
              <w:top w:w="15" w:type="dxa"/>
              <w:left w:w="15" w:type="dxa"/>
              <w:right w:w="15" w:type="dxa"/>
            </w:tcMar>
            <w:vAlign w:val="center"/>
          </w:tcPr>
          <w:p>
            <w:pPr>
              <w:pStyle w:val="31"/>
            </w:pPr>
          </w:p>
        </w:tc>
        <w:tc>
          <w:tcPr>
            <w:tcW w:w="328" w:type="pct"/>
            <w:vMerge w:val="continue"/>
            <w:noWrap/>
            <w:tcMar>
              <w:top w:w="15" w:type="dxa"/>
              <w:left w:w="15" w:type="dxa"/>
              <w:right w:w="15" w:type="dxa"/>
            </w:tcMar>
            <w:vAlign w:val="center"/>
          </w:tcPr>
          <w:p>
            <w:pPr>
              <w:pStyle w:val="31"/>
            </w:pPr>
          </w:p>
        </w:tc>
        <w:tc>
          <w:tcPr>
            <w:tcW w:w="1848" w:type="pct"/>
            <w:noWrap/>
            <w:tcMar>
              <w:top w:w="15" w:type="dxa"/>
              <w:left w:w="15" w:type="dxa"/>
              <w:right w:w="15" w:type="dxa"/>
            </w:tcMar>
            <w:vAlign w:val="center"/>
          </w:tcPr>
          <w:p>
            <w:pPr>
              <w:pStyle w:val="31"/>
            </w:pPr>
            <w:r>
              <w:t>侵蚀模数达到值</w:t>
            </w:r>
          </w:p>
        </w:tc>
        <w:tc>
          <w:tcPr>
            <w:tcW w:w="603" w:type="pct"/>
            <w:noWrap/>
            <w:tcMar>
              <w:top w:w="15" w:type="dxa"/>
              <w:left w:w="15" w:type="dxa"/>
              <w:right w:w="15" w:type="dxa"/>
            </w:tcMar>
            <w:vAlign w:val="center"/>
          </w:tcPr>
          <w:p>
            <w:pPr>
              <w:pStyle w:val="31"/>
            </w:pPr>
            <w:r>
              <w:t>t/（km².a）</w:t>
            </w:r>
          </w:p>
        </w:tc>
        <w:tc>
          <w:tcPr>
            <w:tcW w:w="427" w:type="pct"/>
            <w:noWrap/>
            <w:tcMar>
              <w:top w:w="15" w:type="dxa"/>
              <w:left w:w="15" w:type="dxa"/>
              <w:right w:w="15" w:type="dxa"/>
            </w:tcMar>
            <w:vAlign w:val="center"/>
          </w:tcPr>
          <w:p>
            <w:pPr>
              <w:pStyle w:val="31"/>
            </w:pPr>
            <w:r>
              <w:t>500</w:t>
            </w:r>
          </w:p>
        </w:tc>
        <w:tc>
          <w:tcPr>
            <w:tcW w:w="621" w:type="pct"/>
            <w:vMerge w:val="continue"/>
            <w:noWrap/>
            <w:tcMar>
              <w:top w:w="15" w:type="dxa"/>
              <w:left w:w="15" w:type="dxa"/>
              <w:right w:w="15" w:type="dxa"/>
            </w:tcMar>
            <w:vAlign w:val="center"/>
          </w:tcPr>
          <w:p>
            <w:pPr>
              <w:pStyle w:val="31"/>
            </w:pPr>
          </w:p>
        </w:tc>
        <w:tc>
          <w:tcPr>
            <w:tcW w:w="431" w:type="pct"/>
            <w:vMerge w:val="continue"/>
            <w:noWrap/>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restart"/>
            <w:noWrap/>
            <w:tcMar>
              <w:top w:w="15" w:type="dxa"/>
              <w:left w:w="15" w:type="dxa"/>
              <w:right w:w="15" w:type="dxa"/>
            </w:tcMar>
            <w:vAlign w:val="center"/>
          </w:tcPr>
          <w:p>
            <w:pPr>
              <w:pStyle w:val="31"/>
            </w:pPr>
            <w:r>
              <w:t>渣土防护率</w:t>
            </w:r>
          </w:p>
        </w:tc>
        <w:tc>
          <w:tcPr>
            <w:tcW w:w="328" w:type="pct"/>
            <w:vMerge w:val="restart"/>
            <w:noWrap/>
            <w:tcMar>
              <w:top w:w="15" w:type="dxa"/>
              <w:left w:w="15" w:type="dxa"/>
              <w:right w:w="15" w:type="dxa"/>
            </w:tcMar>
            <w:vAlign w:val="center"/>
          </w:tcPr>
          <w:p>
            <w:pPr>
              <w:pStyle w:val="31"/>
            </w:pPr>
            <w:r>
              <w:t>97%</w:t>
            </w:r>
          </w:p>
        </w:tc>
        <w:tc>
          <w:tcPr>
            <w:tcW w:w="1848" w:type="pct"/>
            <w:noWrap/>
            <w:tcMar>
              <w:top w:w="15" w:type="dxa"/>
              <w:left w:w="15" w:type="dxa"/>
              <w:right w:w="15" w:type="dxa"/>
            </w:tcMar>
            <w:vAlign w:val="center"/>
          </w:tcPr>
          <w:p>
            <w:pPr>
              <w:pStyle w:val="31"/>
            </w:pPr>
            <w:r>
              <w:t>设计拦渣量</w:t>
            </w:r>
          </w:p>
        </w:tc>
        <w:tc>
          <w:tcPr>
            <w:tcW w:w="603" w:type="pct"/>
            <w:noWrap/>
            <w:tcMar>
              <w:top w:w="15" w:type="dxa"/>
              <w:left w:w="15" w:type="dxa"/>
              <w:right w:w="15" w:type="dxa"/>
            </w:tcMar>
            <w:vAlign w:val="center"/>
          </w:tcPr>
          <w:p>
            <w:pPr>
              <w:pStyle w:val="31"/>
            </w:pPr>
            <w:r>
              <w:t>万t</w:t>
            </w:r>
          </w:p>
        </w:tc>
        <w:tc>
          <w:tcPr>
            <w:tcW w:w="427" w:type="pct"/>
            <w:noWrap/>
            <w:tcMar>
              <w:top w:w="15" w:type="dxa"/>
              <w:left w:w="15" w:type="dxa"/>
              <w:right w:w="15" w:type="dxa"/>
            </w:tcMar>
            <w:vAlign w:val="center"/>
          </w:tcPr>
          <w:p>
            <w:pPr>
              <w:pStyle w:val="31"/>
            </w:pPr>
          </w:p>
        </w:tc>
        <w:tc>
          <w:tcPr>
            <w:tcW w:w="621" w:type="pct"/>
            <w:vMerge w:val="restart"/>
            <w:noWrap/>
            <w:tcMar>
              <w:top w:w="15" w:type="dxa"/>
              <w:left w:w="15" w:type="dxa"/>
              <w:right w:w="15" w:type="dxa"/>
            </w:tcMar>
            <w:vAlign w:val="center"/>
          </w:tcPr>
          <w:p>
            <w:pPr>
              <w:pStyle w:val="31"/>
            </w:pPr>
            <w:r>
              <w:t>—</w:t>
            </w:r>
          </w:p>
        </w:tc>
        <w:tc>
          <w:tcPr>
            <w:tcW w:w="431" w:type="pct"/>
            <w:vMerge w:val="restart"/>
            <w:noWrap/>
            <w:tcMar>
              <w:top w:w="15" w:type="dxa"/>
              <w:left w:w="15" w:type="dxa"/>
              <w:right w:w="15" w:type="dxa"/>
            </w:tcMar>
            <w:vAlign w:val="center"/>
          </w:tcPr>
          <w:p>
            <w:pPr>
              <w:pStyle w:val="31"/>
            </w:pPr>
            <w: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continue"/>
            <w:noWrap/>
            <w:tcMar>
              <w:top w:w="15" w:type="dxa"/>
              <w:left w:w="15" w:type="dxa"/>
              <w:right w:w="15" w:type="dxa"/>
            </w:tcMar>
            <w:vAlign w:val="center"/>
          </w:tcPr>
          <w:p>
            <w:pPr>
              <w:pStyle w:val="31"/>
            </w:pPr>
          </w:p>
        </w:tc>
        <w:tc>
          <w:tcPr>
            <w:tcW w:w="328" w:type="pct"/>
            <w:vMerge w:val="continue"/>
            <w:noWrap/>
            <w:tcMar>
              <w:top w:w="15" w:type="dxa"/>
              <w:left w:w="15" w:type="dxa"/>
              <w:right w:w="15" w:type="dxa"/>
            </w:tcMar>
            <w:vAlign w:val="center"/>
          </w:tcPr>
          <w:p>
            <w:pPr>
              <w:pStyle w:val="31"/>
            </w:pPr>
          </w:p>
        </w:tc>
        <w:tc>
          <w:tcPr>
            <w:tcW w:w="1848" w:type="pct"/>
            <w:noWrap/>
            <w:tcMar>
              <w:top w:w="15" w:type="dxa"/>
              <w:left w:w="15" w:type="dxa"/>
              <w:right w:w="15" w:type="dxa"/>
            </w:tcMar>
            <w:vAlign w:val="center"/>
          </w:tcPr>
          <w:p>
            <w:pPr>
              <w:pStyle w:val="31"/>
            </w:pPr>
            <w:r>
              <w:t>弃渣量</w:t>
            </w:r>
          </w:p>
        </w:tc>
        <w:tc>
          <w:tcPr>
            <w:tcW w:w="603" w:type="pct"/>
            <w:noWrap/>
            <w:tcMar>
              <w:top w:w="15" w:type="dxa"/>
              <w:left w:w="15" w:type="dxa"/>
              <w:right w:w="15" w:type="dxa"/>
            </w:tcMar>
            <w:vAlign w:val="center"/>
          </w:tcPr>
          <w:p>
            <w:pPr>
              <w:pStyle w:val="31"/>
            </w:pPr>
            <w:r>
              <w:t>万t</w:t>
            </w:r>
          </w:p>
        </w:tc>
        <w:tc>
          <w:tcPr>
            <w:tcW w:w="427" w:type="pct"/>
            <w:noWrap/>
            <w:tcMar>
              <w:top w:w="15" w:type="dxa"/>
              <w:left w:w="15" w:type="dxa"/>
              <w:right w:w="15" w:type="dxa"/>
            </w:tcMar>
            <w:vAlign w:val="center"/>
          </w:tcPr>
          <w:p>
            <w:pPr>
              <w:pStyle w:val="31"/>
            </w:pPr>
          </w:p>
        </w:tc>
        <w:tc>
          <w:tcPr>
            <w:tcW w:w="621" w:type="pct"/>
            <w:vMerge w:val="continue"/>
            <w:noWrap/>
            <w:tcMar>
              <w:top w:w="15" w:type="dxa"/>
              <w:left w:w="15" w:type="dxa"/>
              <w:right w:w="15" w:type="dxa"/>
            </w:tcMar>
            <w:vAlign w:val="center"/>
          </w:tcPr>
          <w:p>
            <w:pPr>
              <w:pStyle w:val="31"/>
            </w:pPr>
          </w:p>
        </w:tc>
        <w:tc>
          <w:tcPr>
            <w:tcW w:w="431" w:type="pct"/>
            <w:vMerge w:val="continue"/>
            <w:noWrap/>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restart"/>
            <w:tcMar>
              <w:top w:w="15" w:type="dxa"/>
              <w:left w:w="15" w:type="dxa"/>
              <w:right w:w="15" w:type="dxa"/>
            </w:tcMar>
            <w:vAlign w:val="center"/>
          </w:tcPr>
          <w:p>
            <w:pPr>
              <w:pStyle w:val="31"/>
            </w:pPr>
            <w:r>
              <w:t>表土保护率</w:t>
            </w:r>
          </w:p>
        </w:tc>
        <w:tc>
          <w:tcPr>
            <w:tcW w:w="328" w:type="pct"/>
            <w:vMerge w:val="restart"/>
            <w:tcMar>
              <w:top w:w="15" w:type="dxa"/>
              <w:left w:w="15" w:type="dxa"/>
              <w:right w:w="15" w:type="dxa"/>
            </w:tcMar>
            <w:vAlign w:val="center"/>
          </w:tcPr>
          <w:p>
            <w:pPr>
              <w:pStyle w:val="31"/>
            </w:pPr>
            <w:r>
              <w:t>—</w:t>
            </w:r>
          </w:p>
        </w:tc>
        <w:tc>
          <w:tcPr>
            <w:tcW w:w="1848" w:type="pct"/>
            <w:noWrap/>
            <w:tcMar>
              <w:top w:w="15" w:type="dxa"/>
              <w:left w:w="15" w:type="dxa"/>
              <w:right w:w="15" w:type="dxa"/>
            </w:tcMar>
            <w:vAlign w:val="center"/>
          </w:tcPr>
          <w:p>
            <w:pPr>
              <w:pStyle w:val="31"/>
            </w:pPr>
            <w:r>
              <w:t>表土剥离保护量</w:t>
            </w:r>
          </w:p>
        </w:tc>
        <w:tc>
          <w:tcPr>
            <w:tcW w:w="603" w:type="pct"/>
            <w:noWrap/>
            <w:tcMar>
              <w:top w:w="15" w:type="dxa"/>
              <w:left w:w="15" w:type="dxa"/>
              <w:right w:w="15" w:type="dxa"/>
            </w:tcMar>
            <w:vAlign w:val="center"/>
          </w:tcPr>
          <w:p>
            <w:pPr>
              <w:pStyle w:val="31"/>
            </w:pPr>
            <w:r>
              <w:t>万m³</w:t>
            </w:r>
          </w:p>
        </w:tc>
        <w:tc>
          <w:tcPr>
            <w:tcW w:w="427" w:type="pct"/>
            <w:noWrap/>
            <w:tcMar>
              <w:top w:w="15" w:type="dxa"/>
              <w:left w:w="15" w:type="dxa"/>
              <w:right w:w="15" w:type="dxa"/>
            </w:tcMar>
            <w:vAlign w:val="center"/>
          </w:tcPr>
          <w:p>
            <w:pPr>
              <w:pStyle w:val="31"/>
            </w:pPr>
          </w:p>
        </w:tc>
        <w:tc>
          <w:tcPr>
            <w:tcW w:w="621" w:type="pct"/>
            <w:vMerge w:val="restart"/>
            <w:tcMar>
              <w:top w:w="15" w:type="dxa"/>
              <w:left w:w="15" w:type="dxa"/>
              <w:right w:w="15" w:type="dxa"/>
            </w:tcMar>
            <w:vAlign w:val="center"/>
          </w:tcPr>
          <w:p>
            <w:pPr>
              <w:pStyle w:val="31"/>
            </w:pPr>
            <w:r>
              <w:t>—</w:t>
            </w:r>
          </w:p>
        </w:tc>
        <w:tc>
          <w:tcPr>
            <w:tcW w:w="431" w:type="pct"/>
            <w:vMerge w:val="restart"/>
            <w:tcMar>
              <w:top w:w="15" w:type="dxa"/>
              <w:left w:w="15" w:type="dxa"/>
              <w:right w:w="15" w:type="dxa"/>
            </w:tcMar>
            <w:vAlign w:val="center"/>
          </w:tcPr>
          <w:p>
            <w:pPr>
              <w:pStyle w:val="31"/>
            </w:pP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continue"/>
            <w:tcMar>
              <w:top w:w="15" w:type="dxa"/>
              <w:left w:w="15" w:type="dxa"/>
              <w:right w:w="15" w:type="dxa"/>
            </w:tcMar>
            <w:vAlign w:val="center"/>
          </w:tcPr>
          <w:p>
            <w:pPr>
              <w:pStyle w:val="31"/>
            </w:pPr>
          </w:p>
        </w:tc>
        <w:tc>
          <w:tcPr>
            <w:tcW w:w="328" w:type="pct"/>
            <w:vMerge w:val="continue"/>
            <w:tcMar>
              <w:top w:w="15" w:type="dxa"/>
              <w:left w:w="15" w:type="dxa"/>
              <w:right w:w="15" w:type="dxa"/>
            </w:tcMar>
            <w:vAlign w:val="center"/>
          </w:tcPr>
          <w:p>
            <w:pPr>
              <w:pStyle w:val="31"/>
            </w:pPr>
          </w:p>
        </w:tc>
        <w:tc>
          <w:tcPr>
            <w:tcW w:w="1848" w:type="pct"/>
            <w:noWrap/>
            <w:tcMar>
              <w:top w:w="15" w:type="dxa"/>
              <w:left w:w="15" w:type="dxa"/>
              <w:right w:w="15" w:type="dxa"/>
            </w:tcMar>
            <w:vAlign w:val="center"/>
          </w:tcPr>
          <w:p>
            <w:pPr>
              <w:pStyle w:val="31"/>
            </w:pPr>
            <w:r>
              <w:t>表土可剥离总量</w:t>
            </w:r>
          </w:p>
        </w:tc>
        <w:tc>
          <w:tcPr>
            <w:tcW w:w="603" w:type="pct"/>
            <w:noWrap/>
            <w:tcMar>
              <w:top w:w="15" w:type="dxa"/>
              <w:left w:w="15" w:type="dxa"/>
              <w:right w:w="15" w:type="dxa"/>
            </w:tcMar>
            <w:vAlign w:val="center"/>
          </w:tcPr>
          <w:p>
            <w:pPr>
              <w:pStyle w:val="31"/>
            </w:pPr>
            <w:r>
              <w:t>万m³</w:t>
            </w:r>
          </w:p>
        </w:tc>
        <w:tc>
          <w:tcPr>
            <w:tcW w:w="427" w:type="pct"/>
            <w:noWrap/>
            <w:tcMar>
              <w:top w:w="15" w:type="dxa"/>
              <w:left w:w="15" w:type="dxa"/>
              <w:right w:w="15" w:type="dxa"/>
            </w:tcMar>
            <w:vAlign w:val="center"/>
          </w:tcPr>
          <w:p>
            <w:pPr>
              <w:pStyle w:val="31"/>
            </w:pPr>
          </w:p>
        </w:tc>
        <w:tc>
          <w:tcPr>
            <w:tcW w:w="621" w:type="pct"/>
            <w:vMerge w:val="continue"/>
            <w:tcMar>
              <w:top w:w="15" w:type="dxa"/>
              <w:left w:w="15" w:type="dxa"/>
              <w:right w:w="15" w:type="dxa"/>
            </w:tcMar>
            <w:vAlign w:val="center"/>
          </w:tcPr>
          <w:p>
            <w:pPr>
              <w:pStyle w:val="31"/>
            </w:pPr>
          </w:p>
        </w:tc>
        <w:tc>
          <w:tcPr>
            <w:tcW w:w="431" w:type="pct"/>
            <w:vMerge w:val="continue"/>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restart"/>
            <w:noWrap/>
            <w:tcMar>
              <w:top w:w="15" w:type="dxa"/>
              <w:left w:w="15" w:type="dxa"/>
              <w:right w:w="15" w:type="dxa"/>
            </w:tcMar>
            <w:vAlign w:val="center"/>
          </w:tcPr>
          <w:p>
            <w:pPr>
              <w:pStyle w:val="31"/>
            </w:pPr>
            <w:r>
              <w:t>林草植被恢复率</w:t>
            </w:r>
          </w:p>
        </w:tc>
        <w:tc>
          <w:tcPr>
            <w:tcW w:w="328" w:type="pct"/>
            <w:vMerge w:val="restart"/>
            <w:noWrap/>
            <w:tcMar>
              <w:top w:w="15" w:type="dxa"/>
              <w:left w:w="15" w:type="dxa"/>
              <w:right w:w="15" w:type="dxa"/>
            </w:tcMar>
            <w:vAlign w:val="center"/>
          </w:tcPr>
          <w:p>
            <w:pPr>
              <w:pStyle w:val="31"/>
            </w:pPr>
            <w:r>
              <w:t>98%</w:t>
            </w:r>
          </w:p>
        </w:tc>
        <w:tc>
          <w:tcPr>
            <w:tcW w:w="1848" w:type="pct"/>
            <w:noWrap/>
            <w:tcMar>
              <w:top w:w="15" w:type="dxa"/>
              <w:left w:w="15" w:type="dxa"/>
              <w:right w:w="15" w:type="dxa"/>
            </w:tcMar>
            <w:vAlign w:val="center"/>
          </w:tcPr>
          <w:p>
            <w:pPr>
              <w:pStyle w:val="31"/>
            </w:pPr>
            <w:r>
              <w:t>绿化总面积</w:t>
            </w:r>
          </w:p>
        </w:tc>
        <w:tc>
          <w:tcPr>
            <w:tcW w:w="603" w:type="pct"/>
            <w:noWrap/>
            <w:tcMar>
              <w:top w:w="15" w:type="dxa"/>
              <w:left w:w="15" w:type="dxa"/>
              <w:right w:w="15" w:type="dxa"/>
            </w:tcMar>
            <w:vAlign w:val="center"/>
          </w:tcPr>
          <w:p>
            <w:pPr>
              <w:pStyle w:val="31"/>
            </w:pPr>
            <w:r>
              <w:t>hm²</w:t>
            </w:r>
          </w:p>
        </w:tc>
        <w:tc>
          <w:tcPr>
            <w:tcW w:w="427" w:type="pct"/>
            <w:noWrap/>
            <w:tcMar>
              <w:top w:w="15" w:type="dxa"/>
              <w:left w:w="15" w:type="dxa"/>
              <w:right w:w="15" w:type="dxa"/>
            </w:tcMar>
            <w:vAlign w:val="center"/>
          </w:tcPr>
          <w:p>
            <w:pPr>
              <w:pStyle w:val="31"/>
            </w:pPr>
            <w:r>
              <w:t>1.48</w:t>
            </w:r>
          </w:p>
        </w:tc>
        <w:tc>
          <w:tcPr>
            <w:tcW w:w="621" w:type="pct"/>
            <w:vMerge w:val="restart"/>
            <w:noWrap/>
            <w:tcMar>
              <w:top w:w="15" w:type="dxa"/>
              <w:left w:w="15" w:type="dxa"/>
              <w:right w:w="15" w:type="dxa"/>
            </w:tcMar>
            <w:vAlign w:val="center"/>
          </w:tcPr>
          <w:p>
            <w:pPr>
              <w:pStyle w:val="31"/>
            </w:pPr>
            <w:r>
              <w:t>100.00%</w:t>
            </w:r>
          </w:p>
        </w:tc>
        <w:tc>
          <w:tcPr>
            <w:tcW w:w="431" w:type="pct"/>
            <w:vMerge w:val="restart"/>
            <w:noWrap/>
            <w:tcMar>
              <w:top w:w="15" w:type="dxa"/>
              <w:left w:w="15" w:type="dxa"/>
              <w:right w:w="15" w:type="dxa"/>
            </w:tcMar>
            <w:vAlign w:val="center"/>
          </w:tcPr>
          <w:p>
            <w:pPr>
              <w:pStyle w:val="31"/>
            </w:pPr>
            <w: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continue"/>
            <w:noWrap/>
            <w:tcMar>
              <w:top w:w="15" w:type="dxa"/>
              <w:left w:w="15" w:type="dxa"/>
              <w:right w:w="15" w:type="dxa"/>
            </w:tcMar>
            <w:vAlign w:val="center"/>
          </w:tcPr>
          <w:p>
            <w:pPr>
              <w:pStyle w:val="31"/>
            </w:pPr>
          </w:p>
        </w:tc>
        <w:tc>
          <w:tcPr>
            <w:tcW w:w="328" w:type="pct"/>
            <w:vMerge w:val="continue"/>
            <w:noWrap/>
            <w:tcMar>
              <w:top w:w="15" w:type="dxa"/>
              <w:left w:w="15" w:type="dxa"/>
              <w:right w:w="15" w:type="dxa"/>
            </w:tcMar>
            <w:vAlign w:val="center"/>
          </w:tcPr>
          <w:p>
            <w:pPr>
              <w:pStyle w:val="31"/>
            </w:pPr>
          </w:p>
        </w:tc>
        <w:tc>
          <w:tcPr>
            <w:tcW w:w="1848" w:type="pct"/>
            <w:noWrap/>
            <w:tcMar>
              <w:top w:w="15" w:type="dxa"/>
              <w:left w:w="15" w:type="dxa"/>
              <w:right w:w="15" w:type="dxa"/>
            </w:tcMar>
            <w:vAlign w:val="center"/>
          </w:tcPr>
          <w:p>
            <w:pPr>
              <w:pStyle w:val="31"/>
            </w:pPr>
            <w:r>
              <w:t>可绿化面积</w:t>
            </w:r>
          </w:p>
        </w:tc>
        <w:tc>
          <w:tcPr>
            <w:tcW w:w="603" w:type="pct"/>
            <w:noWrap/>
            <w:tcMar>
              <w:top w:w="15" w:type="dxa"/>
              <w:left w:w="15" w:type="dxa"/>
              <w:right w:w="15" w:type="dxa"/>
            </w:tcMar>
            <w:vAlign w:val="center"/>
          </w:tcPr>
          <w:p>
            <w:pPr>
              <w:pStyle w:val="31"/>
            </w:pPr>
            <w:r>
              <w:t>hm²</w:t>
            </w:r>
          </w:p>
        </w:tc>
        <w:tc>
          <w:tcPr>
            <w:tcW w:w="427" w:type="pct"/>
            <w:noWrap/>
            <w:tcMar>
              <w:top w:w="15" w:type="dxa"/>
              <w:left w:w="15" w:type="dxa"/>
              <w:right w:w="15" w:type="dxa"/>
            </w:tcMar>
            <w:vAlign w:val="center"/>
          </w:tcPr>
          <w:p>
            <w:pPr>
              <w:pStyle w:val="31"/>
            </w:pPr>
            <w:r>
              <w:t>1.48</w:t>
            </w:r>
          </w:p>
        </w:tc>
        <w:tc>
          <w:tcPr>
            <w:tcW w:w="621" w:type="pct"/>
            <w:vMerge w:val="continue"/>
            <w:noWrap/>
            <w:tcMar>
              <w:top w:w="15" w:type="dxa"/>
              <w:left w:w="15" w:type="dxa"/>
              <w:right w:w="15" w:type="dxa"/>
            </w:tcMar>
            <w:vAlign w:val="center"/>
          </w:tcPr>
          <w:p>
            <w:pPr>
              <w:pStyle w:val="31"/>
            </w:pPr>
          </w:p>
        </w:tc>
        <w:tc>
          <w:tcPr>
            <w:tcW w:w="431" w:type="pct"/>
            <w:vMerge w:val="continue"/>
            <w:noWrap/>
            <w:tcMar>
              <w:top w:w="15" w:type="dxa"/>
              <w:left w:w="15" w:type="dxa"/>
              <w:right w:w="15" w:type="dxa"/>
            </w:tcMar>
            <w:vAlign w:val="center"/>
          </w:tcPr>
          <w:p>
            <w:pPr>
              <w:pStyle w:val="31"/>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restart"/>
            <w:noWrap/>
            <w:tcMar>
              <w:top w:w="15" w:type="dxa"/>
              <w:left w:w="15" w:type="dxa"/>
              <w:right w:w="15" w:type="dxa"/>
            </w:tcMar>
            <w:vAlign w:val="center"/>
          </w:tcPr>
          <w:p>
            <w:pPr>
              <w:pStyle w:val="31"/>
            </w:pPr>
            <w:r>
              <w:t>林草覆盖率</w:t>
            </w:r>
          </w:p>
        </w:tc>
        <w:tc>
          <w:tcPr>
            <w:tcW w:w="328" w:type="pct"/>
            <w:vMerge w:val="restart"/>
            <w:noWrap/>
            <w:tcMar>
              <w:top w:w="15" w:type="dxa"/>
              <w:left w:w="15" w:type="dxa"/>
              <w:right w:w="15" w:type="dxa"/>
            </w:tcMar>
            <w:vAlign w:val="center"/>
          </w:tcPr>
          <w:p>
            <w:pPr>
              <w:pStyle w:val="31"/>
            </w:pPr>
            <w:r>
              <w:t>27%</w:t>
            </w:r>
          </w:p>
        </w:tc>
        <w:tc>
          <w:tcPr>
            <w:tcW w:w="1848" w:type="pct"/>
            <w:noWrap/>
            <w:tcMar>
              <w:top w:w="15" w:type="dxa"/>
              <w:left w:w="15" w:type="dxa"/>
              <w:right w:w="15" w:type="dxa"/>
            </w:tcMar>
            <w:vAlign w:val="center"/>
          </w:tcPr>
          <w:p>
            <w:pPr>
              <w:pStyle w:val="31"/>
            </w:pPr>
            <w:r>
              <w:t>绿化总面积</w:t>
            </w:r>
          </w:p>
        </w:tc>
        <w:tc>
          <w:tcPr>
            <w:tcW w:w="603" w:type="pct"/>
            <w:noWrap/>
            <w:tcMar>
              <w:top w:w="15" w:type="dxa"/>
              <w:left w:w="15" w:type="dxa"/>
              <w:right w:w="15" w:type="dxa"/>
            </w:tcMar>
            <w:vAlign w:val="center"/>
          </w:tcPr>
          <w:p>
            <w:pPr>
              <w:pStyle w:val="31"/>
            </w:pPr>
            <w:r>
              <w:t>hm²</w:t>
            </w:r>
          </w:p>
        </w:tc>
        <w:tc>
          <w:tcPr>
            <w:tcW w:w="427" w:type="pct"/>
            <w:noWrap/>
            <w:tcMar>
              <w:top w:w="15" w:type="dxa"/>
              <w:left w:w="15" w:type="dxa"/>
              <w:right w:w="15" w:type="dxa"/>
            </w:tcMar>
            <w:vAlign w:val="center"/>
          </w:tcPr>
          <w:p>
            <w:pPr>
              <w:pStyle w:val="31"/>
            </w:pPr>
            <w:r>
              <w:t>1.48</w:t>
            </w:r>
          </w:p>
        </w:tc>
        <w:tc>
          <w:tcPr>
            <w:tcW w:w="621" w:type="pct"/>
            <w:vMerge w:val="restart"/>
            <w:noWrap/>
            <w:tcMar>
              <w:top w:w="15" w:type="dxa"/>
              <w:left w:w="15" w:type="dxa"/>
              <w:right w:w="15" w:type="dxa"/>
            </w:tcMar>
            <w:vAlign w:val="center"/>
          </w:tcPr>
          <w:p>
            <w:pPr>
              <w:pStyle w:val="31"/>
            </w:pPr>
            <w:r>
              <w:t>72.20%</w:t>
            </w:r>
          </w:p>
        </w:tc>
        <w:tc>
          <w:tcPr>
            <w:tcW w:w="431" w:type="pct"/>
            <w:vMerge w:val="restart"/>
            <w:noWrap/>
            <w:tcMar>
              <w:top w:w="15" w:type="dxa"/>
              <w:left w:w="15" w:type="dxa"/>
              <w:right w:w="15" w:type="dxa"/>
            </w:tcMar>
            <w:vAlign w:val="center"/>
          </w:tcPr>
          <w:p>
            <w:pPr>
              <w:pStyle w:val="31"/>
            </w:pPr>
            <w: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42" w:type="pct"/>
            <w:vMerge w:val="continue"/>
            <w:noWrap/>
            <w:tcMar>
              <w:top w:w="15" w:type="dxa"/>
              <w:left w:w="15" w:type="dxa"/>
              <w:right w:w="15" w:type="dxa"/>
            </w:tcMar>
            <w:vAlign w:val="center"/>
          </w:tcPr>
          <w:p>
            <w:pPr>
              <w:pStyle w:val="31"/>
            </w:pPr>
          </w:p>
        </w:tc>
        <w:tc>
          <w:tcPr>
            <w:tcW w:w="328" w:type="pct"/>
            <w:vMerge w:val="continue"/>
            <w:noWrap/>
            <w:tcMar>
              <w:top w:w="15" w:type="dxa"/>
              <w:left w:w="15" w:type="dxa"/>
              <w:right w:w="15" w:type="dxa"/>
            </w:tcMar>
            <w:vAlign w:val="center"/>
          </w:tcPr>
          <w:p>
            <w:pPr>
              <w:pStyle w:val="31"/>
            </w:pPr>
          </w:p>
        </w:tc>
        <w:tc>
          <w:tcPr>
            <w:tcW w:w="1848" w:type="pct"/>
            <w:noWrap/>
            <w:tcMar>
              <w:top w:w="15" w:type="dxa"/>
              <w:left w:w="15" w:type="dxa"/>
              <w:right w:w="15" w:type="dxa"/>
            </w:tcMar>
            <w:vAlign w:val="center"/>
          </w:tcPr>
          <w:p>
            <w:pPr>
              <w:pStyle w:val="31"/>
            </w:pPr>
            <w:r>
              <w:t>扰动地表面积</w:t>
            </w:r>
          </w:p>
        </w:tc>
        <w:tc>
          <w:tcPr>
            <w:tcW w:w="603" w:type="pct"/>
            <w:noWrap/>
            <w:tcMar>
              <w:top w:w="15" w:type="dxa"/>
              <w:left w:w="15" w:type="dxa"/>
              <w:right w:w="15" w:type="dxa"/>
            </w:tcMar>
            <w:vAlign w:val="center"/>
          </w:tcPr>
          <w:p>
            <w:pPr>
              <w:pStyle w:val="31"/>
            </w:pPr>
            <w:r>
              <w:t>hm²</w:t>
            </w:r>
          </w:p>
        </w:tc>
        <w:tc>
          <w:tcPr>
            <w:tcW w:w="427" w:type="pct"/>
            <w:noWrap/>
            <w:tcMar>
              <w:top w:w="15" w:type="dxa"/>
              <w:left w:w="15" w:type="dxa"/>
              <w:right w:w="15" w:type="dxa"/>
            </w:tcMar>
            <w:vAlign w:val="center"/>
          </w:tcPr>
          <w:p>
            <w:pPr>
              <w:pStyle w:val="31"/>
            </w:pPr>
            <w:r>
              <w:t>2.05</w:t>
            </w:r>
          </w:p>
        </w:tc>
        <w:tc>
          <w:tcPr>
            <w:tcW w:w="621" w:type="pct"/>
            <w:vMerge w:val="continue"/>
            <w:noWrap/>
            <w:tcMar>
              <w:top w:w="15" w:type="dxa"/>
              <w:left w:w="15" w:type="dxa"/>
              <w:right w:w="15" w:type="dxa"/>
            </w:tcMar>
            <w:vAlign w:val="center"/>
          </w:tcPr>
          <w:p>
            <w:pPr>
              <w:pStyle w:val="31"/>
            </w:pPr>
          </w:p>
        </w:tc>
        <w:tc>
          <w:tcPr>
            <w:tcW w:w="431" w:type="pct"/>
            <w:vMerge w:val="continue"/>
            <w:noWrap/>
            <w:tcMar>
              <w:top w:w="15" w:type="dxa"/>
              <w:left w:w="15" w:type="dxa"/>
              <w:right w:w="15" w:type="dxa"/>
            </w:tcMar>
            <w:vAlign w:val="center"/>
          </w:tcPr>
          <w:p>
            <w:pPr>
              <w:pStyle w:val="31"/>
            </w:pPr>
          </w:p>
        </w:tc>
      </w:tr>
    </w:tbl>
    <w:p>
      <w:pPr>
        <w:pStyle w:val="4"/>
      </w:pPr>
      <w:r>
        <w:t>减少水土流失量</w:t>
      </w:r>
    </w:p>
    <w:p>
      <w:r>
        <w:t>通过计算分析，工程施工后期可能造成的水土流失总量为464.04t，采取水土保持措施后，减少水土流失量为424.57t。</w:t>
      </w:r>
    </w:p>
    <w:p/>
    <w:p/>
    <w:p/>
    <w:p/>
    <w:p>
      <w:pPr>
        <w:pStyle w:val="11"/>
        <w:spacing w:before="240" w:line="240" w:lineRule="exact"/>
        <w:ind w:firstLine="0"/>
        <w:jc w:val="center"/>
        <w:rPr>
          <w:rFonts w:ascii="Times New Roman" w:hAnsi="Times New Roman"/>
          <w:sz w:val="21"/>
        </w:rPr>
      </w:pPr>
      <w:r>
        <w:rPr>
          <w:rFonts w:ascii="Times New Roman" w:hAnsi="Times New Roman"/>
          <w:sz w:val="21"/>
        </w:rPr>
        <w:t xml:space="preserve">表 </w:t>
      </w:r>
      <w:r>
        <w:rPr>
          <w:rFonts w:ascii="Times New Roman" w:hAnsi="Times New Roman"/>
          <w:sz w:val="21"/>
        </w:rPr>
        <w:fldChar w:fldCharType="begin"/>
      </w:r>
      <w:r>
        <w:rPr>
          <w:rFonts w:ascii="Times New Roman" w:hAnsi="Times New Roman"/>
          <w:sz w:val="21"/>
        </w:rPr>
        <w:instrText xml:space="preserve"> STYLEREF 2 \s </w:instrText>
      </w:r>
      <w:r>
        <w:rPr>
          <w:rFonts w:ascii="Times New Roman" w:hAnsi="Times New Roman"/>
          <w:sz w:val="21"/>
        </w:rPr>
        <w:fldChar w:fldCharType="separate"/>
      </w:r>
      <w:r>
        <w:rPr>
          <w:rFonts w:ascii="Times New Roman" w:hAnsi="Times New Roman"/>
          <w:sz w:val="21"/>
        </w:rPr>
        <w:t>7.2</w:t>
      </w:r>
      <w:r>
        <w:rPr>
          <w:rFonts w:ascii="Times New Roman" w:hAnsi="Times New Roman"/>
          <w:sz w:val="21"/>
        </w:rPr>
        <w:fldChar w:fldCharType="end"/>
      </w:r>
      <w:r>
        <w:rPr>
          <w:rFonts w:ascii="Times New Roman" w:hAnsi="Times New Roman"/>
          <w:sz w:val="21"/>
        </w:rPr>
        <w:noBreakHyphen/>
      </w:r>
      <w:r>
        <w:rPr>
          <w:rFonts w:ascii="Times New Roman" w:hAnsi="Times New Roman"/>
          <w:sz w:val="21"/>
        </w:rPr>
        <w:fldChar w:fldCharType="begin"/>
      </w:r>
      <w:r>
        <w:rPr>
          <w:rFonts w:ascii="Times New Roman" w:hAnsi="Times New Roman"/>
          <w:sz w:val="21"/>
        </w:rPr>
        <w:instrText xml:space="preserve"> SEQ 表 \* ARABIC \s 2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t xml:space="preserve">工程采取水土保持措施后减少水土流失量计算表 </w:t>
      </w:r>
    </w:p>
    <w:p>
      <w:pPr>
        <w:pStyle w:val="31"/>
      </w:pPr>
      <w:r>
        <w:drawing>
          <wp:inline distT="0" distB="0" distL="0" distR="0">
            <wp:extent cx="5504815" cy="219202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04815" cy="2192156"/>
                    </a:xfrm>
                    <a:prstGeom prst="rect">
                      <a:avLst/>
                    </a:prstGeom>
                    <a:noFill/>
                    <a:ln>
                      <a:noFill/>
                    </a:ln>
                  </pic:spPr>
                </pic:pic>
              </a:graphicData>
            </a:graphic>
          </wp:inline>
        </w:drawing>
      </w:r>
    </w:p>
    <w:p/>
    <w:p/>
    <w:p/>
    <w:p>
      <w:pPr>
        <w:ind w:firstLine="0"/>
        <w:jc w:val="center"/>
        <w:rPr>
          <w:rFonts w:eastAsia="黑体"/>
          <w:sz w:val="32"/>
          <w:szCs w:val="32"/>
        </w:rPr>
      </w:pPr>
    </w:p>
    <w:sectPr>
      <w:headerReference r:id="rId12" w:type="default"/>
      <w:footerReference r:id="rId14" w:type="default"/>
      <w:headerReference r:id="rId13" w:type="even"/>
      <w:footerReference r:id="rId15" w:type="even"/>
      <w:pgSz w:w="11906" w:h="16838"/>
      <w:pgMar w:top="1440" w:right="1440" w:bottom="1440" w:left="1797" w:header="992"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2"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spacing w:line="240" w:lineRule="auto"/>
      <w:ind w:firstLine="0"/>
      <w:rPr>
        <w:rFonts w:eastAsia="华文行楷"/>
      </w:rPr>
    </w:pPr>
    <w:r>
      <w:rPr>
        <w:rFonts w:eastAsia="华文行楷"/>
      </w:rPr>
      <w:ptab w:relativeTo="margin" w:alignment="center" w:leader="none"/>
    </w:r>
    <w:r>
      <w:rPr>
        <w:rFonts w:eastAsia="华文行楷"/>
      </w:rPr>
      <w:fldChar w:fldCharType="begin"/>
    </w:r>
    <w:r>
      <w:rPr>
        <w:rFonts w:eastAsia="华文行楷"/>
      </w:rPr>
      <w:instrText xml:space="preserve"> PAGE  \* Arabic  \* MERGEFORMAT </w:instrText>
    </w:r>
    <w:r>
      <w:rPr>
        <w:rFonts w:eastAsia="华文行楷"/>
      </w:rPr>
      <w:fldChar w:fldCharType="separate"/>
    </w:r>
    <w:r>
      <w:rPr>
        <w:rFonts w:eastAsia="华文行楷"/>
      </w:rPr>
      <w:t>11</w:t>
    </w:r>
    <w:r>
      <w:rPr>
        <w:rFonts w:eastAsia="华文行楷"/>
      </w:rPr>
      <w:fldChar w:fldCharType="end"/>
    </w:r>
    <w:r>
      <w:rPr>
        <w:rFonts w:eastAsia="华文行楷"/>
      </w:rPr>
      <w:ptab w:relativeTo="margin" w:alignment="right" w:leader="none"/>
    </w:r>
    <w:r>
      <w:rPr>
        <w:rFonts w:eastAsia="华文行楷"/>
      </w:rPr>
      <w:fldChar w:fldCharType="begin"/>
    </w:r>
    <w:r>
      <w:rPr>
        <w:rFonts w:eastAsia="华文行楷"/>
      </w:rPr>
      <w:instrText xml:space="preserve"> STYLEREF  z-编制单位  \* MERGEFORMAT </w:instrText>
    </w:r>
    <w:r>
      <w:rPr>
        <w:rFonts w:eastAsia="华文行楷"/>
      </w:rPr>
      <w:fldChar w:fldCharType="separate"/>
    </w:r>
    <w:r>
      <w:rPr>
        <w:rFonts w:hint="eastAsia" w:eastAsia="华文行楷"/>
      </w:rPr>
      <w:t>广西广蓝工程设计咨询有限公司</w:t>
    </w:r>
    <w:r>
      <w:rPr>
        <w:rFonts w:eastAsia="华文行楷"/>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spacing w:line="240" w:lineRule="auto"/>
      <w:ind w:firstLine="0"/>
      <w:rPr>
        <w:rFonts w:eastAsia="华文行楷"/>
      </w:rPr>
    </w:pPr>
    <w:r>
      <w:rPr>
        <w:rFonts w:eastAsia="华文行楷"/>
      </w:rPr>
      <w:fldChar w:fldCharType="begin"/>
    </w:r>
    <w:r>
      <w:rPr>
        <w:rFonts w:eastAsia="华文行楷"/>
      </w:rPr>
      <w:instrText xml:space="preserve"> STYLEREF  z-编制单位  \* MERGEFORMAT </w:instrText>
    </w:r>
    <w:r>
      <w:rPr>
        <w:rFonts w:eastAsia="华文行楷"/>
      </w:rPr>
      <w:fldChar w:fldCharType="separate"/>
    </w:r>
    <w:r>
      <w:rPr>
        <w:rFonts w:hint="eastAsia" w:eastAsia="华文行楷"/>
      </w:rPr>
      <w:t>广西广蓝工程设计咨询有限公司</w:t>
    </w:r>
    <w:r>
      <w:rPr>
        <w:rFonts w:eastAsia="华文行楷"/>
      </w:rPr>
      <w:fldChar w:fldCharType="end"/>
    </w:r>
    <w:r>
      <w:rPr>
        <w:rFonts w:eastAsia="华文行楷"/>
      </w:rPr>
      <w:ptab w:relativeTo="margin" w:alignment="center" w:leader="none"/>
    </w:r>
    <w:r>
      <w:rPr>
        <w:rFonts w:eastAsia="华文行楷"/>
      </w:rPr>
      <w:fldChar w:fldCharType="begin"/>
    </w:r>
    <w:r>
      <w:rPr>
        <w:rFonts w:eastAsia="华文行楷"/>
      </w:rPr>
      <w:instrText xml:space="preserve"> PAGE  \* Arabic  \* MERGEFORMAT </w:instrText>
    </w:r>
    <w:r>
      <w:rPr>
        <w:rFonts w:eastAsia="华文行楷"/>
      </w:rPr>
      <w:fldChar w:fldCharType="separate"/>
    </w:r>
    <w:r>
      <w:rPr>
        <w:rFonts w:eastAsia="华文行楷"/>
      </w:rPr>
      <w:t>12</w:t>
    </w:r>
    <w:r>
      <w:rPr>
        <w:rFonts w:eastAsia="华文行楷"/>
      </w:rPr>
      <w:fldChar w:fldCharType="end"/>
    </w:r>
    <w:r>
      <w:rPr>
        <w:rFonts w:eastAsia="华文行楷"/>
      </w:rP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firstLine="0"/>
      <w:rPr>
        <w:rFonts w:eastAsia="华文行楷"/>
      </w:rPr>
    </w:pPr>
    <w:r>
      <w:rPr>
        <w:rFonts w:eastAsia="华文行楷"/>
      </w:rPr>
      <w:ptab w:relativeTo="margin" w:alignment="center" w:leader="none"/>
    </w:r>
    <w:r>
      <w:rPr>
        <w:rFonts w:eastAsia="华文行楷"/>
      </w:rPr>
      <w:t>-</w:t>
    </w:r>
    <w:r>
      <w:rPr>
        <w:rFonts w:eastAsia="华文行楷"/>
      </w:rPr>
      <w:fldChar w:fldCharType="begin"/>
    </w:r>
    <w:r>
      <w:rPr>
        <w:rFonts w:eastAsia="华文行楷"/>
      </w:rPr>
      <w:instrText xml:space="preserve"> PAGE  \* Arabic  \* MERGEFORMAT </w:instrText>
    </w:r>
    <w:r>
      <w:rPr>
        <w:rFonts w:eastAsia="华文行楷"/>
      </w:rPr>
      <w:fldChar w:fldCharType="separate"/>
    </w:r>
    <w:r>
      <w:rPr>
        <w:rFonts w:eastAsia="华文行楷"/>
      </w:rPr>
      <w:t>15</w:t>
    </w:r>
    <w:r>
      <w:rPr>
        <w:rFonts w:eastAsia="华文行楷"/>
      </w:rPr>
      <w:fldChar w:fldCharType="end"/>
    </w:r>
    <w:r>
      <w:rPr>
        <w:rFonts w:eastAsia="华文行楷"/>
      </w:rPr>
      <w:t>-</w:t>
    </w:r>
    <w:r>
      <w:rPr>
        <w:rFonts w:eastAsia="华文行楷"/>
      </w:rPr>
      <w:ptab w:relativeTo="margin" w:alignment="right" w:leader="none"/>
    </w:r>
    <w:r>
      <w:rPr>
        <w:rFonts w:eastAsia="华文行楷"/>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rPr>
        <w:rFonts w:eastAsia="华文行楷"/>
        <w:sz w:val="18"/>
        <w:szCs w:val="18"/>
      </w:rPr>
    </w:pPr>
    <w:r>
      <w:rPr>
        <w:rFonts w:eastAsia="华文行楷"/>
        <w:sz w:val="18"/>
        <w:szCs w:val="18"/>
      </w:rPr>
      <w:ptab w:relativeTo="margin" w:alignment="center" w:leader="none"/>
    </w:r>
    <w:r>
      <w:rPr>
        <w:rFonts w:eastAsia="华文行楷"/>
        <w:sz w:val="18"/>
        <w:szCs w:val="18"/>
      </w:rPr>
      <w:t>-</w:t>
    </w:r>
    <w:r>
      <w:rPr>
        <w:rFonts w:eastAsia="华文行楷"/>
        <w:sz w:val="18"/>
        <w:szCs w:val="18"/>
      </w:rPr>
      <w:fldChar w:fldCharType="begin"/>
    </w:r>
    <w:r>
      <w:rPr>
        <w:rFonts w:eastAsia="华文行楷"/>
        <w:sz w:val="18"/>
        <w:szCs w:val="18"/>
      </w:rPr>
      <w:instrText xml:space="preserve"> PAGE  \* Arabic  \* MERGEFORMAT </w:instrText>
    </w:r>
    <w:r>
      <w:rPr>
        <w:rFonts w:eastAsia="华文行楷"/>
        <w:sz w:val="18"/>
        <w:szCs w:val="18"/>
      </w:rPr>
      <w:fldChar w:fldCharType="separate"/>
    </w:r>
    <w:r>
      <w:rPr>
        <w:rFonts w:eastAsia="华文行楷"/>
        <w:sz w:val="18"/>
        <w:szCs w:val="18"/>
      </w:rPr>
      <w:t>16</w:t>
    </w:r>
    <w:r>
      <w:rPr>
        <w:rFonts w:eastAsia="华文行楷"/>
        <w:sz w:val="18"/>
        <w:szCs w:val="18"/>
      </w:rPr>
      <w:fldChar w:fldCharType="end"/>
    </w:r>
    <w:r>
      <w:rPr>
        <w:rFonts w:eastAsia="华文行楷"/>
        <w:sz w:val="18"/>
        <w:szCs w:val="18"/>
      </w:rPr>
      <w:t>-</w:t>
    </w:r>
    <w:r>
      <w:rPr>
        <w:rFonts w:eastAsia="华文行楷"/>
        <w:sz w:val="18"/>
        <w:szCs w:val="18"/>
      </w:rP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2"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2"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4" w:space="1"/>
      </w:pBdr>
      <w:spacing w:line="240" w:lineRule="auto"/>
      <w:ind w:firstLine="0"/>
      <w:rPr>
        <w:rFonts w:eastAsia="华文行楷"/>
        <w:sz w:val="21"/>
        <w:szCs w:val="21"/>
      </w:rPr>
    </w:pPr>
    <w:r>
      <w:rPr>
        <w:rFonts w:eastAsia="华文行楷"/>
        <w:sz w:val="21"/>
        <w:szCs w:val="21"/>
      </w:rPr>
      <w:ptab w:relativeTo="margin" w:alignment="center" w:leader="none"/>
    </w:r>
    <w:r>
      <w:rPr>
        <w:rFonts w:eastAsia="华文行楷"/>
        <w:sz w:val="21"/>
        <w:szCs w:val="21"/>
      </w:rPr>
      <w:ptab w:relativeTo="margin" w:alignment="right" w:leader="none"/>
    </w:r>
    <w:r>
      <w:rPr>
        <w:rFonts w:eastAsia="华文行楷"/>
        <w:sz w:val="21"/>
        <w:szCs w:val="21"/>
      </w:rPr>
      <w:t xml:space="preserve"> </w:t>
    </w:r>
    <w:r>
      <w:rPr>
        <w:rFonts w:eastAsia="华文行楷"/>
        <w:sz w:val="21"/>
        <w:szCs w:val="21"/>
      </w:rPr>
      <w:fldChar w:fldCharType="begin"/>
    </w:r>
    <w:r>
      <w:rPr>
        <w:rFonts w:eastAsia="华文行楷"/>
        <w:sz w:val="21"/>
        <w:szCs w:val="21"/>
      </w:rPr>
      <w:instrText xml:space="preserve"> STYLEREF  "标题 1"  \* MERGEFORMAT </w:instrText>
    </w:r>
    <w:r>
      <w:rPr>
        <w:rFonts w:eastAsia="华文行楷"/>
        <w:sz w:val="21"/>
        <w:szCs w:val="21"/>
      </w:rPr>
      <w:fldChar w:fldCharType="separate"/>
    </w:r>
    <w:r>
      <w:rPr>
        <w:rFonts w:hint="eastAsia" w:eastAsia="华文行楷"/>
        <w:sz w:val="21"/>
        <w:szCs w:val="21"/>
      </w:rPr>
      <w:t>良圻原种猪场（五期）无害化配套处理场水土保持方案报告表</w:t>
    </w:r>
    <w:r>
      <w:rPr>
        <w:rFonts w:eastAsia="华文行楷"/>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4" w:space="1"/>
      </w:pBdr>
      <w:spacing w:line="240" w:lineRule="auto"/>
      <w:ind w:firstLine="0"/>
      <w:rPr>
        <w:rFonts w:eastAsia="华文行楷"/>
        <w:sz w:val="21"/>
        <w:szCs w:val="21"/>
      </w:rPr>
    </w:pPr>
    <w:r>
      <w:rPr>
        <w:rFonts w:eastAsia="华文行楷"/>
        <w:sz w:val="21"/>
        <w:szCs w:val="21"/>
      </w:rPr>
      <w:fldChar w:fldCharType="begin"/>
    </w:r>
    <w:r>
      <w:rPr>
        <w:rFonts w:eastAsia="华文行楷"/>
        <w:sz w:val="21"/>
        <w:szCs w:val="21"/>
      </w:rPr>
      <w:instrText xml:space="preserve"> STYLEREF  "标题 1"  \* MERGEFORMAT </w:instrText>
    </w:r>
    <w:r>
      <w:rPr>
        <w:rFonts w:eastAsia="华文行楷"/>
        <w:sz w:val="21"/>
        <w:szCs w:val="21"/>
      </w:rPr>
      <w:fldChar w:fldCharType="separate"/>
    </w:r>
    <w:r>
      <w:rPr>
        <w:rFonts w:hint="eastAsia" w:eastAsia="华文行楷"/>
        <w:sz w:val="21"/>
        <w:szCs w:val="21"/>
      </w:rPr>
      <w:t>良圻原种猪场（五期）无害化配套处理场水土保持方案报告表</w:t>
    </w:r>
    <w:r>
      <w:rPr>
        <w:rFonts w:eastAsia="华文行楷"/>
        <w:sz w:val="21"/>
        <w:szCs w:val="21"/>
      </w:rPr>
      <w:fldChar w:fldCharType="end"/>
    </w:r>
    <w:r>
      <w:rPr>
        <w:rFonts w:eastAsia="华文行楷"/>
        <w:sz w:val="21"/>
        <w:szCs w:val="21"/>
      </w:rPr>
      <w:ptab w:relativeTo="margin" w:alignment="center" w:leader="none"/>
    </w:r>
    <w:r>
      <w:rPr>
        <w:rFonts w:eastAsia="华文行楷"/>
        <w:sz w:val="21"/>
        <w:szCs w:val="21"/>
      </w:rP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4" w:space="1"/>
      </w:pBdr>
      <w:spacing w:line="240" w:lineRule="auto"/>
      <w:ind w:firstLine="0"/>
      <w:rPr>
        <w:rFonts w:eastAsia="华文行楷"/>
        <w:sz w:val="21"/>
        <w:szCs w:val="21"/>
      </w:rPr>
    </w:pPr>
    <w:r>
      <w:rPr>
        <w:rFonts w:eastAsia="华文行楷"/>
        <w:sz w:val="21"/>
        <w:szCs w:val="21"/>
      </w:rPr>
      <w:ptab w:relativeTo="margin" w:alignment="center" w:leader="none"/>
    </w:r>
    <w:r>
      <w:rPr>
        <w:rFonts w:eastAsia="华文行楷"/>
        <w:sz w:val="21"/>
        <w:szCs w:val="21"/>
      </w:rPr>
      <w:ptab w:relativeTo="margin" w:alignment="right" w:leader="none"/>
    </w:r>
    <w:r>
      <w:rPr>
        <w:rFonts w:eastAsia="华文行楷"/>
        <w:sz w:val="21"/>
        <w:szCs w:val="21"/>
      </w:rPr>
      <w:t xml:space="preserve"> </w:t>
    </w:r>
    <w:r>
      <w:rPr>
        <w:rFonts w:eastAsia="华文行楷"/>
        <w:sz w:val="21"/>
        <w:szCs w:val="21"/>
      </w:rPr>
      <w:fldChar w:fldCharType="begin"/>
    </w:r>
    <w:r>
      <w:rPr>
        <w:rFonts w:eastAsia="华文行楷"/>
        <w:sz w:val="21"/>
        <w:szCs w:val="21"/>
      </w:rPr>
      <w:instrText xml:space="preserve"> STYLEREF  "标题 1" \n  \* MERGEFORMAT </w:instrText>
    </w:r>
    <w:r>
      <w:rPr>
        <w:rFonts w:eastAsia="华文行楷"/>
        <w:sz w:val="21"/>
        <w:szCs w:val="21"/>
      </w:rPr>
      <w:fldChar w:fldCharType="separate"/>
    </w:r>
    <w:r>
      <w:rPr>
        <w:rFonts w:eastAsia="华文行楷"/>
        <w:b/>
        <w:bCs/>
        <w:sz w:val="21"/>
        <w:szCs w:val="21"/>
      </w:rPr>
      <w:t>2</w:t>
    </w:r>
    <w:r>
      <w:rPr>
        <w:rFonts w:eastAsia="华文行楷"/>
        <w:sz w:val="21"/>
        <w:szCs w:val="21"/>
      </w:rPr>
      <w:fldChar w:fldCharType="end"/>
    </w:r>
    <w:r>
      <w:rPr>
        <w:rFonts w:eastAsia="华文行楷"/>
        <w:sz w:val="21"/>
        <w:szCs w:val="21"/>
      </w:rPr>
      <w:fldChar w:fldCharType="begin"/>
    </w:r>
    <w:r>
      <w:rPr>
        <w:rFonts w:eastAsia="华文行楷"/>
        <w:sz w:val="21"/>
        <w:szCs w:val="21"/>
      </w:rPr>
      <w:instrText xml:space="preserve"> STYLEREF  "标题 1"  \* MERGEFORMAT </w:instrText>
    </w:r>
    <w:r>
      <w:rPr>
        <w:rFonts w:eastAsia="华文行楷"/>
        <w:sz w:val="21"/>
        <w:szCs w:val="21"/>
      </w:rPr>
      <w:fldChar w:fldCharType="separate"/>
    </w:r>
    <w:r>
      <w:rPr>
        <w:rFonts w:hint="eastAsia" w:eastAsia="华文行楷"/>
        <w:sz w:val="21"/>
        <w:szCs w:val="21"/>
      </w:rPr>
      <w:t>项目及项目区概况</w:t>
    </w:r>
    <w:r>
      <w:rPr>
        <w:rFonts w:eastAsia="华文行楷"/>
        <w:sz w:val="21"/>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4" w:space="1"/>
      </w:pBdr>
      <w:spacing w:line="240" w:lineRule="auto"/>
      <w:ind w:firstLine="0"/>
      <w:rPr>
        <w:rFonts w:eastAsia="华文行楷"/>
        <w:sz w:val="20"/>
        <w:szCs w:val="18"/>
      </w:rPr>
    </w:pPr>
    <w:r>
      <w:rPr>
        <w:rFonts w:eastAsia="华文行楷"/>
        <w:sz w:val="20"/>
        <w:szCs w:val="18"/>
      </w:rPr>
      <w:fldChar w:fldCharType="begin"/>
    </w:r>
    <w:r>
      <w:rPr>
        <w:rFonts w:eastAsia="华文行楷"/>
        <w:sz w:val="20"/>
        <w:szCs w:val="18"/>
      </w:rPr>
      <w:instrText xml:space="preserve"> STYLEREF  "标题 1" \n  \* MERGEFORMAT </w:instrText>
    </w:r>
    <w:r>
      <w:rPr>
        <w:rFonts w:eastAsia="华文行楷"/>
        <w:sz w:val="20"/>
        <w:szCs w:val="18"/>
      </w:rPr>
      <w:fldChar w:fldCharType="separate"/>
    </w:r>
    <w:r>
      <w:rPr>
        <w:rFonts w:eastAsia="华文行楷"/>
        <w:sz w:val="20"/>
        <w:szCs w:val="18"/>
      </w:rPr>
      <w:t>2</w:t>
    </w:r>
    <w:r>
      <w:rPr>
        <w:rFonts w:eastAsia="华文行楷"/>
        <w:sz w:val="20"/>
        <w:szCs w:val="18"/>
      </w:rPr>
      <w:fldChar w:fldCharType="end"/>
    </w:r>
    <w:r>
      <w:rPr>
        <w:rFonts w:eastAsia="华文行楷"/>
        <w:sz w:val="20"/>
        <w:szCs w:val="18"/>
      </w:rPr>
      <w:fldChar w:fldCharType="begin"/>
    </w:r>
    <w:r>
      <w:rPr>
        <w:rFonts w:eastAsia="华文行楷"/>
        <w:sz w:val="20"/>
        <w:szCs w:val="18"/>
      </w:rPr>
      <w:instrText xml:space="preserve"> STYLEREF  "标题 1"  \* MERGEFORMAT </w:instrText>
    </w:r>
    <w:r>
      <w:rPr>
        <w:rFonts w:eastAsia="华文行楷"/>
        <w:sz w:val="20"/>
        <w:szCs w:val="18"/>
      </w:rPr>
      <w:fldChar w:fldCharType="separate"/>
    </w:r>
    <w:r>
      <w:rPr>
        <w:rFonts w:hint="eastAsia" w:eastAsia="华文行楷"/>
        <w:sz w:val="20"/>
        <w:szCs w:val="18"/>
      </w:rPr>
      <w:t>项目及项目区概况</w:t>
    </w:r>
    <w:r>
      <w:rPr>
        <w:rFonts w:eastAsia="华文行楷"/>
        <w:sz w:val="20"/>
        <w:szCs w:val="18"/>
      </w:rPr>
      <w:fldChar w:fldCharType="end"/>
    </w:r>
    <w:r>
      <w:rPr>
        <w:rFonts w:eastAsia="华文行楷"/>
        <w:sz w:val="20"/>
        <w:szCs w:val="18"/>
      </w:rPr>
      <w:ptab w:relativeTo="margin" w:alignment="center" w:leader="none"/>
    </w:r>
    <w:r>
      <w:rPr>
        <w:rFonts w:eastAsia="华文行楷"/>
        <w:sz w:val="20"/>
        <w:szCs w:val="18"/>
      </w:rP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4" w:space="1"/>
      </w:pBdr>
      <w:spacing w:line="240" w:lineRule="auto"/>
      <w:ind w:firstLine="0"/>
      <w:rPr>
        <w:rFonts w:eastAsia="华文行楷"/>
        <w:sz w:val="21"/>
        <w:szCs w:val="21"/>
      </w:rPr>
    </w:pPr>
    <w:r>
      <w:rPr>
        <w:rFonts w:eastAsia="华文行楷"/>
        <w:sz w:val="21"/>
        <w:szCs w:val="21"/>
      </w:rPr>
      <w:ptab w:relativeTo="margin" w:alignment="center" w:leader="none"/>
    </w:r>
    <w:r>
      <w:rPr>
        <w:rFonts w:eastAsia="华文行楷"/>
        <w:sz w:val="21"/>
        <w:szCs w:val="21"/>
      </w:rPr>
      <w:ptab w:relativeTo="margin" w:alignment="right" w:leader="none"/>
    </w:r>
    <w:r>
      <w:rPr>
        <w:rFonts w:eastAsia="华文行楷"/>
        <w:sz w:val="21"/>
        <w:szCs w:val="21"/>
      </w:rPr>
      <w:t xml:space="preserve"> </w:t>
    </w:r>
    <w:r>
      <w:rPr>
        <w:rFonts w:eastAsia="华文行楷"/>
        <w:sz w:val="21"/>
        <w:szCs w:val="21"/>
      </w:rPr>
      <w:fldChar w:fldCharType="begin"/>
    </w:r>
    <w:r>
      <w:rPr>
        <w:rFonts w:eastAsia="华文行楷"/>
        <w:sz w:val="21"/>
        <w:szCs w:val="21"/>
      </w:rPr>
      <w:instrText xml:space="preserve"> STYLEREF  "标题 1"  \* MERGEFORMAT </w:instrText>
    </w:r>
    <w:r>
      <w:rPr>
        <w:rFonts w:eastAsia="华文行楷"/>
        <w:sz w:val="21"/>
        <w:szCs w:val="21"/>
      </w:rPr>
      <w:fldChar w:fldCharType="separate"/>
    </w:r>
    <w:r>
      <w:rPr>
        <w:rFonts w:hint="eastAsia" w:eastAsia="华文行楷"/>
        <w:sz w:val="21"/>
        <w:szCs w:val="21"/>
      </w:rPr>
      <w:t>附件</w:t>
    </w:r>
    <w:r>
      <w:rPr>
        <w:rFonts w:eastAsia="华文行楷"/>
        <w:sz w:val="21"/>
        <w:szCs w:val="21"/>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4" w:space="1"/>
      </w:pBdr>
      <w:spacing w:line="240" w:lineRule="auto"/>
      <w:ind w:firstLine="0"/>
      <w:rPr>
        <w:rFonts w:eastAsia="华文行楷"/>
        <w:sz w:val="20"/>
        <w:szCs w:val="18"/>
      </w:rPr>
    </w:pPr>
    <w:r>
      <w:rPr>
        <w:rFonts w:eastAsia="华文行楷"/>
        <w:sz w:val="20"/>
        <w:szCs w:val="18"/>
      </w:rPr>
      <w:fldChar w:fldCharType="begin"/>
    </w:r>
    <w:r>
      <w:rPr>
        <w:rFonts w:eastAsia="华文行楷"/>
        <w:sz w:val="20"/>
        <w:szCs w:val="18"/>
      </w:rPr>
      <w:instrText xml:space="preserve"> STYLEREF  "标题 1"  \* MERGEFORMAT </w:instrText>
    </w:r>
    <w:r>
      <w:rPr>
        <w:rFonts w:eastAsia="华文行楷"/>
        <w:sz w:val="20"/>
        <w:szCs w:val="18"/>
      </w:rPr>
      <w:fldChar w:fldCharType="separate"/>
    </w:r>
    <w:r>
      <w:rPr>
        <w:rFonts w:hint="eastAsia" w:eastAsia="华文行楷"/>
        <w:sz w:val="20"/>
        <w:szCs w:val="18"/>
      </w:rPr>
      <w:t>附图</w:t>
    </w:r>
    <w:r>
      <w:rPr>
        <w:rFonts w:eastAsia="华文行楷"/>
        <w:sz w:val="20"/>
        <w:szCs w:val="18"/>
      </w:rPr>
      <w:fldChar w:fldCharType="end"/>
    </w:r>
    <w:r>
      <w:rPr>
        <w:rFonts w:eastAsia="华文行楷"/>
        <w:sz w:val="20"/>
        <w:szCs w:val="18"/>
      </w:rPr>
      <w:ptab w:relativeTo="margin" w:alignment="center" w:leader="none"/>
    </w:r>
    <w:r>
      <w:rPr>
        <w:rFonts w:eastAsia="华文行楷"/>
        <w:sz w:val="20"/>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8358A"/>
    <w:multiLevelType w:val="multilevel"/>
    <w:tmpl w:val="32E8358A"/>
    <w:lvl w:ilvl="0" w:tentative="0">
      <w:start w:val="1"/>
      <w:numFmt w:val="upperLetter"/>
      <w:pStyle w:val="48"/>
      <w:suff w:val="space"/>
      <w:lvlText w:val="附录 %1"/>
      <w:lvlJc w:val="left"/>
      <w:pPr>
        <w:tabs>
          <w:tab w:val="left" w:pos="0"/>
        </w:tabs>
        <w:ind w:left="0" w:firstLine="0"/>
      </w:pPr>
    </w:lvl>
    <w:lvl w:ilvl="1" w:tentative="0">
      <w:start w:val="1"/>
      <w:numFmt w:val="decimal"/>
      <w:pStyle w:val="50"/>
      <w:suff w:val="space"/>
      <w:lvlText w:val="%1.%2"/>
      <w:lvlJc w:val="left"/>
      <w:pPr>
        <w:tabs>
          <w:tab w:val="left" w:pos="0"/>
        </w:tabs>
        <w:ind w:left="0" w:firstLine="0"/>
      </w:pPr>
    </w:lvl>
    <w:lvl w:ilvl="2" w:tentative="0">
      <w:start w:val="1"/>
      <w:numFmt w:val="decimal"/>
      <w:pStyle w:val="52"/>
      <w:suff w:val="space"/>
      <w:lvlText w:val="%1.%2.%3"/>
      <w:lvlJc w:val="left"/>
      <w:pPr>
        <w:tabs>
          <w:tab w:val="left" w:pos="0"/>
        </w:tabs>
        <w:ind w:left="0" w:firstLine="0"/>
      </w:pPr>
    </w:lvl>
    <w:lvl w:ilvl="3" w:tentative="0">
      <w:start w:val="1"/>
      <w:numFmt w:val="decimal"/>
      <w:pStyle w:val="54"/>
      <w:suff w:val="space"/>
      <w:lvlText w:val="%1.%2.%3.%4"/>
      <w:lvlJc w:val="left"/>
      <w:pPr>
        <w:tabs>
          <w:tab w:val="left" w:pos="0"/>
        </w:tabs>
        <w:ind w:left="0" w:firstLine="0"/>
      </w:pPr>
    </w:lvl>
    <w:lvl w:ilvl="4" w:tentative="0">
      <w:start w:val="1"/>
      <w:numFmt w:val="decimal"/>
      <w:pStyle w:val="56"/>
      <w:suff w:val="space"/>
      <w:lvlText w:val="%1.%2.%3.%4.%5"/>
      <w:lvlJc w:val="left"/>
      <w:pPr>
        <w:tabs>
          <w:tab w:val="left" w:pos="0"/>
        </w:tabs>
        <w:ind w:left="0" w:firstLine="0"/>
      </w:pPr>
    </w:lvl>
    <w:lvl w:ilvl="5" w:tentative="0">
      <w:start w:val="1"/>
      <w:numFmt w:val="decimal"/>
      <w:pStyle w:val="58"/>
      <w:suff w:val="space"/>
      <w:lvlText w:val="%1.%2.%3.%4.%5.%6"/>
      <w:lvlJc w:val="left"/>
      <w:pPr>
        <w:tabs>
          <w:tab w:val="left" w:pos="0"/>
        </w:tabs>
        <w:ind w:left="0" w:firstLine="0"/>
      </w:pPr>
    </w:lvl>
    <w:lvl w:ilvl="6" w:tentative="0">
      <w:start w:val="1"/>
      <w:numFmt w:val="decimal"/>
      <w:pStyle w:val="60"/>
      <w:suff w:val="space"/>
      <w:lvlText w:val="%1.%2.%3.%4.%5.%6.%7"/>
      <w:lvlJc w:val="left"/>
      <w:pPr>
        <w:tabs>
          <w:tab w:val="left" w:pos="0"/>
        </w:tabs>
        <w:ind w:left="0" w:firstLine="0"/>
      </w:pPr>
    </w:lvl>
    <w:lvl w:ilvl="7" w:tentative="0">
      <w:start w:val="1"/>
      <w:numFmt w:val="decimal"/>
      <w:pStyle w:val="62"/>
      <w:suff w:val="space"/>
      <w:lvlText w:val="%1.%2.%3.%4.%5.%6.%7.%8"/>
      <w:lvlJc w:val="left"/>
      <w:pPr>
        <w:tabs>
          <w:tab w:val="left" w:pos="0"/>
        </w:tabs>
        <w:ind w:left="0" w:firstLine="0"/>
      </w:pPr>
    </w:lvl>
    <w:lvl w:ilvl="8" w:tentative="0">
      <w:start w:val="1"/>
      <w:numFmt w:val="decimal"/>
      <w:pStyle w:val="64"/>
      <w:suff w:val="space"/>
      <w:lvlText w:val="%1.%2.%3.%4.%5.%6.%7.%8.%9"/>
      <w:lvlJc w:val="left"/>
      <w:pPr>
        <w:tabs>
          <w:tab w:val="left" w:pos="0"/>
        </w:tabs>
        <w:ind w:left="0" w:firstLine="0"/>
      </w:pPr>
    </w:lvl>
  </w:abstractNum>
  <w:abstractNum w:abstractNumId="1">
    <w:nsid w:val="7DA625DD"/>
    <w:multiLevelType w:val="multilevel"/>
    <w:tmpl w:val="7DA625DD"/>
    <w:lvl w:ilvl="0" w:tentative="0">
      <w:start w:val="1"/>
      <w:numFmt w:val="decimal"/>
      <w:pStyle w:val="2"/>
      <w:suff w:val="space"/>
      <w:lvlText w:val="%1"/>
      <w:lvlJc w:val="left"/>
      <w:pPr>
        <w:tabs>
          <w:tab w:val="left" w:pos="0"/>
        </w:tabs>
        <w:ind w:left="0" w:firstLine="0"/>
      </w:pPr>
    </w:lvl>
    <w:lvl w:ilvl="1" w:tentative="0">
      <w:start w:val="1"/>
      <w:numFmt w:val="decimal"/>
      <w:pStyle w:val="3"/>
      <w:suff w:val="space"/>
      <w:lvlText w:val="%1.%2"/>
      <w:lvlJc w:val="left"/>
      <w:pPr>
        <w:tabs>
          <w:tab w:val="left" w:pos="0"/>
        </w:tabs>
        <w:ind w:left="0" w:firstLine="0"/>
      </w:pPr>
    </w:lvl>
    <w:lvl w:ilvl="2" w:tentative="0">
      <w:start w:val="1"/>
      <w:numFmt w:val="decimal"/>
      <w:pStyle w:val="4"/>
      <w:suff w:val="space"/>
      <w:lvlText w:val="%1.%2.%3"/>
      <w:lvlJc w:val="left"/>
      <w:pPr>
        <w:tabs>
          <w:tab w:val="left" w:pos="8648"/>
        </w:tabs>
        <w:ind w:left="8648" w:firstLine="0"/>
      </w:pPr>
    </w:lvl>
    <w:lvl w:ilvl="3" w:tentative="0">
      <w:start w:val="1"/>
      <w:numFmt w:val="decimal"/>
      <w:pStyle w:val="5"/>
      <w:suff w:val="space"/>
      <w:lvlText w:val="%1.%2.%3.%4"/>
      <w:lvlJc w:val="left"/>
      <w:pPr>
        <w:tabs>
          <w:tab w:val="left" w:pos="0"/>
        </w:tabs>
        <w:ind w:left="0" w:firstLine="0"/>
      </w:pPr>
    </w:lvl>
    <w:lvl w:ilvl="4" w:tentative="0">
      <w:start w:val="1"/>
      <w:numFmt w:val="decimal"/>
      <w:pStyle w:val="6"/>
      <w:suff w:val="space"/>
      <w:lvlText w:val="%1.%2.%3.%4.%5"/>
      <w:lvlJc w:val="left"/>
      <w:pPr>
        <w:tabs>
          <w:tab w:val="left" w:pos="0"/>
        </w:tabs>
        <w:ind w:left="0" w:firstLine="0"/>
      </w:pPr>
    </w:lvl>
    <w:lvl w:ilvl="5" w:tentative="0">
      <w:start w:val="1"/>
      <w:numFmt w:val="decimal"/>
      <w:pStyle w:val="7"/>
      <w:suff w:val="space"/>
      <w:lvlText w:val="%1.%2.%3.%4.%5.%6"/>
      <w:lvlJc w:val="left"/>
      <w:pPr>
        <w:tabs>
          <w:tab w:val="left" w:pos="0"/>
        </w:tabs>
        <w:ind w:left="0" w:firstLine="0"/>
      </w:pPr>
    </w:lvl>
    <w:lvl w:ilvl="6" w:tentative="0">
      <w:start w:val="1"/>
      <w:numFmt w:val="decimal"/>
      <w:pStyle w:val="8"/>
      <w:suff w:val="space"/>
      <w:lvlText w:val="%1.%2.%3.%4.%5.%6.%7"/>
      <w:lvlJc w:val="left"/>
      <w:pPr>
        <w:tabs>
          <w:tab w:val="left" w:pos="0"/>
        </w:tabs>
        <w:ind w:left="0" w:firstLine="0"/>
      </w:pPr>
    </w:lvl>
    <w:lvl w:ilvl="7" w:tentative="0">
      <w:start w:val="1"/>
      <w:numFmt w:val="decimal"/>
      <w:pStyle w:val="9"/>
      <w:suff w:val="space"/>
      <w:lvlText w:val="%1.%2.%3.%4.%5.%6.%7.%8"/>
      <w:lvlJc w:val="left"/>
      <w:pPr>
        <w:tabs>
          <w:tab w:val="left" w:pos="0"/>
        </w:tabs>
        <w:ind w:left="0" w:firstLine="0"/>
      </w:pPr>
    </w:lvl>
    <w:lvl w:ilvl="8" w:tentative="0">
      <w:start w:val="1"/>
      <w:numFmt w:val="decimal"/>
      <w:pStyle w:val="10"/>
      <w:suff w:val="space"/>
      <w:lvlText w:val="%1.%2.%3.%4.%5.%6.%7.%8.%9"/>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6C"/>
    <w:rsid w:val="0000336D"/>
    <w:rsid w:val="000039DA"/>
    <w:rsid w:val="00005D47"/>
    <w:rsid w:val="00006B99"/>
    <w:rsid w:val="00006FD2"/>
    <w:rsid w:val="000155F6"/>
    <w:rsid w:val="00017D83"/>
    <w:rsid w:val="00020767"/>
    <w:rsid w:val="00021BA1"/>
    <w:rsid w:val="000237C9"/>
    <w:rsid w:val="000241FF"/>
    <w:rsid w:val="00025E06"/>
    <w:rsid w:val="00027CD3"/>
    <w:rsid w:val="000364ED"/>
    <w:rsid w:val="000368A6"/>
    <w:rsid w:val="00036E7F"/>
    <w:rsid w:val="00045353"/>
    <w:rsid w:val="00047D43"/>
    <w:rsid w:val="00050A16"/>
    <w:rsid w:val="0005140C"/>
    <w:rsid w:val="00052A92"/>
    <w:rsid w:val="00054F38"/>
    <w:rsid w:val="000578F3"/>
    <w:rsid w:val="00061168"/>
    <w:rsid w:val="000641CD"/>
    <w:rsid w:val="0007164A"/>
    <w:rsid w:val="000756A4"/>
    <w:rsid w:val="00082A81"/>
    <w:rsid w:val="00091C34"/>
    <w:rsid w:val="00091CC7"/>
    <w:rsid w:val="0009436B"/>
    <w:rsid w:val="00094597"/>
    <w:rsid w:val="00096547"/>
    <w:rsid w:val="0009722B"/>
    <w:rsid w:val="000A0EF5"/>
    <w:rsid w:val="000A6865"/>
    <w:rsid w:val="000A7385"/>
    <w:rsid w:val="000B249C"/>
    <w:rsid w:val="000C38A1"/>
    <w:rsid w:val="000C4CB2"/>
    <w:rsid w:val="000D0159"/>
    <w:rsid w:val="000D5846"/>
    <w:rsid w:val="000E7C48"/>
    <w:rsid w:val="000F099E"/>
    <w:rsid w:val="000F1DDC"/>
    <w:rsid w:val="000F3EF7"/>
    <w:rsid w:val="000F419D"/>
    <w:rsid w:val="000F62E5"/>
    <w:rsid w:val="000F68B6"/>
    <w:rsid w:val="000F6947"/>
    <w:rsid w:val="001019D6"/>
    <w:rsid w:val="00104838"/>
    <w:rsid w:val="00104F86"/>
    <w:rsid w:val="0010540C"/>
    <w:rsid w:val="00114046"/>
    <w:rsid w:val="00117CD8"/>
    <w:rsid w:val="0012216C"/>
    <w:rsid w:val="001230B9"/>
    <w:rsid w:val="00124435"/>
    <w:rsid w:val="001267B2"/>
    <w:rsid w:val="00130562"/>
    <w:rsid w:val="0013359B"/>
    <w:rsid w:val="00137F41"/>
    <w:rsid w:val="00140CA4"/>
    <w:rsid w:val="00141791"/>
    <w:rsid w:val="00145495"/>
    <w:rsid w:val="00146577"/>
    <w:rsid w:val="00146FCC"/>
    <w:rsid w:val="00152315"/>
    <w:rsid w:val="001553A6"/>
    <w:rsid w:val="00161088"/>
    <w:rsid w:val="00162D48"/>
    <w:rsid w:val="0016346F"/>
    <w:rsid w:val="001762BE"/>
    <w:rsid w:val="00176E84"/>
    <w:rsid w:val="00181437"/>
    <w:rsid w:val="00186FE4"/>
    <w:rsid w:val="001977D9"/>
    <w:rsid w:val="001A1F4C"/>
    <w:rsid w:val="001A2493"/>
    <w:rsid w:val="001A3294"/>
    <w:rsid w:val="001A55C9"/>
    <w:rsid w:val="001B0D86"/>
    <w:rsid w:val="001B1D9C"/>
    <w:rsid w:val="001B2E3B"/>
    <w:rsid w:val="001B352F"/>
    <w:rsid w:val="001B3684"/>
    <w:rsid w:val="001B4875"/>
    <w:rsid w:val="001B5C32"/>
    <w:rsid w:val="001C2969"/>
    <w:rsid w:val="001C4BBB"/>
    <w:rsid w:val="001C62AF"/>
    <w:rsid w:val="001C670C"/>
    <w:rsid w:val="001D229A"/>
    <w:rsid w:val="001D317B"/>
    <w:rsid w:val="001E006C"/>
    <w:rsid w:val="001E6785"/>
    <w:rsid w:val="001F18B0"/>
    <w:rsid w:val="001F51C3"/>
    <w:rsid w:val="001F789E"/>
    <w:rsid w:val="00200806"/>
    <w:rsid w:val="002042BF"/>
    <w:rsid w:val="00204581"/>
    <w:rsid w:val="0020582A"/>
    <w:rsid w:val="00206F0B"/>
    <w:rsid w:val="002137CC"/>
    <w:rsid w:val="0021426B"/>
    <w:rsid w:val="00220826"/>
    <w:rsid w:val="0022169F"/>
    <w:rsid w:val="00222B06"/>
    <w:rsid w:val="0022367C"/>
    <w:rsid w:val="00227353"/>
    <w:rsid w:val="0023100C"/>
    <w:rsid w:val="002324FD"/>
    <w:rsid w:val="00244066"/>
    <w:rsid w:val="002473EC"/>
    <w:rsid w:val="00256135"/>
    <w:rsid w:val="00261047"/>
    <w:rsid w:val="00262B74"/>
    <w:rsid w:val="002637A3"/>
    <w:rsid w:val="002639E2"/>
    <w:rsid w:val="0027754A"/>
    <w:rsid w:val="00281E70"/>
    <w:rsid w:val="00282371"/>
    <w:rsid w:val="002823F8"/>
    <w:rsid w:val="002860E5"/>
    <w:rsid w:val="00286619"/>
    <w:rsid w:val="002868E8"/>
    <w:rsid w:val="00286E34"/>
    <w:rsid w:val="002944AF"/>
    <w:rsid w:val="00296AD7"/>
    <w:rsid w:val="00297BF0"/>
    <w:rsid w:val="002A4738"/>
    <w:rsid w:val="002A6570"/>
    <w:rsid w:val="002A700B"/>
    <w:rsid w:val="002B111B"/>
    <w:rsid w:val="002B2E79"/>
    <w:rsid w:val="002B722A"/>
    <w:rsid w:val="002C22A2"/>
    <w:rsid w:val="002C51C9"/>
    <w:rsid w:val="002C60BB"/>
    <w:rsid w:val="002C7A28"/>
    <w:rsid w:val="002D0B10"/>
    <w:rsid w:val="002E0E8C"/>
    <w:rsid w:val="002E4647"/>
    <w:rsid w:val="002E745C"/>
    <w:rsid w:val="002F1554"/>
    <w:rsid w:val="002F1B82"/>
    <w:rsid w:val="002F73B0"/>
    <w:rsid w:val="00305BEB"/>
    <w:rsid w:val="00324914"/>
    <w:rsid w:val="00331C42"/>
    <w:rsid w:val="003433CF"/>
    <w:rsid w:val="00344D35"/>
    <w:rsid w:val="003512CD"/>
    <w:rsid w:val="003554DB"/>
    <w:rsid w:val="00357860"/>
    <w:rsid w:val="00361DA4"/>
    <w:rsid w:val="00362BB9"/>
    <w:rsid w:val="00363403"/>
    <w:rsid w:val="00382758"/>
    <w:rsid w:val="0038290E"/>
    <w:rsid w:val="00383727"/>
    <w:rsid w:val="00383C68"/>
    <w:rsid w:val="00385BB7"/>
    <w:rsid w:val="00386CD3"/>
    <w:rsid w:val="003876C8"/>
    <w:rsid w:val="00387AD8"/>
    <w:rsid w:val="00387B24"/>
    <w:rsid w:val="00387FE1"/>
    <w:rsid w:val="003920F7"/>
    <w:rsid w:val="0039216A"/>
    <w:rsid w:val="00394054"/>
    <w:rsid w:val="00396F22"/>
    <w:rsid w:val="00397F74"/>
    <w:rsid w:val="003A1D72"/>
    <w:rsid w:val="003A4036"/>
    <w:rsid w:val="003A6F6E"/>
    <w:rsid w:val="003B0EC6"/>
    <w:rsid w:val="003B0F27"/>
    <w:rsid w:val="003B24E4"/>
    <w:rsid w:val="003B484A"/>
    <w:rsid w:val="003B4F8F"/>
    <w:rsid w:val="003C2A7E"/>
    <w:rsid w:val="003C2B9F"/>
    <w:rsid w:val="003D0141"/>
    <w:rsid w:val="003D5C01"/>
    <w:rsid w:val="003D68BD"/>
    <w:rsid w:val="003E60A7"/>
    <w:rsid w:val="003F1406"/>
    <w:rsid w:val="003F2599"/>
    <w:rsid w:val="003F5B59"/>
    <w:rsid w:val="0040156C"/>
    <w:rsid w:val="00403762"/>
    <w:rsid w:val="00404C10"/>
    <w:rsid w:val="00406DB9"/>
    <w:rsid w:val="0041036C"/>
    <w:rsid w:val="00414073"/>
    <w:rsid w:val="00423333"/>
    <w:rsid w:val="0043097A"/>
    <w:rsid w:val="00430DA7"/>
    <w:rsid w:val="004313EC"/>
    <w:rsid w:val="00432173"/>
    <w:rsid w:val="00432E42"/>
    <w:rsid w:val="00433FB1"/>
    <w:rsid w:val="004352C2"/>
    <w:rsid w:val="00435EA2"/>
    <w:rsid w:val="004471A6"/>
    <w:rsid w:val="00447713"/>
    <w:rsid w:val="00453A9F"/>
    <w:rsid w:val="00454526"/>
    <w:rsid w:val="00457771"/>
    <w:rsid w:val="00464D9F"/>
    <w:rsid w:val="00470E9E"/>
    <w:rsid w:val="0047566C"/>
    <w:rsid w:val="00480F26"/>
    <w:rsid w:val="004858CD"/>
    <w:rsid w:val="004869C3"/>
    <w:rsid w:val="00490716"/>
    <w:rsid w:val="0049182B"/>
    <w:rsid w:val="004919BB"/>
    <w:rsid w:val="00497CBF"/>
    <w:rsid w:val="004A18FB"/>
    <w:rsid w:val="004A4388"/>
    <w:rsid w:val="004A5BEF"/>
    <w:rsid w:val="004A762A"/>
    <w:rsid w:val="004B0E61"/>
    <w:rsid w:val="004B15E8"/>
    <w:rsid w:val="004B68C8"/>
    <w:rsid w:val="004B6BFB"/>
    <w:rsid w:val="004B6CDB"/>
    <w:rsid w:val="004B6DF2"/>
    <w:rsid w:val="004C04B3"/>
    <w:rsid w:val="004C0FF8"/>
    <w:rsid w:val="004C6082"/>
    <w:rsid w:val="004C6EAC"/>
    <w:rsid w:val="004D0F38"/>
    <w:rsid w:val="004D1C76"/>
    <w:rsid w:val="004D315C"/>
    <w:rsid w:val="004D4257"/>
    <w:rsid w:val="004D7B78"/>
    <w:rsid w:val="004E2D64"/>
    <w:rsid w:val="004E388F"/>
    <w:rsid w:val="004E4FFD"/>
    <w:rsid w:val="00503402"/>
    <w:rsid w:val="005044B0"/>
    <w:rsid w:val="00504FFB"/>
    <w:rsid w:val="00517820"/>
    <w:rsid w:val="005228C6"/>
    <w:rsid w:val="00527E58"/>
    <w:rsid w:val="00532D97"/>
    <w:rsid w:val="0053770E"/>
    <w:rsid w:val="005442A3"/>
    <w:rsid w:val="00545545"/>
    <w:rsid w:val="00552526"/>
    <w:rsid w:val="00557687"/>
    <w:rsid w:val="00557909"/>
    <w:rsid w:val="00561E0E"/>
    <w:rsid w:val="00574EC3"/>
    <w:rsid w:val="00583664"/>
    <w:rsid w:val="00583A71"/>
    <w:rsid w:val="00586E97"/>
    <w:rsid w:val="005911E5"/>
    <w:rsid w:val="00591CD0"/>
    <w:rsid w:val="005953B9"/>
    <w:rsid w:val="005A74DE"/>
    <w:rsid w:val="005B2D32"/>
    <w:rsid w:val="005B2E6B"/>
    <w:rsid w:val="005C1F59"/>
    <w:rsid w:val="005C411B"/>
    <w:rsid w:val="005C654E"/>
    <w:rsid w:val="005D5EA3"/>
    <w:rsid w:val="005D6496"/>
    <w:rsid w:val="005D6678"/>
    <w:rsid w:val="005E0A91"/>
    <w:rsid w:val="005E246E"/>
    <w:rsid w:val="005E49F1"/>
    <w:rsid w:val="005E71DA"/>
    <w:rsid w:val="005E7EE0"/>
    <w:rsid w:val="005F0622"/>
    <w:rsid w:val="005F085A"/>
    <w:rsid w:val="005F65C8"/>
    <w:rsid w:val="00601D50"/>
    <w:rsid w:val="00615329"/>
    <w:rsid w:val="00615DCB"/>
    <w:rsid w:val="00615F42"/>
    <w:rsid w:val="006208B5"/>
    <w:rsid w:val="00623ACB"/>
    <w:rsid w:val="00625FE7"/>
    <w:rsid w:val="0062672C"/>
    <w:rsid w:val="006308AD"/>
    <w:rsid w:val="00631023"/>
    <w:rsid w:val="006333C4"/>
    <w:rsid w:val="00634DF5"/>
    <w:rsid w:val="006353B7"/>
    <w:rsid w:val="00642E76"/>
    <w:rsid w:val="006440B1"/>
    <w:rsid w:val="00650BF0"/>
    <w:rsid w:val="006550DF"/>
    <w:rsid w:val="00656305"/>
    <w:rsid w:val="0065648A"/>
    <w:rsid w:val="00656C02"/>
    <w:rsid w:val="006738FC"/>
    <w:rsid w:val="006744C5"/>
    <w:rsid w:val="0068349C"/>
    <w:rsid w:val="0069581F"/>
    <w:rsid w:val="00695D77"/>
    <w:rsid w:val="00697519"/>
    <w:rsid w:val="006A31C6"/>
    <w:rsid w:val="006A3505"/>
    <w:rsid w:val="006A606E"/>
    <w:rsid w:val="006A7580"/>
    <w:rsid w:val="006B0958"/>
    <w:rsid w:val="006B53DD"/>
    <w:rsid w:val="006B78BE"/>
    <w:rsid w:val="006B7D0A"/>
    <w:rsid w:val="006C6F62"/>
    <w:rsid w:val="006D1856"/>
    <w:rsid w:val="006D2446"/>
    <w:rsid w:val="006D3DF5"/>
    <w:rsid w:val="006D7B05"/>
    <w:rsid w:val="006E07D4"/>
    <w:rsid w:val="006E0B86"/>
    <w:rsid w:val="006E5458"/>
    <w:rsid w:val="006F165D"/>
    <w:rsid w:val="006F39D5"/>
    <w:rsid w:val="006F53F5"/>
    <w:rsid w:val="007019D6"/>
    <w:rsid w:val="007027E9"/>
    <w:rsid w:val="00702878"/>
    <w:rsid w:val="00702EE1"/>
    <w:rsid w:val="007048CF"/>
    <w:rsid w:val="00704D9D"/>
    <w:rsid w:val="00704FFB"/>
    <w:rsid w:val="00705E67"/>
    <w:rsid w:val="00712D3C"/>
    <w:rsid w:val="00714DDE"/>
    <w:rsid w:val="00717BCD"/>
    <w:rsid w:val="00720596"/>
    <w:rsid w:val="00720D69"/>
    <w:rsid w:val="00723D33"/>
    <w:rsid w:val="00726B9B"/>
    <w:rsid w:val="00730A97"/>
    <w:rsid w:val="0073446F"/>
    <w:rsid w:val="00737EF3"/>
    <w:rsid w:val="00740F73"/>
    <w:rsid w:val="0074264E"/>
    <w:rsid w:val="00746B5A"/>
    <w:rsid w:val="007504BE"/>
    <w:rsid w:val="00751D04"/>
    <w:rsid w:val="00754175"/>
    <w:rsid w:val="0075534C"/>
    <w:rsid w:val="00760CBA"/>
    <w:rsid w:val="007613C5"/>
    <w:rsid w:val="00761B3A"/>
    <w:rsid w:val="007637FB"/>
    <w:rsid w:val="00766BFC"/>
    <w:rsid w:val="00767617"/>
    <w:rsid w:val="007676E2"/>
    <w:rsid w:val="0077018A"/>
    <w:rsid w:val="0077605F"/>
    <w:rsid w:val="007761F7"/>
    <w:rsid w:val="007767C2"/>
    <w:rsid w:val="00782117"/>
    <w:rsid w:val="00791186"/>
    <w:rsid w:val="00797291"/>
    <w:rsid w:val="007A1629"/>
    <w:rsid w:val="007A4DFF"/>
    <w:rsid w:val="007A4EF8"/>
    <w:rsid w:val="007A6C76"/>
    <w:rsid w:val="007B3895"/>
    <w:rsid w:val="007B7288"/>
    <w:rsid w:val="007C089E"/>
    <w:rsid w:val="007C0FAE"/>
    <w:rsid w:val="007C40D9"/>
    <w:rsid w:val="007D0493"/>
    <w:rsid w:val="007D66F3"/>
    <w:rsid w:val="007E2559"/>
    <w:rsid w:val="007E4BA5"/>
    <w:rsid w:val="007F0119"/>
    <w:rsid w:val="007F3FF4"/>
    <w:rsid w:val="007F77E6"/>
    <w:rsid w:val="00802A96"/>
    <w:rsid w:val="00803FF2"/>
    <w:rsid w:val="00806C48"/>
    <w:rsid w:val="008119FE"/>
    <w:rsid w:val="008138D4"/>
    <w:rsid w:val="0081399C"/>
    <w:rsid w:val="00814827"/>
    <w:rsid w:val="00815B06"/>
    <w:rsid w:val="008203D5"/>
    <w:rsid w:val="00820F63"/>
    <w:rsid w:val="008272A8"/>
    <w:rsid w:val="0083068A"/>
    <w:rsid w:val="008309B2"/>
    <w:rsid w:val="00830D66"/>
    <w:rsid w:val="0083149B"/>
    <w:rsid w:val="00831B8F"/>
    <w:rsid w:val="00831DF0"/>
    <w:rsid w:val="00834260"/>
    <w:rsid w:val="00836D06"/>
    <w:rsid w:val="0084185F"/>
    <w:rsid w:val="0084307B"/>
    <w:rsid w:val="00843CF8"/>
    <w:rsid w:val="008504E2"/>
    <w:rsid w:val="008579FF"/>
    <w:rsid w:val="00861B5F"/>
    <w:rsid w:val="00861B82"/>
    <w:rsid w:val="00862F27"/>
    <w:rsid w:val="00863CE0"/>
    <w:rsid w:val="0086502D"/>
    <w:rsid w:val="0086700E"/>
    <w:rsid w:val="00875A41"/>
    <w:rsid w:val="00881865"/>
    <w:rsid w:val="00882ED1"/>
    <w:rsid w:val="0088457B"/>
    <w:rsid w:val="00890093"/>
    <w:rsid w:val="00890991"/>
    <w:rsid w:val="00895B12"/>
    <w:rsid w:val="0089780C"/>
    <w:rsid w:val="00897C64"/>
    <w:rsid w:val="008A1BCF"/>
    <w:rsid w:val="008A1FDD"/>
    <w:rsid w:val="008A33FB"/>
    <w:rsid w:val="008A34AA"/>
    <w:rsid w:val="008A5CEB"/>
    <w:rsid w:val="008A7181"/>
    <w:rsid w:val="008A7D34"/>
    <w:rsid w:val="008B1D1B"/>
    <w:rsid w:val="008B68A1"/>
    <w:rsid w:val="008C0C53"/>
    <w:rsid w:val="008C188D"/>
    <w:rsid w:val="008C3977"/>
    <w:rsid w:val="008C75B9"/>
    <w:rsid w:val="008D0778"/>
    <w:rsid w:val="008E013B"/>
    <w:rsid w:val="008E1749"/>
    <w:rsid w:val="008E4DE9"/>
    <w:rsid w:val="008E609D"/>
    <w:rsid w:val="008E7350"/>
    <w:rsid w:val="008F1FDC"/>
    <w:rsid w:val="008F31C5"/>
    <w:rsid w:val="00902F96"/>
    <w:rsid w:val="00903D1F"/>
    <w:rsid w:val="00906347"/>
    <w:rsid w:val="00906F96"/>
    <w:rsid w:val="009162A8"/>
    <w:rsid w:val="009220A0"/>
    <w:rsid w:val="009239B9"/>
    <w:rsid w:val="00925996"/>
    <w:rsid w:val="00934590"/>
    <w:rsid w:val="00940159"/>
    <w:rsid w:val="00940FEA"/>
    <w:rsid w:val="009448E1"/>
    <w:rsid w:val="00944E60"/>
    <w:rsid w:val="009467D1"/>
    <w:rsid w:val="009469CE"/>
    <w:rsid w:val="0095061E"/>
    <w:rsid w:val="00950FF7"/>
    <w:rsid w:val="00952720"/>
    <w:rsid w:val="009546AB"/>
    <w:rsid w:val="00954708"/>
    <w:rsid w:val="00962954"/>
    <w:rsid w:val="00974DD9"/>
    <w:rsid w:val="00976453"/>
    <w:rsid w:val="009775B3"/>
    <w:rsid w:val="00985F9F"/>
    <w:rsid w:val="0099185D"/>
    <w:rsid w:val="00993B32"/>
    <w:rsid w:val="009A2422"/>
    <w:rsid w:val="009A25AC"/>
    <w:rsid w:val="009B2E87"/>
    <w:rsid w:val="009B3C29"/>
    <w:rsid w:val="009B5A9B"/>
    <w:rsid w:val="009B7797"/>
    <w:rsid w:val="009C39CE"/>
    <w:rsid w:val="009C59D5"/>
    <w:rsid w:val="009C5B1D"/>
    <w:rsid w:val="009C5FB1"/>
    <w:rsid w:val="009C62B3"/>
    <w:rsid w:val="009D2712"/>
    <w:rsid w:val="009D2ECE"/>
    <w:rsid w:val="009D75E2"/>
    <w:rsid w:val="009E07F7"/>
    <w:rsid w:val="009E4DB0"/>
    <w:rsid w:val="009E519A"/>
    <w:rsid w:val="009E5551"/>
    <w:rsid w:val="009E5C6D"/>
    <w:rsid w:val="009F5CCD"/>
    <w:rsid w:val="00A00A22"/>
    <w:rsid w:val="00A031CB"/>
    <w:rsid w:val="00A04498"/>
    <w:rsid w:val="00A06324"/>
    <w:rsid w:val="00A063E1"/>
    <w:rsid w:val="00A069F9"/>
    <w:rsid w:val="00A13E75"/>
    <w:rsid w:val="00A222D2"/>
    <w:rsid w:val="00A25CDF"/>
    <w:rsid w:val="00A2662F"/>
    <w:rsid w:val="00A271B7"/>
    <w:rsid w:val="00A3799F"/>
    <w:rsid w:val="00A37D7C"/>
    <w:rsid w:val="00A41DA6"/>
    <w:rsid w:val="00A41EF4"/>
    <w:rsid w:val="00A4361A"/>
    <w:rsid w:val="00A47D73"/>
    <w:rsid w:val="00A51D89"/>
    <w:rsid w:val="00A53198"/>
    <w:rsid w:val="00A63C5B"/>
    <w:rsid w:val="00A64BBB"/>
    <w:rsid w:val="00A657F4"/>
    <w:rsid w:val="00A65C00"/>
    <w:rsid w:val="00A66288"/>
    <w:rsid w:val="00A669B7"/>
    <w:rsid w:val="00A700AC"/>
    <w:rsid w:val="00A719C9"/>
    <w:rsid w:val="00A72633"/>
    <w:rsid w:val="00A729DB"/>
    <w:rsid w:val="00A73329"/>
    <w:rsid w:val="00A73EFB"/>
    <w:rsid w:val="00A82763"/>
    <w:rsid w:val="00A83DB1"/>
    <w:rsid w:val="00A85FD5"/>
    <w:rsid w:val="00A860DF"/>
    <w:rsid w:val="00A86F89"/>
    <w:rsid w:val="00A90A56"/>
    <w:rsid w:val="00A94D24"/>
    <w:rsid w:val="00AA0769"/>
    <w:rsid w:val="00AB3042"/>
    <w:rsid w:val="00AB5549"/>
    <w:rsid w:val="00AB5EDF"/>
    <w:rsid w:val="00AC4275"/>
    <w:rsid w:val="00AD0829"/>
    <w:rsid w:val="00AD0D62"/>
    <w:rsid w:val="00AD502B"/>
    <w:rsid w:val="00AD551D"/>
    <w:rsid w:val="00AD682F"/>
    <w:rsid w:val="00AD6FC8"/>
    <w:rsid w:val="00AD7375"/>
    <w:rsid w:val="00AD7B7E"/>
    <w:rsid w:val="00AD7BDC"/>
    <w:rsid w:val="00AE07C7"/>
    <w:rsid w:val="00AE5C26"/>
    <w:rsid w:val="00AE6EE8"/>
    <w:rsid w:val="00AE75F9"/>
    <w:rsid w:val="00AF10FF"/>
    <w:rsid w:val="00B000FA"/>
    <w:rsid w:val="00B12D3D"/>
    <w:rsid w:val="00B13AD9"/>
    <w:rsid w:val="00B15C19"/>
    <w:rsid w:val="00B177FB"/>
    <w:rsid w:val="00B17E5D"/>
    <w:rsid w:val="00B21711"/>
    <w:rsid w:val="00B3021C"/>
    <w:rsid w:val="00B33814"/>
    <w:rsid w:val="00B33ECD"/>
    <w:rsid w:val="00B34C20"/>
    <w:rsid w:val="00B358D9"/>
    <w:rsid w:val="00B42695"/>
    <w:rsid w:val="00B45793"/>
    <w:rsid w:val="00B47B23"/>
    <w:rsid w:val="00B51B7C"/>
    <w:rsid w:val="00B54CE0"/>
    <w:rsid w:val="00B55448"/>
    <w:rsid w:val="00B55DEC"/>
    <w:rsid w:val="00B575D6"/>
    <w:rsid w:val="00B71378"/>
    <w:rsid w:val="00B80231"/>
    <w:rsid w:val="00B84A3B"/>
    <w:rsid w:val="00B86479"/>
    <w:rsid w:val="00B90BB3"/>
    <w:rsid w:val="00B94B4E"/>
    <w:rsid w:val="00BA0BD4"/>
    <w:rsid w:val="00BA0CB3"/>
    <w:rsid w:val="00BA35C2"/>
    <w:rsid w:val="00BB0559"/>
    <w:rsid w:val="00BB17AC"/>
    <w:rsid w:val="00BB1D1C"/>
    <w:rsid w:val="00BB3CDD"/>
    <w:rsid w:val="00BB4999"/>
    <w:rsid w:val="00BC1FB6"/>
    <w:rsid w:val="00BC239A"/>
    <w:rsid w:val="00BC3445"/>
    <w:rsid w:val="00BC67E6"/>
    <w:rsid w:val="00BD13CC"/>
    <w:rsid w:val="00BD3443"/>
    <w:rsid w:val="00BD4FF6"/>
    <w:rsid w:val="00BD5B2E"/>
    <w:rsid w:val="00BD6578"/>
    <w:rsid w:val="00BE1C56"/>
    <w:rsid w:val="00BE4749"/>
    <w:rsid w:val="00BF55AC"/>
    <w:rsid w:val="00BF71A8"/>
    <w:rsid w:val="00BF7DBB"/>
    <w:rsid w:val="00C024E5"/>
    <w:rsid w:val="00C02CB0"/>
    <w:rsid w:val="00C0706A"/>
    <w:rsid w:val="00C07264"/>
    <w:rsid w:val="00C114F5"/>
    <w:rsid w:val="00C207AF"/>
    <w:rsid w:val="00C26AAC"/>
    <w:rsid w:val="00C27958"/>
    <w:rsid w:val="00C30160"/>
    <w:rsid w:val="00C31812"/>
    <w:rsid w:val="00C3215F"/>
    <w:rsid w:val="00C34BD3"/>
    <w:rsid w:val="00C35958"/>
    <w:rsid w:val="00C35C59"/>
    <w:rsid w:val="00C3792A"/>
    <w:rsid w:val="00C50720"/>
    <w:rsid w:val="00C52F9F"/>
    <w:rsid w:val="00C62C49"/>
    <w:rsid w:val="00C636C8"/>
    <w:rsid w:val="00C64E89"/>
    <w:rsid w:val="00C66E90"/>
    <w:rsid w:val="00C7193F"/>
    <w:rsid w:val="00C72B51"/>
    <w:rsid w:val="00C74BA0"/>
    <w:rsid w:val="00C74DBE"/>
    <w:rsid w:val="00C8068C"/>
    <w:rsid w:val="00C810E2"/>
    <w:rsid w:val="00C81166"/>
    <w:rsid w:val="00C8199A"/>
    <w:rsid w:val="00C86139"/>
    <w:rsid w:val="00C935F7"/>
    <w:rsid w:val="00C93FB7"/>
    <w:rsid w:val="00C94377"/>
    <w:rsid w:val="00C95CAC"/>
    <w:rsid w:val="00C96E7C"/>
    <w:rsid w:val="00CA6525"/>
    <w:rsid w:val="00CB2F21"/>
    <w:rsid w:val="00CB31C3"/>
    <w:rsid w:val="00CB4264"/>
    <w:rsid w:val="00CB4BDF"/>
    <w:rsid w:val="00CC0030"/>
    <w:rsid w:val="00CC02B6"/>
    <w:rsid w:val="00CC47FA"/>
    <w:rsid w:val="00CD2E0B"/>
    <w:rsid w:val="00CE4A07"/>
    <w:rsid w:val="00CE6A12"/>
    <w:rsid w:val="00CE6E95"/>
    <w:rsid w:val="00CF27A2"/>
    <w:rsid w:val="00CF322C"/>
    <w:rsid w:val="00CF3398"/>
    <w:rsid w:val="00D05144"/>
    <w:rsid w:val="00D10955"/>
    <w:rsid w:val="00D14F16"/>
    <w:rsid w:val="00D150AB"/>
    <w:rsid w:val="00D17357"/>
    <w:rsid w:val="00D17A40"/>
    <w:rsid w:val="00D20ABD"/>
    <w:rsid w:val="00D224F6"/>
    <w:rsid w:val="00D27055"/>
    <w:rsid w:val="00D30591"/>
    <w:rsid w:val="00D34C65"/>
    <w:rsid w:val="00D35ED8"/>
    <w:rsid w:val="00D421FE"/>
    <w:rsid w:val="00D43826"/>
    <w:rsid w:val="00D44311"/>
    <w:rsid w:val="00D44FA3"/>
    <w:rsid w:val="00D46BF2"/>
    <w:rsid w:val="00D47429"/>
    <w:rsid w:val="00D50C7F"/>
    <w:rsid w:val="00D50C9A"/>
    <w:rsid w:val="00D540B2"/>
    <w:rsid w:val="00D554CB"/>
    <w:rsid w:val="00D62EEF"/>
    <w:rsid w:val="00D67111"/>
    <w:rsid w:val="00D71548"/>
    <w:rsid w:val="00D730ED"/>
    <w:rsid w:val="00D7427C"/>
    <w:rsid w:val="00D75893"/>
    <w:rsid w:val="00D76B02"/>
    <w:rsid w:val="00D800A8"/>
    <w:rsid w:val="00D813DD"/>
    <w:rsid w:val="00D81712"/>
    <w:rsid w:val="00D81E2F"/>
    <w:rsid w:val="00D84E00"/>
    <w:rsid w:val="00D95554"/>
    <w:rsid w:val="00D95555"/>
    <w:rsid w:val="00DA20AD"/>
    <w:rsid w:val="00DA25A4"/>
    <w:rsid w:val="00DA5017"/>
    <w:rsid w:val="00DA6933"/>
    <w:rsid w:val="00DC1B02"/>
    <w:rsid w:val="00DC5C00"/>
    <w:rsid w:val="00DC6FC9"/>
    <w:rsid w:val="00DC7CA0"/>
    <w:rsid w:val="00DD1644"/>
    <w:rsid w:val="00DD7684"/>
    <w:rsid w:val="00DE1D6F"/>
    <w:rsid w:val="00DE6B61"/>
    <w:rsid w:val="00DE724C"/>
    <w:rsid w:val="00DF388F"/>
    <w:rsid w:val="00DF59F5"/>
    <w:rsid w:val="00DF7C03"/>
    <w:rsid w:val="00E00696"/>
    <w:rsid w:val="00E0108B"/>
    <w:rsid w:val="00E11E92"/>
    <w:rsid w:val="00E1207A"/>
    <w:rsid w:val="00E12AE8"/>
    <w:rsid w:val="00E152A0"/>
    <w:rsid w:val="00E30CC0"/>
    <w:rsid w:val="00E310D0"/>
    <w:rsid w:val="00E356DC"/>
    <w:rsid w:val="00E363C1"/>
    <w:rsid w:val="00E4137A"/>
    <w:rsid w:val="00E44262"/>
    <w:rsid w:val="00E515A7"/>
    <w:rsid w:val="00E52F1C"/>
    <w:rsid w:val="00E55659"/>
    <w:rsid w:val="00E61174"/>
    <w:rsid w:val="00E61ED6"/>
    <w:rsid w:val="00E62590"/>
    <w:rsid w:val="00E62FEC"/>
    <w:rsid w:val="00E64DA5"/>
    <w:rsid w:val="00E64E14"/>
    <w:rsid w:val="00E70205"/>
    <w:rsid w:val="00E71C2A"/>
    <w:rsid w:val="00E81215"/>
    <w:rsid w:val="00E8158E"/>
    <w:rsid w:val="00E952FA"/>
    <w:rsid w:val="00E95E80"/>
    <w:rsid w:val="00E962F0"/>
    <w:rsid w:val="00E9769F"/>
    <w:rsid w:val="00EA4C1E"/>
    <w:rsid w:val="00EB148D"/>
    <w:rsid w:val="00EB15A3"/>
    <w:rsid w:val="00EB30C4"/>
    <w:rsid w:val="00EC0507"/>
    <w:rsid w:val="00EC0818"/>
    <w:rsid w:val="00EC0BFC"/>
    <w:rsid w:val="00EC1829"/>
    <w:rsid w:val="00EC41A2"/>
    <w:rsid w:val="00EC476B"/>
    <w:rsid w:val="00EC4CED"/>
    <w:rsid w:val="00EC5D8A"/>
    <w:rsid w:val="00ED2A46"/>
    <w:rsid w:val="00ED2D40"/>
    <w:rsid w:val="00ED5E71"/>
    <w:rsid w:val="00ED62A2"/>
    <w:rsid w:val="00ED725F"/>
    <w:rsid w:val="00EE02CC"/>
    <w:rsid w:val="00EE0402"/>
    <w:rsid w:val="00EE069A"/>
    <w:rsid w:val="00EE082B"/>
    <w:rsid w:val="00EE29D5"/>
    <w:rsid w:val="00EE6C43"/>
    <w:rsid w:val="00EF22BA"/>
    <w:rsid w:val="00EF6724"/>
    <w:rsid w:val="00EF7C44"/>
    <w:rsid w:val="00F00706"/>
    <w:rsid w:val="00F035D0"/>
    <w:rsid w:val="00F077FC"/>
    <w:rsid w:val="00F12410"/>
    <w:rsid w:val="00F12582"/>
    <w:rsid w:val="00F145B8"/>
    <w:rsid w:val="00F17E15"/>
    <w:rsid w:val="00F2485B"/>
    <w:rsid w:val="00F31101"/>
    <w:rsid w:val="00F34FA3"/>
    <w:rsid w:val="00F3506B"/>
    <w:rsid w:val="00F40422"/>
    <w:rsid w:val="00F431C3"/>
    <w:rsid w:val="00F520A7"/>
    <w:rsid w:val="00F6421D"/>
    <w:rsid w:val="00F71ED5"/>
    <w:rsid w:val="00F72297"/>
    <w:rsid w:val="00F7295B"/>
    <w:rsid w:val="00F72AD8"/>
    <w:rsid w:val="00F74BC5"/>
    <w:rsid w:val="00F81AC7"/>
    <w:rsid w:val="00F82390"/>
    <w:rsid w:val="00F8314B"/>
    <w:rsid w:val="00F83469"/>
    <w:rsid w:val="00F83919"/>
    <w:rsid w:val="00F84D9D"/>
    <w:rsid w:val="00F9062A"/>
    <w:rsid w:val="00F9301A"/>
    <w:rsid w:val="00F93606"/>
    <w:rsid w:val="00F95F78"/>
    <w:rsid w:val="00F96145"/>
    <w:rsid w:val="00FA1BD9"/>
    <w:rsid w:val="00FA30EB"/>
    <w:rsid w:val="00FA3777"/>
    <w:rsid w:val="00FA4135"/>
    <w:rsid w:val="00FB2F1F"/>
    <w:rsid w:val="00FB67BE"/>
    <w:rsid w:val="00FC0164"/>
    <w:rsid w:val="00FC3DB4"/>
    <w:rsid w:val="00FD06B1"/>
    <w:rsid w:val="00FD2A9D"/>
    <w:rsid w:val="00FF15CD"/>
    <w:rsid w:val="00FF64D8"/>
    <w:rsid w:val="00FF791F"/>
    <w:rsid w:val="0C6026B8"/>
    <w:rsid w:val="1A56775E"/>
    <w:rsid w:val="1A5E6396"/>
    <w:rsid w:val="1BAF74EF"/>
    <w:rsid w:val="290B5E7A"/>
    <w:rsid w:val="4B0D643A"/>
    <w:rsid w:val="5D9D10C7"/>
    <w:rsid w:val="5E0914D3"/>
    <w:rsid w:val="7C96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82"/>
      <w:jc w:val="both"/>
    </w:pPr>
    <w:rPr>
      <w:rFonts w:ascii="Times New Roman" w:hAnsi="Times New Roman" w:eastAsia="仿宋_GB2312" w:cs="Times New Roman"/>
      <w:kern w:val="2"/>
      <w:sz w:val="24"/>
      <w:szCs w:val="22"/>
      <w:lang w:val="en-US" w:eastAsia="zh-CN" w:bidi="ar-SA"/>
    </w:rPr>
  </w:style>
  <w:style w:type="paragraph" w:styleId="2">
    <w:name w:val="heading 1"/>
    <w:basedOn w:val="1"/>
    <w:next w:val="1"/>
    <w:link w:val="35"/>
    <w:qFormat/>
    <w:uiPriority w:val="9"/>
    <w:pPr>
      <w:numPr>
        <w:ilvl w:val="0"/>
        <w:numId w:val="1"/>
      </w:numPr>
      <w:spacing w:before="100" w:beforeLines="100" w:after="20" w:afterLines="200" w:line="480" w:lineRule="auto"/>
      <w:jc w:val="center"/>
      <w:outlineLvl w:val="0"/>
    </w:pPr>
    <w:rPr>
      <w:rFonts w:eastAsia="黑体"/>
      <w:b/>
      <w:bCs/>
      <w:kern w:val="44"/>
      <w:sz w:val="36"/>
      <w:szCs w:val="44"/>
    </w:rPr>
  </w:style>
  <w:style w:type="paragraph" w:styleId="3">
    <w:name w:val="heading 2"/>
    <w:basedOn w:val="1"/>
    <w:next w:val="1"/>
    <w:link w:val="37"/>
    <w:unhideWhenUsed/>
    <w:qFormat/>
    <w:uiPriority w:val="9"/>
    <w:pPr>
      <w:numPr>
        <w:ilvl w:val="1"/>
        <w:numId w:val="1"/>
      </w:numPr>
      <w:spacing w:before="120" w:after="120"/>
      <w:jc w:val="left"/>
      <w:outlineLvl w:val="1"/>
    </w:pPr>
    <w:rPr>
      <w:rFonts w:eastAsia="黑体"/>
      <w:b/>
      <w:bCs/>
      <w:sz w:val="30"/>
      <w:szCs w:val="32"/>
    </w:rPr>
  </w:style>
  <w:style w:type="paragraph" w:styleId="4">
    <w:name w:val="heading 3"/>
    <w:basedOn w:val="1"/>
    <w:next w:val="1"/>
    <w:link w:val="39"/>
    <w:unhideWhenUsed/>
    <w:qFormat/>
    <w:uiPriority w:val="9"/>
    <w:pPr>
      <w:numPr>
        <w:ilvl w:val="2"/>
        <w:numId w:val="1"/>
      </w:numPr>
      <w:tabs>
        <w:tab w:val="left" w:pos="0"/>
        <w:tab w:val="clear" w:pos="8648"/>
      </w:tabs>
      <w:spacing w:before="120" w:after="120"/>
      <w:ind w:left="0"/>
      <w:jc w:val="left"/>
      <w:outlineLvl w:val="2"/>
    </w:pPr>
    <w:rPr>
      <w:rFonts w:eastAsia="黑体"/>
      <w:b/>
      <w:bCs/>
      <w:sz w:val="28"/>
      <w:szCs w:val="32"/>
    </w:rPr>
  </w:style>
  <w:style w:type="paragraph" w:styleId="5">
    <w:name w:val="heading 4"/>
    <w:basedOn w:val="1"/>
    <w:next w:val="1"/>
    <w:link w:val="42"/>
    <w:unhideWhenUsed/>
    <w:qFormat/>
    <w:uiPriority w:val="9"/>
    <w:pPr>
      <w:numPr>
        <w:ilvl w:val="3"/>
        <w:numId w:val="1"/>
      </w:numPr>
      <w:spacing w:before="120" w:after="120"/>
      <w:jc w:val="left"/>
      <w:outlineLvl w:val="3"/>
    </w:pPr>
    <w:rPr>
      <w:rFonts w:eastAsia="黑体"/>
      <w:b/>
      <w:bCs/>
      <w:szCs w:val="28"/>
    </w:rPr>
  </w:style>
  <w:style w:type="paragraph" w:styleId="6">
    <w:name w:val="heading 5"/>
    <w:basedOn w:val="1"/>
    <w:next w:val="1"/>
    <w:link w:val="41"/>
    <w:unhideWhenUsed/>
    <w:qFormat/>
    <w:uiPriority w:val="9"/>
    <w:pPr>
      <w:numPr>
        <w:ilvl w:val="4"/>
        <w:numId w:val="1"/>
      </w:numPr>
      <w:spacing w:before="120" w:after="120"/>
      <w:jc w:val="left"/>
      <w:outlineLvl w:val="4"/>
    </w:pPr>
    <w:rPr>
      <w:rFonts w:eastAsia="黑体"/>
      <w:b/>
      <w:bCs/>
      <w:szCs w:val="28"/>
    </w:rPr>
  </w:style>
  <w:style w:type="paragraph" w:styleId="7">
    <w:name w:val="heading 6"/>
    <w:basedOn w:val="1"/>
    <w:next w:val="1"/>
    <w:link w:val="44"/>
    <w:semiHidden/>
    <w:unhideWhenUsed/>
    <w:qFormat/>
    <w:uiPriority w:val="9"/>
    <w:pPr>
      <w:numPr>
        <w:ilvl w:val="5"/>
        <w:numId w:val="1"/>
      </w:numPr>
      <w:spacing w:before="260" w:after="260" w:line="415" w:lineRule="auto"/>
      <w:jc w:val="left"/>
      <w:outlineLvl w:val="5"/>
    </w:pPr>
    <w:rPr>
      <w:rFonts w:eastAsia="黑体"/>
      <w:b/>
      <w:bCs/>
      <w:szCs w:val="24"/>
    </w:rPr>
  </w:style>
  <w:style w:type="paragraph" w:styleId="8">
    <w:name w:val="heading 7"/>
    <w:basedOn w:val="1"/>
    <w:next w:val="1"/>
    <w:link w:val="45"/>
    <w:semiHidden/>
    <w:unhideWhenUsed/>
    <w:qFormat/>
    <w:uiPriority w:val="9"/>
    <w:pPr>
      <w:numPr>
        <w:ilvl w:val="6"/>
        <w:numId w:val="1"/>
      </w:numPr>
      <w:spacing w:before="260" w:after="260" w:line="415" w:lineRule="auto"/>
      <w:jc w:val="left"/>
      <w:outlineLvl w:val="6"/>
    </w:pPr>
    <w:rPr>
      <w:rFonts w:eastAsia="黑体"/>
      <w:b/>
      <w:bCs/>
      <w:szCs w:val="24"/>
    </w:rPr>
  </w:style>
  <w:style w:type="paragraph" w:styleId="9">
    <w:name w:val="heading 8"/>
    <w:basedOn w:val="1"/>
    <w:next w:val="1"/>
    <w:link w:val="46"/>
    <w:semiHidden/>
    <w:unhideWhenUsed/>
    <w:qFormat/>
    <w:uiPriority w:val="9"/>
    <w:pPr>
      <w:numPr>
        <w:ilvl w:val="7"/>
        <w:numId w:val="1"/>
      </w:numPr>
      <w:spacing w:before="260" w:after="260" w:line="415" w:lineRule="auto"/>
      <w:jc w:val="left"/>
      <w:outlineLvl w:val="7"/>
    </w:pPr>
    <w:rPr>
      <w:rFonts w:eastAsia="黑体"/>
      <w:b/>
      <w:szCs w:val="24"/>
    </w:rPr>
  </w:style>
  <w:style w:type="paragraph" w:styleId="10">
    <w:name w:val="heading 9"/>
    <w:basedOn w:val="1"/>
    <w:next w:val="1"/>
    <w:link w:val="43"/>
    <w:semiHidden/>
    <w:unhideWhenUsed/>
    <w:qFormat/>
    <w:uiPriority w:val="9"/>
    <w:pPr>
      <w:numPr>
        <w:ilvl w:val="8"/>
        <w:numId w:val="1"/>
      </w:numPr>
      <w:spacing w:before="260" w:after="260" w:line="415" w:lineRule="auto"/>
      <w:jc w:val="left"/>
      <w:outlineLvl w:val="8"/>
    </w:pPr>
    <w:rPr>
      <w:rFonts w:eastAsia="黑体"/>
      <w:b/>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Calibri Light" w:hAnsi="Calibri Light" w:eastAsia="黑体"/>
      <w:sz w:val="20"/>
      <w:szCs w:val="20"/>
    </w:rPr>
  </w:style>
  <w:style w:type="paragraph" w:styleId="12">
    <w:name w:val="Date"/>
    <w:basedOn w:val="1"/>
    <w:next w:val="1"/>
    <w:link w:val="68"/>
    <w:semiHidden/>
    <w:unhideWhenUsed/>
    <w:uiPriority w:val="99"/>
    <w:pPr>
      <w:ind w:left="100" w:leftChars="2500"/>
    </w:pPr>
  </w:style>
  <w:style w:type="paragraph" w:styleId="13">
    <w:name w:val="Balloon Text"/>
    <w:basedOn w:val="1"/>
    <w:link w:val="67"/>
    <w:semiHidden/>
    <w:unhideWhenUsed/>
    <w:uiPriority w:val="99"/>
    <w:pPr>
      <w:spacing w:line="240" w:lineRule="auto"/>
    </w:pPr>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uiPriority w:val="39"/>
    <w:rPr>
      <w:sz w:val="28"/>
    </w:rPr>
  </w:style>
  <w:style w:type="paragraph" w:styleId="17">
    <w:name w:val="Subtitle"/>
    <w:basedOn w:val="18"/>
    <w:next w:val="5"/>
    <w:link w:val="40"/>
    <w:qFormat/>
    <w:uiPriority w:val="11"/>
    <w:pPr>
      <w:tabs>
        <w:tab w:val="left" w:pos="0"/>
      </w:tabs>
      <w:outlineLvl w:val="3"/>
    </w:pPr>
    <w:rPr>
      <w:rFonts w:eastAsia="仿宋_GB2312"/>
      <w:bCs/>
      <w:kern w:val="28"/>
      <w:sz w:val="24"/>
    </w:rPr>
  </w:style>
  <w:style w:type="paragraph" w:styleId="18">
    <w:name w:val="Title"/>
    <w:basedOn w:val="4"/>
    <w:next w:val="4"/>
    <w:link w:val="38"/>
    <w:qFormat/>
    <w:uiPriority w:val="10"/>
    <w:pPr>
      <w:spacing w:before="50" w:beforeLines="50" w:after="50" w:afterLines="50"/>
    </w:pPr>
    <w:rPr>
      <w:rFonts w:ascii="Calibri Light" w:hAnsi="Calibri Light"/>
      <w:bCs w:val="0"/>
    </w:rPr>
  </w:style>
  <w:style w:type="paragraph" w:styleId="19">
    <w:name w:val="toc 2"/>
    <w:basedOn w:val="1"/>
    <w:next w:val="1"/>
    <w:unhideWhenUsed/>
    <w:qFormat/>
    <w:uiPriority w:val="39"/>
    <w:pPr>
      <w:ind w:left="200" w:leftChars="200"/>
    </w:pPr>
    <w:rPr>
      <w:sz w:val="28"/>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nhideWhenUsed/>
    <w:qFormat/>
    <w:uiPriority w:val="99"/>
    <w:rPr>
      <w:color w:val="0563C1"/>
      <w:u w:val="single"/>
    </w:rPr>
  </w:style>
  <w:style w:type="character" w:customStyle="1" w:styleId="24">
    <w:name w:val="页眉 Char"/>
    <w:link w:val="15"/>
    <w:qFormat/>
    <w:uiPriority w:val="99"/>
    <w:rPr>
      <w:kern w:val="2"/>
      <w:sz w:val="18"/>
      <w:szCs w:val="18"/>
    </w:rPr>
  </w:style>
  <w:style w:type="character" w:customStyle="1" w:styleId="25">
    <w:name w:val="页脚 Char"/>
    <w:link w:val="14"/>
    <w:qFormat/>
    <w:uiPriority w:val="99"/>
    <w:rPr>
      <w:kern w:val="2"/>
      <w:sz w:val="18"/>
      <w:szCs w:val="18"/>
    </w:rPr>
  </w:style>
  <w:style w:type="paragraph" w:customStyle="1" w:styleId="26">
    <w:name w:val="z-工程名称"/>
    <w:basedOn w:val="1"/>
    <w:link w:val="27"/>
    <w:qFormat/>
    <w:uiPriority w:val="0"/>
    <w:pPr>
      <w:spacing w:line="360" w:lineRule="auto"/>
      <w:jc w:val="center"/>
    </w:pPr>
    <w:rPr>
      <w:sz w:val="44"/>
    </w:rPr>
  </w:style>
  <w:style w:type="character" w:customStyle="1" w:styleId="27">
    <w:name w:val="z-工程名称 Char"/>
    <w:link w:val="26"/>
    <w:qFormat/>
    <w:uiPriority w:val="0"/>
    <w:rPr>
      <w:kern w:val="2"/>
      <w:sz w:val="44"/>
      <w:szCs w:val="22"/>
    </w:rPr>
  </w:style>
  <w:style w:type="paragraph" w:customStyle="1" w:styleId="28">
    <w:name w:val="z-编制单位"/>
    <w:basedOn w:val="1"/>
    <w:next w:val="1"/>
    <w:link w:val="30"/>
    <w:qFormat/>
    <w:uiPriority w:val="0"/>
    <w:pPr>
      <w:spacing w:line="240" w:lineRule="auto"/>
      <w:ind w:firstLine="0"/>
    </w:pPr>
    <w:rPr>
      <w:rFonts w:eastAsia="宋体"/>
      <w:b/>
      <w:sz w:val="32"/>
    </w:rPr>
  </w:style>
  <w:style w:type="paragraph" w:customStyle="1" w:styleId="29">
    <w:name w:val="z-建设单位"/>
    <w:basedOn w:val="1"/>
    <w:next w:val="1"/>
    <w:link w:val="32"/>
    <w:qFormat/>
    <w:uiPriority w:val="0"/>
    <w:pPr>
      <w:spacing w:line="240" w:lineRule="auto"/>
      <w:ind w:firstLine="0"/>
    </w:pPr>
    <w:rPr>
      <w:rFonts w:eastAsia="宋体"/>
      <w:b/>
      <w:sz w:val="32"/>
    </w:rPr>
  </w:style>
  <w:style w:type="character" w:customStyle="1" w:styleId="30">
    <w:name w:val="z-编制单位 Char"/>
    <w:link w:val="28"/>
    <w:qFormat/>
    <w:uiPriority w:val="0"/>
    <w:rPr>
      <w:rFonts w:ascii="Times New Roman" w:hAnsi="Times New Roman"/>
      <w:b/>
      <w:kern w:val="2"/>
      <w:sz w:val="32"/>
      <w:szCs w:val="22"/>
    </w:rPr>
  </w:style>
  <w:style w:type="paragraph" w:customStyle="1" w:styleId="31">
    <w:name w:val="表格文字"/>
    <w:basedOn w:val="1"/>
    <w:next w:val="1"/>
    <w:link w:val="34"/>
    <w:qFormat/>
    <w:uiPriority w:val="0"/>
    <w:pPr>
      <w:spacing w:line="240" w:lineRule="auto"/>
      <w:ind w:firstLine="0"/>
      <w:jc w:val="center"/>
    </w:pPr>
    <w:rPr>
      <w:sz w:val="18"/>
    </w:rPr>
  </w:style>
  <w:style w:type="character" w:customStyle="1" w:styleId="32">
    <w:name w:val="z-建设单位 Char"/>
    <w:link w:val="29"/>
    <w:qFormat/>
    <w:uiPriority w:val="0"/>
    <w:rPr>
      <w:rFonts w:ascii="Times New Roman" w:hAnsi="Times New Roman"/>
      <w:b/>
      <w:kern w:val="2"/>
      <w:sz w:val="32"/>
      <w:szCs w:val="22"/>
    </w:rPr>
  </w:style>
  <w:style w:type="paragraph" w:customStyle="1" w:styleId="33">
    <w:name w:val="表（图）名"/>
    <w:basedOn w:val="31"/>
    <w:link w:val="36"/>
    <w:qFormat/>
    <w:uiPriority w:val="0"/>
    <w:pPr>
      <w:spacing w:before="20" w:beforeLines="20" w:after="20" w:afterLines="20" w:line="360" w:lineRule="exact"/>
    </w:pPr>
    <w:rPr>
      <w:sz w:val="24"/>
    </w:rPr>
  </w:style>
  <w:style w:type="character" w:customStyle="1" w:styleId="34">
    <w:name w:val="表格文字 Char"/>
    <w:link w:val="31"/>
    <w:qFormat/>
    <w:uiPriority w:val="0"/>
    <w:rPr>
      <w:rFonts w:ascii="Times New Roman" w:hAnsi="Times New Roman" w:eastAsia="仿宋_GB2312"/>
      <w:kern w:val="2"/>
      <w:sz w:val="18"/>
      <w:szCs w:val="22"/>
    </w:rPr>
  </w:style>
  <w:style w:type="character" w:customStyle="1" w:styleId="35">
    <w:name w:val="标题 1 Char"/>
    <w:link w:val="2"/>
    <w:qFormat/>
    <w:uiPriority w:val="9"/>
    <w:rPr>
      <w:rFonts w:ascii="Times New Roman" w:hAnsi="Times New Roman" w:eastAsia="黑体"/>
      <w:b/>
      <w:bCs/>
      <w:kern w:val="44"/>
      <w:sz w:val="36"/>
      <w:szCs w:val="44"/>
    </w:rPr>
  </w:style>
  <w:style w:type="character" w:customStyle="1" w:styleId="36">
    <w:name w:val="表（图）名 Char"/>
    <w:link w:val="33"/>
    <w:qFormat/>
    <w:uiPriority w:val="0"/>
    <w:rPr>
      <w:rFonts w:eastAsia="仿宋_GB2312"/>
      <w:kern w:val="2"/>
      <w:sz w:val="24"/>
      <w:szCs w:val="22"/>
    </w:rPr>
  </w:style>
  <w:style w:type="character" w:customStyle="1" w:styleId="37">
    <w:name w:val="标题 2 Char"/>
    <w:link w:val="3"/>
    <w:qFormat/>
    <w:uiPriority w:val="9"/>
    <w:rPr>
      <w:rFonts w:ascii="Times New Roman" w:hAnsi="Times New Roman" w:eastAsia="黑体"/>
      <w:b/>
      <w:bCs/>
      <w:kern w:val="2"/>
      <w:sz w:val="30"/>
      <w:szCs w:val="32"/>
    </w:rPr>
  </w:style>
  <w:style w:type="character" w:customStyle="1" w:styleId="38">
    <w:name w:val="标题 Char"/>
    <w:link w:val="18"/>
    <w:qFormat/>
    <w:uiPriority w:val="10"/>
    <w:rPr>
      <w:rFonts w:ascii="Calibri Light" w:hAnsi="Calibri Light"/>
      <w:b/>
      <w:kern w:val="2"/>
      <w:sz w:val="28"/>
      <w:szCs w:val="32"/>
    </w:rPr>
  </w:style>
  <w:style w:type="character" w:customStyle="1" w:styleId="39">
    <w:name w:val="标题 3 Char"/>
    <w:link w:val="4"/>
    <w:qFormat/>
    <w:uiPriority w:val="9"/>
    <w:rPr>
      <w:rFonts w:ascii="Times New Roman" w:hAnsi="Times New Roman" w:eastAsia="黑体"/>
      <w:b/>
      <w:bCs/>
      <w:kern w:val="2"/>
      <w:sz w:val="28"/>
      <w:szCs w:val="32"/>
    </w:rPr>
  </w:style>
  <w:style w:type="character" w:customStyle="1" w:styleId="40">
    <w:name w:val="副标题 Char"/>
    <w:link w:val="17"/>
    <w:qFormat/>
    <w:uiPriority w:val="11"/>
    <w:rPr>
      <w:rFonts w:ascii="Calibri Light" w:hAnsi="Calibri Light" w:eastAsia="仿宋_GB2312"/>
      <w:b/>
      <w:bCs/>
      <w:kern w:val="28"/>
      <w:sz w:val="24"/>
      <w:szCs w:val="32"/>
    </w:rPr>
  </w:style>
  <w:style w:type="character" w:customStyle="1" w:styleId="41">
    <w:name w:val="标题 5 Char"/>
    <w:link w:val="6"/>
    <w:qFormat/>
    <w:uiPriority w:val="9"/>
    <w:rPr>
      <w:rFonts w:ascii="Times New Roman" w:hAnsi="Times New Roman" w:eastAsia="黑体"/>
      <w:b/>
      <w:bCs/>
      <w:kern w:val="2"/>
      <w:sz w:val="24"/>
      <w:szCs w:val="28"/>
    </w:rPr>
  </w:style>
  <w:style w:type="character" w:customStyle="1" w:styleId="42">
    <w:name w:val="标题 4 Char"/>
    <w:link w:val="5"/>
    <w:qFormat/>
    <w:uiPriority w:val="9"/>
    <w:rPr>
      <w:rFonts w:ascii="Times New Roman" w:hAnsi="Times New Roman" w:eastAsia="黑体"/>
      <w:b/>
      <w:bCs/>
      <w:kern w:val="2"/>
      <w:sz w:val="24"/>
      <w:szCs w:val="28"/>
    </w:rPr>
  </w:style>
  <w:style w:type="character" w:customStyle="1" w:styleId="43">
    <w:name w:val="标题 9 Char"/>
    <w:link w:val="10"/>
    <w:semiHidden/>
    <w:qFormat/>
    <w:uiPriority w:val="9"/>
    <w:rPr>
      <w:rFonts w:ascii="Times New Roman" w:hAnsi="Times New Roman" w:eastAsia="黑体"/>
      <w:b/>
      <w:kern w:val="2"/>
      <w:sz w:val="24"/>
      <w:szCs w:val="21"/>
    </w:rPr>
  </w:style>
  <w:style w:type="character" w:customStyle="1" w:styleId="44">
    <w:name w:val="标题 6 Char"/>
    <w:link w:val="7"/>
    <w:semiHidden/>
    <w:qFormat/>
    <w:uiPriority w:val="9"/>
    <w:rPr>
      <w:rFonts w:ascii="Times New Roman" w:hAnsi="Times New Roman" w:eastAsia="黑体"/>
      <w:b/>
      <w:bCs/>
      <w:kern w:val="2"/>
      <w:sz w:val="24"/>
      <w:szCs w:val="24"/>
    </w:rPr>
  </w:style>
  <w:style w:type="character" w:customStyle="1" w:styleId="45">
    <w:name w:val="标题 7 Char"/>
    <w:link w:val="8"/>
    <w:semiHidden/>
    <w:qFormat/>
    <w:uiPriority w:val="9"/>
    <w:rPr>
      <w:rFonts w:ascii="Times New Roman" w:hAnsi="Times New Roman" w:eastAsia="黑体"/>
      <w:b/>
      <w:bCs/>
      <w:kern w:val="2"/>
      <w:sz w:val="24"/>
      <w:szCs w:val="24"/>
    </w:rPr>
  </w:style>
  <w:style w:type="character" w:customStyle="1" w:styleId="46">
    <w:name w:val="标题 8 Char"/>
    <w:link w:val="9"/>
    <w:semiHidden/>
    <w:qFormat/>
    <w:uiPriority w:val="9"/>
    <w:rPr>
      <w:rFonts w:ascii="Times New Roman" w:hAnsi="Times New Roman" w:eastAsia="黑体"/>
      <w:b/>
      <w:kern w:val="2"/>
      <w:sz w:val="24"/>
      <w:szCs w:val="24"/>
    </w:rPr>
  </w:style>
  <w:style w:type="paragraph" w:styleId="47">
    <w:name w:val="List Paragraph"/>
    <w:basedOn w:val="1"/>
    <w:qFormat/>
    <w:uiPriority w:val="34"/>
    <w:pPr>
      <w:spacing w:line="288" w:lineRule="auto"/>
      <w:ind w:firstLine="420" w:firstLineChars="200"/>
    </w:pPr>
    <w:rPr>
      <w:rFonts w:eastAsia="宋体"/>
    </w:rPr>
  </w:style>
  <w:style w:type="paragraph" w:customStyle="1" w:styleId="48">
    <w:name w:val="附录标题 1"/>
    <w:basedOn w:val="2"/>
    <w:next w:val="1"/>
    <w:link w:val="49"/>
    <w:qFormat/>
    <w:uiPriority w:val="0"/>
    <w:pPr>
      <w:numPr>
        <w:ilvl w:val="0"/>
        <w:numId w:val="2"/>
      </w:numPr>
    </w:pPr>
  </w:style>
  <w:style w:type="character" w:customStyle="1" w:styleId="49">
    <w:name w:val="附录标题 1 Char"/>
    <w:link w:val="48"/>
    <w:uiPriority w:val="0"/>
    <w:rPr>
      <w:rFonts w:ascii="Times New Roman" w:hAnsi="Times New Roman" w:eastAsia="黑体"/>
      <w:b/>
      <w:bCs/>
      <w:kern w:val="44"/>
      <w:sz w:val="36"/>
      <w:szCs w:val="44"/>
    </w:rPr>
  </w:style>
  <w:style w:type="paragraph" w:customStyle="1" w:styleId="50">
    <w:name w:val="附录标题 2"/>
    <w:basedOn w:val="3"/>
    <w:next w:val="1"/>
    <w:link w:val="51"/>
    <w:qFormat/>
    <w:uiPriority w:val="0"/>
    <w:pPr>
      <w:numPr>
        <w:numId w:val="2"/>
      </w:numPr>
    </w:pPr>
  </w:style>
  <w:style w:type="character" w:customStyle="1" w:styleId="51">
    <w:name w:val="附录标题 2 Char"/>
    <w:link w:val="50"/>
    <w:uiPriority w:val="0"/>
    <w:rPr>
      <w:rFonts w:ascii="Times New Roman" w:hAnsi="Times New Roman" w:eastAsia="黑体"/>
      <w:b/>
      <w:bCs/>
      <w:kern w:val="2"/>
      <w:sz w:val="30"/>
      <w:szCs w:val="32"/>
    </w:rPr>
  </w:style>
  <w:style w:type="paragraph" w:customStyle="1" w:styleId="52">
    <w:name w:val="附录标题 3"/>
    <w:basedOn w:val="4"/>
    <w:next w:val="1"/>
    <w:link w:val="53"/>
    <w:qFormat/>
    <w:uiPriority w:val="0"/>
    <w:pPr>
      <w:numPr>
        <w:numId w:val="2"/>
      </w:numPr>
    </w:pPr>
  </w:style>
  <w:style w:type="character" w:customStyle="1" w:styleId="53">
    <w:name w:val="附录标题 3 Char"/>
    <w:link w:val="52"/>
    <w:qFormat/>
    <w:uiPriority w:val="0"/>
    <w:rPr>
      <w:rFonts w:ascii="Times New Roman" w:hAnsi="Times New Roman" w:eastAsia="黑体"/>
      <w:b/>
      <w:bCs/>
      <w:kern w:val="2"/>
      <w:sz w:val="28"/>
      <w:szCs w:val="32"/>
    </w:rPr>
  </w:style>
  <w:style w:type="paragraph" w:customStyle="1" w:styleId="54">
    <w:name w:val="附录标题 4"/>
    <w:basedOn w:val="5"/>
    <w:next w:val="1"/>
    <w:link w:val="55"/>
    <w:qFormat/>
    <w:uiPriority w:val="0"/>
    <w:pPr>
      <w:numPr>
        <w:numId w:val="2"/>
      </w:numPr>
    </w:pPr>
  </w:style>
  <w:style w:type="character" w:customStyle="1" w:styleId="55">
    <w:name w:val="附录标题 4 Char"/>
    <w:link w:val="54"/>
    <w:qFormat/>
    <w:uiPriority w:val="0"/>
    <w:rPr>
      <w:rFonts w:ascii="Times New Roman" w:hAnsi="Times New Roman" w:eastAsia="黑体"/>
      <w:b/>
      <w:bCs/>
      <w:kern w:val="2"/>
      <w:sz w:val="24"/>
      <w:szCs w:val="28"/>
    </w:rPr>
  </w:style>
  <w:style w:type="paragraph" w:customStyle="1" w:styleId="56">
    <w:name w:val="附录标题 5"/>
    <w:basedOn w:val="6"/>
    <w:next w:val="1"/>
    <w:link w:val="57"/>
    <w:uiPriority w:val="0"/>
    <w:pPr>
      <w:numPr>
        <w:numId w:val="2"/>
      </w:numPr>
    </w:pPr>
  </w:style>
  <w:style w:type="character" w:customStyle="1" w:styleId="57">
    <w:name w:val="附录标题 5 Char"/>
    <w:link w:val="56"/>
    <w:qFormat/>
    <w:uiPriority w:val="0"/>
    <w:rPr>
      <w:rFonts w:ascii="Times New Roman" w:hAnsi="Times New Roman" w:eastAsia="黑体"/>
      <w:b/>
      <w:bCs/>
      <w:kern w:val="2"/>
      <w:sz w:val="24"/>
      <w:szCs w:val="28"/>
    </w:rPr>
  </w:style>
  <w:style w:type="paragraph" w:customStyle="1" w:styleId="58">
    <w:name w:val="附录标题 6"/>
    <w:basedOn w:val="7"/>
    <w:next w:val="1"/>
    <w:link w:val="59"/>
    <w:qFormat/>
    <w:uiPriority w:val="0"/>
    <w:pPr>
      <w:numPr>
        <w:numId w:val="2"/>
      </w:numPr>
    </w:pPr>
  </w:style>
  <w:style w:type="character" w:customStyle="1" w:styleId="59">
    <w:name w:val="附录标题 6 Char"/>
    <w:link w:val="58"/>
    <w:uiPriority w:val="0"/>
    <w:rPr>
      <w:rFonts w:ascii="Times New Roman" w:hAnsi="Times New Roman" w:eastAsia="黑体"/>
      <w:b/>
      <w:bCs/>
      <w:kern w:val="2"/>
      <w:sz w:val="24"/>
      <w:szCs w:val="24"/>
    </w:rPr>
  </w:style>
  <w:style w:type="paragraph" w:customStyle="1" w:styleId="60">
    <w:name w:val="附录标题 7"/>
    <w:basedOn w:val="8"/>
    <w:next w:val="1"/>
    <w:link w:val="61"/>
    <w:qFormat/>
    <w:uiPriority w:val="0"/>
    <w:pPr>
      <w:numPr>
        <w:numId w:val="2"/>
      </w:numPr>
    </w:pPr>
  </w:style>
  <w:style w:type="character" w:customStyle="1" w:styleId="61">
    <w:name w:val="附录标题 7 Char"/>
    <w:link w:val="60"/>
    <w:qFormat/>
    <w:uiPriority w:val="0"/>
    <w:rPr>
      <w:rFonts w:ascii="Times New Roman" w:hAnsi="Times New Roman" w:eastAsia="黑体"/>
      <w:b/>
      <w:bCs/>
      <w:kern w:val="2"/>
      <w:sz w:val="24"/>
      <w:szCs w:val="24"/>
    </w:rPr>
  </w:style>
  <w:style w:type="paragraph" w:customStyle="1" w:styleId="62">
    <w:name w:val="附录标题 8"/>
    <w:basedOn w:val="9"/>
    <w:next w:val="1"/>
    <w:link w:val="63"/>
    <w:qFormat/>
    <w:uiPriority w:val="0"/>
    <w:pPr>
      <w:numPr>
        <w:numId w:val="2"/>
      </w:numPr>
    </w:pPr>
  </w:style>
  <w:style w:type="character" w:customStyle="1" w:styleId="63">
    <w:name w:val="附录标题 8 Char"/>
    <w:link w:val="62"/>
    <w:qFormat/>
    <w:uiPriority w:val="0"/>
    <w:rPr>
      <w:rFonts w:ascii="Times New Roman" w:hAnsi="Times New Roman" w:eastAsia="黑体"/>
      <w:b/>
      <w:kern w:val="2"/>
      <w:sz w:val="24"/>
      <w:szCs w:val="24"/>
    </w:rPr>
  </w:style>
  <w:style w:type="paragraph" w:customStyle="1" w:styleId="64">
    <w:name w:val="附录标题 9"/>
    <w:basedOn w:val="10"/>
    <w:next w:val="1"/>
    <w:link w:val="65"/>
    <w:qFormat/>
    <w:uiPriority w:val="0"/>
    <w:pPr>
      <w:numPr>
        <w:numId w:val="2"/>
      </w:numPr>
    </w:pPr>
  </w:style>
  <w:style w:type="character" w:customStyle="1" w:styleId="65">
    <w:name w:val="附录标题 9 Char"/>
    <w:link w:val="64"/>
    <w:qFormat/>
    <w:uiPriority w:val="0"/>
    <w:rPr>
      <w:rFonts w:ascii="Times New Roman" w:hAnsi="Times New Roman" w:eastAsia="黑体"/>
      <w:b/>
      <w:kern w:val="2"/>
      <w:sz w:val="24"/>
      <w:szCs w:val="21"/>
    </w:rPr>
  </w:style>
  <w:style w:type="paragraph" w:styleId="66">
    <w:name w:val="No Spacing"/>
    <w:qFormat/>
    <w:uiPriority w:val="1"/>
    <w:pPr>
      <w:widowControl w:val="0"/>
      <w:ind w:firstLine="482"/>
      <w:jc w:val="both"/>
    </w:pPr>
    <w:rPr>
      <w:rFonts w:ascii="Times New Roman" w:hAnsi="Times New Roman" w:eastAsia="仿宋_GB2312" w:cs="Times New Roman"/>
      <w:kern w:val="2"/>
      <w:sz w:val="24"/>
      <w:szCs w:val="22"/>
      <w:lang w:val="en-US" w:eastAsia="zh-CN" w:bidi="ar-SA"/>
    </w:rPr>
  </w:style>
  <w:style w:type="character" w:customStyle="1" w:styleId="67">
    <w:name w:val="批注框文本 Char"/>
    <w:link w:val="13"/>
    <w:semiHidden/>
    <w:qFormat/>
    <w:uiPriority w:val="99"/>
    <w:rPr>
      <w:rFonts w:ascii="Times New Roman" w:hAnsi="Times New Roman" w:eastAsia="仿宋_GB2312"/>
      <w:kern w:val="2"/>
      <w:sz w:val="18"/>
      <w:szCs w:val="18"/>
    </w:rPr>
  </w:style>
  <w:style w:type="character" w:customStyle="1" w:styleId="68">
    <w:name w:val="日期 Char"/>
    <w:link w:val="12"/>
    <w:semiHidden/>
    <w:qFormat/>
    <w:uiPriority w:val="99"/>
    <w:rPr>
      <w:rFonts w:ascii="Times New Roman" w:hAnsi="Times New Roman" w:eastAsia="仿宋_GB2312"/>
      <w:kern w:val="2"/>
      <w:sz w:val="24"/>
      <w:szCs w:val="22"/>
    </w:rPr>
  </w:style>
  <w:style w:type="paragraph" w:customStyle="1" w:styleId="69">
    <w:name w:val="Char Char Char1 Char1 Char Char Char"/>
    <w:basedOn w:val="1"/>
    <w:semiHidden/>
    <w:qFormat/>
    <w:uiPriority w:val="0"/>
    <w:pPr>
      <w:spacing w:line="360" w:lineRule="auto"/>
      <w:ind w:firstLine="562" w:firstLineChars="200"/>
    </w:pPr>
    <w:rPr>
      <w:rFonts w:eastAsia="宋体" w:cs="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emf"/><Relationship Id="rId26" Type="http://schemas.openxmlformats.org/officeDocument/2006/relationships/image" Target="media/image9.jpeg"/><Relationship Id="rId25" Type="http://schemas.openxmlformats.org/officeDocument/2006/relationships/image" Target="media/image8.emf"/><Relationship Id="rId24" Type="http://schemas.openxmlformats.org/officeDocument/2006/relationships/image" Target="media/image7.wmf"/><Relationship Id="rId23" Type="http://schemas.openxmlformats.org/officeDocument/2006/relationships/oleObject" Target="embeddings/oleObject1.bin"/><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CEF22-6D1B-4063-A6A8-1D4B9FBE3E90}">
  <ds:schemaRefs/>
</ds:datastoreItem>
</file>

<file path=docProps/app.xml><?xml version="1.0" encoding="utf-8"?>
<Properties xmlns="http://schemas.openxmlformats.org/officeDocument/2006/extended-properties" xmlns:vt="http://schemas.openxmlformats.org/officeDocument/2006/docPropsVTypes">
  <Template>Normal.dotm</Template>
  <Pages>68</Pages>
  <Words>5017</Words>
  <Characters>28602</Characters>
  <Lines>238</Lines>
  <Paragraphs>67</Paragraphs>
  <TotalTime>2</TotalTime>
  <ScaleCrop>false</ScaleCrop>
  <LinksUpToDate>false</LinksUpToDate>
  <CharactersWithSpaces>33552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2020-06-03T04:06:00Z</dcterms:created>
  <dc:creator>NING MEI</dc:creator>
  <cp:lastModifiedBy>唯美丶记忆</cp:lastModifiedBy>
  <cp:lastPrinted>2020-09-21T14:54:00Z</cp:lastPrinted>
  <dcterms:modified xsi:type="dcterms:W3CDTF">2020-12-30T09:43:35Z</dcterms:modified>
  <cp:revision>399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